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3B" w:rsidRDefault="006E733B" w:rsidP="006E733B">
      <w:pPr>
        <w:spacing w:after="0" w:line="240" w:lineRule="auto"/>
        <w:ind w:left="4678" w:right="2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6E733B" w:rsidRDefault="006E733B" w:rsidP="006E733B">
      <w:pPr>
        <w:spacing w:after="0" w:line="240" w:lineRule="auto"/>
        <w:ind w:left="4678" w:right="2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УТВЕРЖДЕНА</w:t>
      </w:r>
    </w:p>
    <w:p w:rsidR="002F6FE4" w:rsidRPr="00FC4417" w:rsidRDefault="002F6FE4" w:rsidP="006E733B">
      <w:pPr>
        <w:spacing w:after="0" w:line="240" w:lineRule="auto"/>
        <w:ind w:left="4678" w:right="2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4417">
        <w:rPr>
          <w:rFonts w:ascii="Times New Roman" w:eastAsia="Times New Roman" w:hAnsi="Times New Roman"/>
          <w:sz w:val="26"/>
          <w:szCs w:val="26"/>
          <w:lang w:eastAsia="ru-RU"/>
        </w:rPr>
        <w:t>постановлением администрации муниципального образования «Приморский муниципальный район»</w:t>
      </w:r>
    </w:p>
    <w:p w:rsidR="002F6FE4" w:rsidRPr="00FC4417" w:rsidRDefault="002F6FE4" w:rsidP="006E733B">
      <w:pPr>
        <w:spacing w:after="0" w:line="720" w:lineRule="auto"/>
        <w:ind w:left="4678" w:right="2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4417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9A4435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EB4425">
        <w:rPr>
          <w:rFonts w:ascii="Times New Roman" w:eastAsia="Times New Roman" w:hAnsi="Times New Roman"/>
          <w:sz w:val="26"/>
          <w:szCs w:val="26"/>
          <w:lang w:eastAsia="ru-RU"/>
        </w:rPr>
        <w:t xml:space="preserve"> июня </w:t>
      </w:r>
      <w:r w:rsidRPr="00FC4417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6E733B">
        <w:rPr>
          <w:rFonts w:ascii="Times New Roman" w:eastAsia="Times New Roman" w:hAnsi="Times New Roman"/>
          <w:sz w:val="26"/>
          <w:szCs w:val="26"/>
          <w:lang w:eastAsia="ru-RU"/>
        </w:rPr>
        <w:t>20 года №</w:t>
      </w:r>
      <w:r w:rsidR="009A4435">
        <w:rPr>
          <w:rFonts w:ascii="Times New Roman" w:eastAsia="Times New Roman" w:hAnsi="Times New Roman"/>
          <w:sz w:val="26"/>
          <w:szCs w:val="26"/>
          <w:lang w:eastAsia="ru-RU"/>
        </w:rPr>
        <w:t>1072</w:t>
      </w:r>
    </w:p>
    <w:p w:rsidR="002F6FE4" w:rsidRPr="00E95499" w:rsidRDefault="002F6FE4" w:rsidP="002F6FE4">
      <w:pPr>
        <w:spacing w:after="0" w:line="240" w:lineRule="auto"/>
        <w:ind w:right="27"/>
        <w:jc w:val="center"/>
        <w:rPr>
          <w:rFonts w:ascii="Times New Roman" w:eastAsia="Times New Roman" w:hAnsi="Times New Roman"/>
          <w:b/>
          <w:caps/>
          <w:spacing w:val="60"/>
          <w:sz w:val="28"/>
          <w:szCs w:val="28"/>
          <w:lang w:eastAsia="ru-RU"/>
        </w:rPr>
      </w:pPr>
      <w:r w:rsidRPr="00E95499">
        <w:rPr>
          <w:rFonts w:ascii="Times New Roman" w:eastAsia="Times New Roman" w:hAnsi="Times New Roman"/>
          <w:b/>
          <w:caps/>
          <w:spacing w:val="60"/>
          <w:sz w:val="28"/>
          <w:szCs w:val="28"/>
          <w:lang w:eastAsia="ru-RU"/>
        </w:rPr>
        <w:t>Методика</w:t>
      </w:r>
    </w:p>
    <w:p w:rsidR="00720381" w:rsidRPr="00E95499" w:rsidRDefault="00720381" w:rsidP="002F6FE4">
      <w:pPr>
        <w:spacing w:after="0" w:line="240" w:lineRule="auto"/>
        <w:ind w:right="2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расчета и </w:t>
      </w:r>
      <w:r w:rsidR="006E733B">
        <w:rPr>
          <w:rFonts w:ascii="Times New Roman" w:eastAsia="Times New Roman" w:hAnsi="Times New Roman"/>
          <w:b/>
          <w:sz w:val="28"/>
          <w:szCs w:val="28"/>
          <w:lang w:eastAsia="ru-RU"/>
        </w:rPr>
        <w:t>распределения в 2020</w:t>
      </w:r>
      <w:r w:rsidR="002F6FE4" w:rsidRPr="00E95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</w:t>
      </w:r>
      <w:r w:rsidRPr="00E95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иных межбюджетных</w:t>
      </w:r>
    </w:p>
    <w:p w:rsidR="002F6FE4" w:rsidRPr="00E95499" w:rsidRDefault="002F6FE4" w:rsidP="00DB0A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E95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трансфертов бюджетам сельских поселений </w:t>
      </w:r>
      <w:r w:rsidR="00EB4425" w:rsidRPr="00EB4425">
        <w:rPr>
          <w:rFonts w:ascii="Times New Roman" w:eastAsia="Times New Roman" w:hAnsi="Times New Roman"/>
          <w:b/>
          <w:sz w:val="28"/>
          <w:szCs w:val="20"/>
          <w:lang w:eastAsia="ru-RU"/>
        </w:rPr>
        <w:t>на выполнение инженерных изысканий для строительства многоквартирного жилищного фонда</w:t>
      </w:r>
    </w:p>
    <w:p w:rsidR="00BF2CA1" w:rsidRPr="00E95499" w:rsidRDefault="00BF2CA1" w:rsidP="00DB0ACD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8"/>
          <w:lang w:eastAsia="ru-RU"/>
        </w:rPr>
      </w:pPr>
    </w:p>
    <w:p w:rsidR="00731954" w:rsidRPr="00EB4425" w:rsidRDefault="00731954" w:rsidP="00EB4425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4425">
        <w:rPr>
          <w:rFonts w:ascii="Times New Roman" w:eastAsia="Times New Roman" w:hAnsi="Times New Roman"/>
          <w:sz w:val="26"/>
          <w:szCs w:val="26"/>
          <w:lang w:eastAsia="ru-RU"/>
        </w:rPr>
        <w:t xml:space="preserve">Иные межбюджетные трансферты бюджетам сельских поселений предоставляются с целью финансового обеспечения </w:t>
      </w:r>
      <w:r w:rsidR="00227674" w:rsidRPr="00EB4425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отдельных </w:t>
      </w:r>
      <w:r w:rsidRPr="00EB4425">
        <w:rPr>
          <w:rFonts w:ascii="Times New Roman" w:eastAsia="Times New Roman" w:hAnsi="Times New Roman"/>
          <w:sz w:val="26"/>
          <w:szCs w:val="26"/>
          <w:lang w:eastAsia="ru-RU"/>
        </w:rPr>
        <w:t xml:space="preserve">расходных обязательств </w:t>
      </w:r>
      <w:r w:rsidR="00EB4425" w:rsidRPr="00EB4425">
        <w:rPr>
          <w:rFonts w:ascii="Times New Roman" w:eastAsia="Times New Roman" w:hAnsi="Times New Roman"/>
          <w:sz w:val="26"/>
          <w:szCs w:val="26"/>
          <w:lang w:eastAsia="ru-RU"/>
        </w:rPr>
        <w:t>по выполнению инженерных изысканий для строительства многоквартирного жилищного фонда</w:t>
      </w:r>
      <w:r w:rsidRPr="00EB4425">
        <w:rPr>
          <w:rFonts w:ascii="Times New Roman" w:eastAsia="Times New Roman" w:hAnsi="Times New Roman"/>
          <w:sz w:val="26"/>
          <w:szCs w:val="26"/>
          <w:lang w:eastAsia="ru-RU"/>
        </w:rPr>
        <w:t xml:space="preserve">, возникающих в связи </w:t>
      </w:r>
      <w:r w:rsidR="00EB4425" w:rsidRPr="00EB4425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Pr="00EB4425">
        <w:rPr>
          <w:rFonts w:ascii="Times New Roman" w:eastAsia="Times New Roman" w:hAnsi="Times New Roman"/>
          <w:sz w:val="26"/>
          <w:szCs w:val="26"/>
          <w:lang w:eastAsia="ru-RU"/>
        </w:rPr>
        <w:t>осуществлением части полномочий по решению вопросов местного значения в соответствии с заключенными соглашениями</w:t>
      </w:r>
      <w:r w:rsidR="00F90912" w:rsidRPr="00EB4425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межбюджетные трансферты)</w:t>
      </w:r>
      <w:r w:rsidR="00227674" w:rsidRPr="00EB442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B2D0D" w:rsidRPr="003B2D0D" w:rsidRDefault="003B2D0D" w:rsidP="003B2D0D">
      <w:pPr>
        <w:pStyle w:val="ab"/>
        <w:numPr>
          <w:ilvl w:val="0"/>
          <w:numId w:val="2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2D0D">
        <w:rPr>
          <w:rFonts w:ascii="Times New Roman" w:eastAsia="Times New Roman" w:hAnsi="Times New Roman"/>
          <w:sz w:val="26"/>
          <w:szCs w:val="26"/>
          <w:lang w:eastAsia="ru-RU"/>
        </w:rPr>
        <w:t>Получателями межбюджетных трансфертов являются органы местного самоуправления сельских поселений, на территории которых планируется строительство многоквартирного жилищного фонда в рамках адресной программы Архангельской области «Переселение граждан из аварийного жилищного фонда на 2019-2025 годы».</w:t>
      </w:r>
    </w:p>
    <w:p w:rsidR="004168CD" w:rsidRPr="00FC4417" w:rsidRDefault="004168CD" w:rsidP="00F90912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4417">
        <w:rPr>
          <w:rFonts w:ascii="Times New Roman" w:eastAsia="Times New Roman" w:hAnsi="Times New Roman"/>
          <w:sz w:val="26"/>
          <w:szCs w:val="26"/>
          <w:lang w:eastAsia="ru-RU"/>
        </w:rPr>
        <w:t>Общий объем межбюджетных трансфертов бюджетам сельских поселений рассчитывается по формуле:</w:t>
      </w:r>
    </w:p>
    <w:p w:rsidR="004168CD" w:rsidRPr="00F90912" w:rsidRDefault="004168CD" w:rsidP="00F90912">
      <w:pPr>
        <w:pStyle w:val="ab"/>
        <w:tabs>
          <w:tab w:val="left" w:pos="709"/>
        </w:tabs>
        <w:spacing w:after="0"/>
        <w:ind w:left="0"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8CD" w:rsidRPr="00372A82" w:rsidRDefault="004168CD" w:rsidP="004168CD">
      <w:pPr>
        <w:tabs>
          <w:tab w:val="left" w:pos="1134"/>
        </w:tabs>
        <w:spacing w:after="0"/>
        <w:ind w:right="28"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r>
          <w:rPr>
            <w:rFonts w:ascii="Cambria Math" w:eastAsia="Times New Roman" w:hAnsi="Cambria Math"/>
            <w:sz w:val="26"/>
            <w:szCs w:val="26"/>
            <w:lang w:eastAsia="ru-RU"/>
          </w:rPr>
          <m:t>МБТ=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naryPr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6"/>
                    <w:szCs w:val="26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6"/>
                    <w:szCs w:val="26"/>
                    <w:lang w:eastAsia="ru-RU"/>
                  </w:rPr>
                  <m:t>МБТ</m:t>
                </m:r>
              </m:e>
              <m:sub>
                <m:r>
                  <w:rPr>
                    <w:rFonts w:ascii="Cambria Math" w:eastAsia="Times New Roman" w:hAnsi="Cambria Math"/>
                    <w:sz w:val="26"/>
                    <w:szCs w:val="26"/>
                    <w:lang w:val="en-US" w:eastAsia="ru-RU"/>
                  </w:rPr>
                  <m:t>i</m:t>
                </m:r>
              </m:sub>
            </m:sSub>
          </m:e>
        </m:nary>
      </m:oMath>
      <w:r w:rsidRPr="00372A82">
        <w:rPr>
          <w:rFonts w:ascii="Times New Roman" w:eastAsia="Times New Roman" w:hAnsi="Times New Roman"/>
          <w:sz w:val="26"/>
          <w:szCs w:val="26"/>
          <w:lang w:eastAsia="ru-RU"/>
        </w:rPr>
        <w:t>, где</w:t>
      </w:r>
    </w:p>
    <w:p w:rsidR="004168CD" w:rsidRPr="00790872" w:rsidRDefault="004168CD" w:rsidP="004168CD">
      <w:pPr>
        <w:tabs>
          <w:tab w:val="left" w:pos="1134"/>
        </w:tabs>
        <w:spacing w:after="0"/>
        <w:ind w:right="28" w:firstLine="709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4168CD" w:rsidRPr="00372A82" w:rsidRDefault="004168CD" w:rsidP="004168CD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r>
          <w:rPr>
            <w:rFonts w:ascii="Cambria Math" w:eastAsia="Times New Roman" w:hAnsi="Cambria Math"/>
            <w:sz w:val="26"/>
            <w:szCs w:val="26"/>
            <w:lang w:eastAsia="ru-RU"/>
          </w:rPr>
          <m:t>МБТ</m:t>
        </m:r>
      </m:oMath>
      <w:r w:rsidRPr="00372A82">
        <w:rPr>
          <w:rFonts w:ascii="Times New Roman" w:eastAsia="Times New Roman" w:hAnsi="Times New Roman"/>
          <w:sz w:val="26"/>
          <w:szCs w:val="26"/>
          <w:lang w:eastAsia="ru-RU"/>
        </w:rPr>
        <w:t xml:space="preserve"> – общий объем межбюджетных трансфертов, предоставляемых из районного бюджета бюджетам сельских поселений, тыс. рублей;</w:t>
      </w:r>
    </w:p>
    <w:p w:rsidR="004168CD" w:rsidRPr="00372A82" w:rsidRDefault="000D6445" w:rsidP="004168CD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val="en-US" w:eastAsia="ru-RU"/>
              </w:rPr>
              <m:t>i</m:t>
            </m:r>
          </m:sub>
        </m:sSub>
      </m:oMath>
      <w:r w:rsidR="004168CD" w:rsidRPr="00372A82">
        <w:rPr>
          <w:rFonts w:ascii="Times New Roman" w:eastAsia="Times New Roman" w:hAnsi="Times New Roman"/>
          <w:sz w:val="26"/>
          <w:szCs w:val="26"/>
          <w:lang w:eastAsia="ru-RU"/>
        </w:rPr>
        <w:t xml:space="preserve"> – объем межбюджетных трансфертов бюджету </w:t>
      </w:r>
      <w:proofErr w:type="spellStart"/>
      <w:r w:rsidR="004168CD" w:rsidRPr="00372A82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proofErr w:type="spellEnd"/>
      <w:r w:rsidR="004168CD" w:rsidRPr="00372A82">
        <w:rPr>
          <w:rFonts w:ascii="Times New Roman" w:eastAsia="Times New Roman" w:hAnsi="Times New Roman"/>
          <w:sz w:val="26"/>
          <w:szCs w:val="26"/>
          <w:lang w:eastAsia="ru-RU"/>
        </w:rPr>
        <w:t>-го сельского поселения, тыс. рублей;</w:t>
      </w:r>
    </w:p>
    <w:p w:rsidR="004168CD" w:rsidRPr="00372A82" w:rsidRDefault="000D6445" w:rsidP="004168CD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-</m:t>
            </m:r>
          </m:e>
        </m:nary>
      </m:oMath>
      <w:r w:rsidR="004168CD" w:rsidRPr="00372A82">
        <w:rPr>
          <w:rFonts w:ascii="Times New Roman" w:eastAsia="Times New Roman" w:hAnsi="Times New Roman"/>
          <w:sz w:val="26"/>
          <w:szCs w:val="26"/>
          <w:lang w:eastAsia="ru-RU"/>
        </w:rPr>
        <w:t xml:space="preserve"> знак суммирования;</w:t>
      </w:r>
    </w:p>
    <w:p w:rsidR="004168CD" w:rsidRPr="00372A82" w:rsidRDefault="004168CD" w:rsidP="004168CD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r>
          <w:rPr>
            <w:rFonts w:ascii="Cambria Math" w:eastAsia="Times New Roman" w:hAnsi="Cambria Math"/>
            <w:sz w:val="26"/>
            <w:szCs w:val="26"/>
            <w:lang w:eastAsia="ru-RU"/>
          </w:rPr>
          <m:t>n</m:t>
        </m:r>
      </m:oMath>
      <w:r w:rsidRPr="00372A8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372A82">
        <w:rPr>
          <w:rFonts w:ascii="Times New Roman" w:eastAsia="Times New Roman" w:hAnsi="Times New Roman"/>
          <w:sz w:val="26"/>
          <w:szCs w:val="26"/>
          <w:lang w:eastAsia="ru-RU"/>
        </w:rPr>
        <w:t>– количество сельских поселений, получающих межбюджетные трансферты.</w:t>
      </w:r>
    </w:p>
    <w:p w:rsidR="001C2B70" w:rsidRDefault="001C2B70" w:rsidP="004168CD">
      <w:pPr>
        <w:tabs>
          <w:tab w:val="left" w:pos="1134"/>
        </w:tabs>
        <w:spacing w:after="0" w:line="360" w:lineRule="exact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90912" w:rsidRPr="00F90912" w:rsidRDefault="00F90912" w:rsidP="00F90912">
      <w:pPr>
        <w:pStyle w:val="ab"/>
        <w:numPr>
          <w:ilvl w:val="0"/>
          <w:numId w:val="2"/>
        </w:numPr>
        <w:spacing w:after="0"/>
        <w:ind w:left="0"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0912">
        <w:rPr>
          <w:rFonts w:ascii="Times New Roman" w:eastAsia="Times New Roman" w:hAnsi="Times New Roman"/>
          <w:sz w:val="26"/>
          <w:szCs w:val="26"/>
          <w:lang w:eastAsia="ru-RU"/>
        </w:rPr>
        <w:t>Объем межбюджетных трансфертов бюджету i-</w:t>
      </w:r>
      <w:proofErr w:type="spellStart"/>
      <w:r w:rsidRPr="00F90912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proofErr w:type="spellEnd"/>
      <w:r w:rsidRPr="00F9091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рассчитывается по формуле:</w:t>
      </w:r>
    </w:p>
    <w:p w:rsidR="00F90912" w:rsidRPr="00372A82" w:rsidRDefault="000D6445" w:rsidP="00F90912">
      <w:pPr>
        <w:tabs>
          <w:tab w:val="left" w:pos="709"/>
        </w:tabs>
        <w:spacing w:after="0"/>
        <w:ind w:right="2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val="en-US"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6"/>
            <w:szCs w:val="26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ПП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ГРБСi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,</m:t>
        </m:r>
      </m:oMath>
      <w:r w:rsidR="00F90912" w:rsidRPr="00372A82">
        <w:rPr>
          <w:rFonts w:ascii="Times New Roman" w:eastAsia="Times New Roman" w:hAnsi="Times New Roman"/>
          <w:sz w:val="26"/>
          <w:szCs w:val="26"/>
          <w:lang w:eastAsia="ru-RU"/>
        </w:rPr>
        <w:t xml:space="preserve"> где</w:t>
      </w:r>
    </w:p>
    <w:p w:rsidR="00F90912" w:rsidRPr="00372A82" w:rsidRDefault="00F90912" w:rsidP="00F90912">
      <w:pPr>
        <w:tabs>
          <w:tab w:val="left" w:pos="709"/>
        </w:tabs>
        <w:spacing w:after="0"/>
        <w:ind w:right="2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0912" w:rsidRPr="00372A82" w:rsidRDefault="000D6445" w:rsidP="00F90912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val="en-US" w:eastAsia="ru-RU"/>
              </w:rPr>
              <m:t>i</m:t>
            </m:r>
          </m:sub>
        </m:sSub>
      </m:oMath>
      <w:r w:rsidR="00F90912" w:rsidRPr="00372A82">
        <w:rPr>
          <w:rFonts w:ascii="Times New Roman" w:eastAsia="Times New Roman" w:hAnsi="Times New Roman"/>
          <w:sz w:val="26"/>
          <w:szCs w:val="26"/>
          <w:lang w:eastAsia="ru-RU"/>
        </w:rPr>
        <w:t xml:space="preserve"> – объем межбюджетных трансфертов бюджету </w:t>
      </w:r>
      <w:proofErr w:type="spellStart"/>
      <w:r w:rsidR="00F90912" w:rsidRPr="00372A82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proofErr w:type="spellEnd"/>
      <w:r w:rsidR="00F90912" w:rsidRPr="00372A82">
        <w:rPr>
          <w:rFonts w:ascii="Times New Roman" w:eastAsia="Times New Roman" w:hAnsi="Times New Roman"/>
          <w:sz w:val="26"/>
          <w:szCs w:val="26"/>
          <w:lang w:eastAsia="ru-RU"/>
        </w:rPr>
        <w:t>-го сельского поселения, тыс. рублей;</w:t>
      </w:r>
    </w:p>
    <w:p w:rsidR="00F90912" w:rsidRPr="00FC4417" w:rsidRDefault="000D6445" w:rsidP="00FC4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ПП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ГРБС</m:t>
            </m:r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i</m:t>
            </m:r>
          </m:sub>
        </m:sSub>
      </m:oMath>
      <w:r w:rsidR="00F90912" w:rsidRPr="00372A82">
        <w:rPr>
          <w:rFonts w:ascii="Times New Roman" w:eastAsia="Times New Roman" w:hAnsi="Times New Roman"/>
          <w:sz w:val="26"/>
          <w:szCs w:val="26"/>
          <w:lang w:eastAsia="ru-RU"/>
        </w:rPr>
        <w:t xml:space="preserve"> – заявленная уполномоченной организацией </w:t>
      </w:r>
      <w:r w:rsidR="00E521E4">
        <w:rPr>
          <w:rFonts w:ascii="Times New Roman" w:eastAsia="Times New Roman" w:hAnsi="Times New Roman"/>
          <w:sz w:val="26"/>
          <w:szCs w:val="26"/>
          <w:lang w:eastAsia="ru-RU"/>
        </w:rPr>
        <w:t>расчетная</w:t>
      </w:r>
      <w:r w:rsidR="00F90912" w:rsidRPr="00372A82">
        <w:rPr>
          <w:rFonts w:ascii="Times New Roman" w:eastAsia="Times New Roman" w:hAnsi="Times New Roman"/>
          <w:sz w:val="26"/>
          <w:szCs w:val="26"/>
          <w:lang w:eastAsia="ru-RU"/>
        </w:rPr>
        <w:t xml:space="preserve"> сто</w:t>
      </w:r>
      <w:r w:rsidR="006E733B">
        <w:rPr>
          <w:rFonts w:ascii="Times New Roman" w:eastAsia="Times New Roman" w:hAnsi="Times New Roman"/>
          <w:sz w:val="26"/>
          <w:szCs w:val="26"/>
          <w:lang w:eastAsia="ru-RU"/>
        </w:rPr>
        <w:t>имость работ на реализацию в 2020</w:t>
      </w:r>
      <w:r w:rsidR="00F90912" w:rsidRPr="00372A8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мероприятий </w:t>
      </w:r>
      <w:r w:rsidR="003B2D0D" w:rsidRPr="003B2D0D">
        <w:rPr>
          <w:rFonts w:ascii="Times New Roman" w:eastAsia="Times New Roman" w:hAnsi="Times New Roman"/>
          <w:sz w:val="26"/>
          <w:szCs w:val="26"/>
          <w:lang w:eastAsia="ru-RU"/>
        </w:rPr>
        <w:t>по выполнению инженерных изысканий для строительства многоквартирного жилищного фонда</w:t>
      </w:r>
      <w:r w:rsidR="00FC441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="00F90912" w:rsidRPr="00372A82">
        <w:rPr>
          <w:rFonts w:ascii="Times New Roman" w:eastAsia="Times New Roman" w:hAnsi="Times New Roman"/>
          <w:sz w:val="26"/>
          <w:szCs w:val="26"/>
          <w:lang w:eastAsia="ru-RU"/>
        </w:rPr>
        <w:t xml:space="preserve">в i-ом сельском поселении. Ходатайство уполномоченной организации о выделении финансовых </w:t>
      </w:r>
      <w:r w:rsidR="00F90912" w:rsidRPr="00372A8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средств на реализацию</w:t>
      </w:r>
      <w:r w:rsidR="00FC4417">
        <w:rPr>
          <w:rFonts w:ascii="Times New Roman" w:eastAsia="Times New Roman" w:hAnsi="Times New Roman"/>
          <w:sz w:val="26"/>
          <w:szCs w:val="26"/>
          <w:lang w:eastAsia="ru-RU"/>
        </w:rPr>
        <w:t xml:space="preserve"> мероприятий</w:t>
      </w:r>
      <w:r w:rsidR="00F90912" w:rsidRPr="00372A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B2D0D" w:rsidRPr="003B2D0D">
        <w:rPr>
          <w:rFonts w:ascii="Times New Roman" w:eastAsia="Times New Roman" w:hAnsi="Times New Roman"/>
          <w:sz w:val="26"/>
          <w:szCs w:val="26"/>
          <w:lang w:eastAsia="ru-RU"/>
        </w:rPr>
        <w:t>по выполнению инженерных изысканий для строительства многоквартирного жилищного фонда</w:t>
      </w:r>
      <w:r w:rsidR="00F90912" w:rsidRPr="00372A82">
        <w:rPr>
          <w:rFonts w:ascii="Times New Roman" w:eastAsia="Times New Roman" w:hAnsi="Times New Roman"/>
          <w:sz w:val="26"/>
          <w:szCs w:val="26"/>
          <w:lang w:eastAsia="ru-RU"/>
        </w:rPr>
        <w:t>, считается подтверждением потребности в сумме, заявленной в данном ходатайстве.</w:t>
      </w:r>
    </w:p>
    <w:p w:rsidR="00F90912" w:rsidRPr="006B3926" w:rsidRDefault="003B2D0D" w:rsidP="003B2D0D">
      <w:pPr>
        <w:tabs>
          <w:tab w:val="left" w:pos="1134"/>
        </w:tabs>
        <w:spacing w:after="0" w:line="360" w:lineRule="exact"/>
        <w:ind w:firstLine="72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________________</w:t>
      </w:r>
    </w:p>
    <w:sectPr w:rsidR="00F90912" w:rsidRPr="006B3926" w:rsidSect="003B2D0D">
      <w:type w:val="continuous"/>
      <w:pgSz w:w="11906" w:h="16838"/>
      <w:pgMar w:top="851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445" w:rsidRDefault="000D6445" w:rsidP="00817092">
      <w:pPr>
        <w:spacing w:after="0" w:line="240" w:lineRule="auto"/>
      </w:pPr>
      <w:r>
        <w:separator/>
      </w:r>
    </w:p>
  </w:endnote>
  <w:endnote w:type="continuationSeparator" w:id="0">
    <w:p w:rsidR="000D6445" w:rsidRDefault="000D6445" w:rsidP="0081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445" w:rsidRDefault="000D6445" w:rsidP="00817092">
      <w:pPr>
        <w:spacing w:after="0" w:line="240" w:lineRule="auto"/>
      </w:pPr>
      <w:r>
        <w:separator/>
      </w:r>
    </w:p>
  </w:footnote>
  <w:footnote w:type="continuationSeparator" w:id="0">
    <w:p w:rsidR="000D6445" w:rsidRDefault="000D6445" w:rsidP="00817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561B"/>
    <w:multiLevelType w:val="hybridMultilevel"/>
    <w:tmpl w:val="6A385A14"/>
    <w:lvl w:ilvl="0" w:tplc="4856A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337234"/>
    <w:multiLevelType w:val="hybridMultilevel"/>
    <w:tmpl w:val="A2307402"/>
    <w:lvl w:ilvl="0" w:tplc="AF947784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B029DC"/>
    <w:multiLevelType w:val="hybridMultilevel"/>
    <w:tmpl w:val="6690FE12"/>
    <w:lvl w:ilvl="0" w:tplc="098A4F4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0A"/>
    <w:rsid w:val="0006248D"/>
    <w:rsid w:val="000911C6"/>
    <w:rsid w:val="000A7D79"/>
    <w:rsid w:val="000A7FAD"/>
    <w:rsid w:val="000D6445"/>
    <w:rsid w:val="000F1CEE"/>
    <w:rsid w:val="001259C0"/>
    <w:rsid w:val="00142565"/>
    <w:rsid w:val="001505D0"/>
    <w:rsid w:val="00152EFC"/>
    <w:rsid w:val="001558B4"/>
    <w:rsid w:val="001701F1"/>
    <w:rsid w:val="00170CBC"/>
    <w:rsid w:val="00184902"/>
    <w:rsid w:val="001C2B70"/>
    <w:rsid w:val="001C413C"/>
    <w:rsid w:val="001D7F22"/>
    <w:rsid w:val="001E3220"/>
    <w:rsid w:val="00210F80"/>
    <w:rsid w:val="00222F83"/>
    <w:rsid w:val="00223A77"/>
    <w:rsid w:val="00227674"/>
    <w:rsid w:val="00266424"/>
    <w:rsid w:val="002B5466"/>
    <w:rsid w:val="002F6FE4"/>
    <w:rsid w:val="00315D40"/>
    <w:rsid w:val="00325AB2"/>
    <w:rsid w:val="003641DC"/>
    <w:rsid w:val="0037412F"/>
    <w:rsid w:val="00390044"/>
    <w:rsid w:val="0039655A"/>
    <w:rsid w:val="003B2D0D"/>
    <w:rsid w:val="003B590A"/>
    <w:rsid w:val="003D22B8"/>
    <w:rsid w:val="003D2E75"/>
    <w:rsid w:val="003D6E5E"/>
    <w:rsid w:val="0040167F"/>
    <w:rsid w:val="00401758"/>
    <w:rsid w:val="00410236"/>
    <w:rsid w:val="004168CD"/>
    <w:rsid w:val="00423A31"/>
    <w:rsid w:val="004511FE"/>
    <w:rsid w:val="0045370F"/>
    <w:rsid w:val="0045521C"/>
    <w:rsid w:val="00475267"/>
    <w:rsid w:val="004D5B27"/>
    <w:rsid w:val="004F4D0A"/>
    <w:rsid w:val="004F5959"/>
    <w:rsid w:val="006246B7"/>
    <w:rsid w:val="006B3926"/>
    <w:rsid w:val="006D57D0"/>
    <w:rsid w:val="006E0D84"/>
    <w:rsid w:val="006E733B"/>
    <w:rsid w:val="006F11F3"/>
    <w:rsid w:val="00715DDE"/>
    <w:rsid w:val="00717C2B"/>
    <w:rsid w:val="00720381"/>
    <w:rsid w:val="0072200F"/>
    <w:rsid w:val="00731954"/>
    <w:rsid w:val="00732767"/>
    <w:rsid w:val="00733CB7"/>
    <w:rsid w:val="00756AA7"/>
    <w:rsid w:val="0077381C"/>
    <w:rsid w:val="0078723F"/>
    <w:rsid w:val="00787D91"/>
    <w:rsid w:val="007D1271"/>
    <w:rsid w:val="007F26D6"/>
    <w:rsid w:val="00800FCD"/>
    <w:rsid w:val="00804DB8"/>
    <w:rsid w:val="0080692E"/>
    <w:rsid w:val="00811814"/>
    <w:rsid w:val="00817092"/>
    <w:rsid w:val="00897D2C"/>
    <w:rsid w:val="008C4F16"/>
    <w:rsid w:val="0090071A"/>
    <w:rsid w:val="00901AD9"/>
    <w:rsid w:val="0091484B"/>
    <w:rsid w:val="00922989"/>
    <w:rsid w:val="0092620A"/>
    <w:rsid w:val="00945F63"/>
    <w:rsid w:val="00961CE7"/>
    <w:rsid w:val="009823A8"/>
    <w:rsid w:val="009A4435"/>
    <w:rsid w:val="009D702B"/>
    <w:rsid w:val="00A03633"/>
    <w:rsid w:val="00A13EB5"/>
    <w:rsid w:val="00A24419"/>
    <w:rsid w:val="00A40940"/>
    <w:rsid w:val="00A507EE"/>
    <w:rsid w:val="00A60EE7"/>
    <w:rsid w:val="00A629D2"/>
    <w:rsid w:val="00A75A47"/>
    <w:rsid w:val="00A764E2"/>
    <w:rsid w:val="00AA7407"/>
    <w:rsid w:val="00AC3C72"/>
    <w:rsid w:val="00AC6A22"/>
    <w:rsid w:val="00B54261"/>
    <w:rsid w:val="00B87E94"/>
    <w:rsid w:val="00B927C9"/>
    <w:rsid w:val="00BA29EF"/>
    <w:rsid w:val="00BA66A4"/>
    <w:rsid w:val="00BB36A4"/>
    <w:rsid w:val="00BD3F8D"/>
    <w:rsid w:val="00BD4267"/>
    <w:rsid w:val="00BD6C5F"/>
    <w:rsid w:val="00BF2CA1"/>
    <w:rsid w:val="00BF78AD"/>
    <w:rsid w:val="00C02CCA"/>
    <w:rsid w:val="00C21F49"/>
    <w:rsid w:val="00C2592B"/>
    <w:rsid w:val="00C428B9"/>
    <w:rsid w:val="00C47563"/>
    <w:rsid w:val="00C5006D"/>
    <w:rsid w:val="00C5527C"/>
    <w:rsid w:val="00C9182A"/>
    <w:rsid w:val="00C96563"/>
    <w:rsid w:val="00CB5366"/>
    <w:rsid w:val="00CF0364"/>
    <w:rsid w:val="00CF30EA"/>
    <w:rsid w:val="00D02C85"/>
    <w:rsid w:val="00D1654B"/>
    <w:rsid w:val="00D3250A"/>
    <w:rsid w:val="00D75A8E"/>
    <w:rsid w:val="00D76255"/>
    <w:rsid w:val="00D86840"/>
    <w:rsid w:val="00D93113"/>
    <w:rsid w:val="00D9699B"/>
    <w:rsid w:val="00DA0558"/>
    <w:rsid w:val="00DB0ACD"/>
    <w:rsid w:val="00DC328A"/>
    <w:rsid w:val="00DC3B21"/>
    <w:rsid w:val="00DF15A3"/>
    <w:rsid w:val="00E322DB"/>
    <w:rsid w:val="00E355A2"/>
    <w:rsid w:val="00E521E4"/>
    <w:rsid w:val="00E6177E"/>
    <w:rsid w:val="00E77982"/>
    <w:rsid w:val="00E95499"/>
    <w:rsid w:val="00EA1047"/>
    <w:rsid w:val="00EB38FB"/>
    <w:rsid w:val="00EB4425"/>
    <w:rsid w:val="00F67A6C"/>
    <w:rsid w:val="00F73A20"/>
    <w:rsid w:val="00F75D19"/>
    <w:rsid w:val="00F84A87"/>
    <w:rsid w:val="00F8717D"/>
    <w:rsid w:val="00F90912"/>
    <w:rsid w:val="00F9492A"/>
    <w:rsid w:val="00F966F3"/>
    <w:rsid w:val="00FC4417"/>
    <w:rsid w:val="00FD4842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D0A"/>
    <w:rPr>
      <w:sz w:val="22"/>
      <w:szCs w:val="22"/>
      <w:lang w:eastAsia="en-US"/>
    </w:rPr>
  </w:style>
  <w:style w:type="character" w:styleId="a4">
    <w:name w:val="Placeholder Text"/>
    <w:basedOn w:val="a0"/>
    <w:uiPriority w:val="99"/>
    <w:semiHidden/>
    <w:rsid w:val="00901A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0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AD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C3B2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709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7092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F73A20"/>
    <w:pPr>
      <w:ind w:left="720"/>
      <w:contextualSpacing/>
    </w:pPr>
  </w:style>
  <w:style w:type="character" w:customStyle="1" w:styleId="blk">
    <w:name w:val="blk"/>
    <w:basedOn w:val="a0"/>
    <w:rsid w:val="004F5959"/>
  </w:style>
  <w:style w:type="paragraph" w:customStyle="1" w:styleId="p22">
    <w:name w:val="p22"/>
    <w:basedOn w:val="a"/>
    <w:rsid w:val="00A244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rsid w:val="00EB44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D0A"/>
    <w:rPr>
      <w:sz w:val="22"/>
      <w:szCs w:val="22"/>
      <w:lang w:eastAsia="en-US"/>
    </w:rPr>
  </w:style>
  <w:style w:type="character" w:styleId="a4">
    <w:name w:val="Placeholder Text"/>
    <w:basedOn w:val="a0"/>
    <w:uiPriority w:val="99"/>
    <w:semiHidden/>
    <w:rsid w:val="00901A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0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AD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C3B2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709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7092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F73A20"/>
    <w:pPr>
      <w:ind w:left="720"/>
      <w:contextualSpacing/>
    </w:pPr>
  </w:style>
  <w:style w:type="character" w:customStyle="1" w:styleId="blk">
    <w:name w:val="blk"/>
    <w:basedOn w:val="a0"/>
    <w:rsid w:val="004F5959"/>
  </w:style>
  <w:style w:type="paragraph" w:customStyle="1" w:styleId="p22">
    <w:name w:val="p22"/>
    <w:basedOn w:val="a"/>
    <w:rsid w:val="00A244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rsid w:val="00EB4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770C-17AA-4834-951D-B74E01F6C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Столярова Ю.В.</dc:creator>
  <cp:lastModifiedBy>Хатанзейская Ксения Алексеевна</cp:lastModifiedBy>
  <cp:revision>2</cp:revision>
  <cp:lastPrinted>2020-06-10T07:27:00Z</cp:lastPrinted>
  <dcterms:created xsi:type="dcterms:W3CDTF">2020-06-17T05:48:00Z</dcterms:created>
  <dcterms:modified xsi:type="dcterms:W3CDTF">2020-06-17T05:48:00Z</dcterms:modified>
</cp:coreProperties>
</file>