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017A2A" w14:textId="77777777" w:rsidR="00921669" w:rsidRDefault="00921669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02B8A03D" w14:textId="77777777" w:rsidR="00921669" w:rsidRDefault="00921669">
      <w:pPr>
        <w:pStyle w:val="ConsPlusNormal"/>
        <w:jc w:val="both"/>
        <w:outlineLvl w:val="0"/>
      </w:pPr>
    </w:p>
    <w:p w14:paraId="7FE7E4C0" w14:textId="77777777" w:rsidR="00921669" w:rsidRDefault="00921669">
      <w:pPr>
        <w:pStyle w:val="ConsPlusTitle"/>
        <w:jc w:val="center"/>
      </w:pPr>
      <w:r>
        <w:t>ГОСУДАРСТВЕННОЕ САНИТАРНО-ЭПИДЕМИОЛОГИЧЕСКОЕ НОРМИРОВАНИЕ</w:t>
      </w:r>
    </w:p>
    <w:p w14:paraId="7E3F9A7A" w14:textId="77777777" w:rsidR="00921669" w:rsidRDefault="00921669">
      <w:pPr>
        <w:pStyle w:val="ConsPlusTitle"/>
        <w:jc w:val="center"/>
      </w:pPr>
      <w:r>
        <w:t>РОССИЙСКОЙ ФЕДЕРАЦИИ</w:t>
      </w:r>
    </w:p>
    <w:p w14:paraId="69162D7C" w14:textId="77777777" w:rsidR="00921669" w:rsidRDefault="00921669">
      <w:pPr>
        <w:pStyle w:val="ConsPlusNormal"/>
        <w:jc w:val="both"/>
      </w:pPr>
    </w:p>
    <w:p w14:paraId="12DBCEEF" w14:textId="77777777" w:rsidR="00921669" w:rsidRDefault="00921669">
      <w:pPr>
        <w:pStyle w:val="ConsPlusNormal"/>
        <w:jc w:val="right"/>
      </w:pPr>
      <w:r>
        <w:t>Утверждаю</w:t>
      </w:r>
    </w:p>
    <w:p w14:paraId="159E54FC" w14:textId="77777777" w:rsidR="00921669" w:rsidRDefault="00921669">
      <w:pPr>
        <w:pStyle w:val="ConsPlusNormal"/>
        <w:jc w:val="right"/>
      </w:pPr>
      <w:r>
        <w:t>Руководитель Федеральной службы</w:t>
      </w:r>
    </w:p>
    <w:p w14:paraId="762EF6D3" w14:textId="77777777" w:rsidR="00921669" w:rsidRDefault="00921669">
      <w:pPr>
        <w:pStyle w:val="ConsPlusNormal"/>
        <w:jc w:val="right"/>
      </w:pPr>
      <w:r>
        <w:t>по надзору в сфере защиты</w:t>
      </w:r>
    </w:p>
    <w:p w14:paraId="02BFEE19" w14:textId="77777777" w:rsidR="00921669" w:rsidRDefault="00921669">
      <w:pPr>
        <w:pStyle w:val="ConsPlusNormal"/>
        <w:jc w:val="right"/>
      </w:pPr>
      <w:r>
        <w:t>прав потребителей</w:t>
      </w:r>
    </w:p>
    <w:p w14:paraId="181DE8DC" w14:textId="77777777" w:rsidR="00921669" w:rsidRDefault="00921669">
      <w:pPr>
        <w:pStyle w:val="ConsPlusNormal"/>
        <w:jc w:val="right"/>
      </w:pPr>
      <w:r>
        <w:t>и благополучия человека,</w:t>
      </w:r>
    </w:p>
    <w:p w14:paraId="4E7B071B" w14:textId="77777777" w:rsidR="00921669" w:rsidRDefault="00921669">
      <w:pPr>
        <w:pStyle w:val="ConsPlusNormal"/>
        <w:jc w:val="right"/>
      </w:pPr>
      <w:r>
        <w:t>Главный государственный</w:t>
      </w:r>
    </w:p>
    <w:p w14:paraId="60CC76B7" w14:textId="77777777" w:rsidR="00921669" w:rsidRDefault="00921669">
      <w:pPr>
        <w:pStyle w:val="ConsPlusNormal"/>
        <w:jc w:val="right"/>
      </w:pPr>
      <w:r>
        <w:t>санитарный врач</w:t>
      </w:r>
    </w:p>
    <w:p w14:paraId="1EF33781" w14:textId="77777777" w:rsidR="00921669" w:rsidRDefault="00921669">
      <w:pPr>
        <w:pStyle w:val="ConsPlusNormal"/>
        <w:jc w:val="right"/>
      </w:pPr>
      <w:r>
        <w:t>Российской Федерации</w:t>
      </w:r>
    </w:p>
    <w:p w14:paraId="73A50E5A" w14:textId="77777777" w:rsidR="00921669" w:rsidRDefault="00921669">
      <w:pPr>
        <w:pStyle w:val="ConsPlusNormal"/>
        <w:jc w:val="right"/>
      </w:pPr>
      <w:r>
        <w:t>А.Ю.ПОПОВА</w:t>
      </w:r>
    </w:p>
    <w:p w14:paraId="1E247F45" w14:textId="77777777" w:rsidR="00921669" w:rsidRDefault="00921669">
      <w:pPr>
        <w:pStyle w:val="ConsPlusNormal"/>
        <w:jc w:val="right"/>
      </w:pPr>
      <w:r>
        <w:t>23 июля 2020 г.</w:t>
      </w:r>
    </w:p>
    <w:p w14:paraId="7933352F" w14:textId="77777777" w:rsidR="00921669" w:rsidRDefault="00921669">
      <w:pPr>
        <w:pStyle w:val="ConsPlusNormal"/>
        <w:jc w:val="both"/>
      </w:pPr>
    </w:p>
    <w:p w14:paraId="3C8C31FA" w14:textId="77777777" w:rsidR="00921669" w:rsidRDefault="00921669">
      <w:pPr>
        <w:pStyle w:val="ConsPlusTitle"/>
        <w:jc w:val="center"/>
      </w:pPr>
      <w:r>
        <w:t>3.1. ПРОФИЛАКТИКА ИНФЕКЦИОННЫХ БОЛЕЗНЕЙ</w:t>
      </w:r>
    </w:p>
    <w:p w14:paraId="69661EDB" w14:textId="77777777" w:rsidR="00921669" w:rsidRDefault="00921669">
      <w:pPr>
        <w:pStyle w:val="ConsPlusTitle"/>
        <w:jc w:val="center"/>
      </w:pPr>
    </w:p>
    <w:p w14:paraId="0DBAAC00" w14:textId="77777777" w:rsidR="00921669" w:rsidRDefault="00921669">
      <w:pPr>
        <w:pStyle w:val="ConsPlusTitle"/>
        <w:jc w:val="center"/>
      </w:pPr>
      <w:r>
        <w:t>2.1. КОММУНАЛЬНАЯ ГИГИЕНА</w:t>
      </w:r>
    </w:p>
    <w:p w14:paraId="4D6539D1" w14:textId="77777777" w:rsidR="00921669" w:rsidRDefault="00921669">
      <w:pPr>
        <w:pStyle w:val="ConsPlusTitle"/>
        <w:jc w:val="center"/>
      </w:pPr>
    </w:p>
    <w:p w14:paraId="3F67DB25" w14:textId="77777777" w:rsidR="00921669" w:rsidRDefault="00921669">
      <w:pPr>
        <w:pStyle w:val="ConsPlusTitle"/>
        <w:jc w:val="center"/>
      </w:pPr>
      <w:r>
        <w:t>РЕКОМЕНДАЦИИ</w:t>
      </w:r>
    </w:p>
    <w:p w14:paraId="0E4EFA94" w14:textId="77777777" w:rsidR="00921669" w:rsidRDefault="00921669">
      <w:pPr>
        <w:pStyle w:val="ConsPlusTitle"/>
        <w:jc w:val="center"/>
      </w:pPr>
      <w:r>
        <w:t>ПО ОРГАНИЗАЦИИ РАБОТЫ АКВАПАРКОВ В УСЛОВИЯХ РИСКОВ</w:t>
      </w:r>
    </w:p>
    <w:p w14:paraId="06EFB4F8" w14:textId="77777777" w:rsidR="00921669" w:rsidRDefault="00921669">
      <w:pPr>
        <w:pStyle w:val="ConsPlusTitle"/>
        <w:jc w:val="center"/>
      </w:pPr>
      <w:r>
        <w:t>РАСПРОСТРАНЕНИЯ НОВОЙ КОРОНАВИРУСНОЙ ИНФЕКЦИИ (COVID-19)</w:t>
      </w:r>
    </w:p>
    <w:p w14:paraId="34FE4039" w14:textId="77777777" w:rsidR="00921669" w:rsidRDefault="00921669">
      <w:pPr>
        <w:pStyle w:val="ConsPlusTitle"/>
        <w:jc w:val="center"/>
      </w:pPr>
    </w:p>
    <w:p w14:paraId="18F2920B" w14:textId="77777777" w:rsidR="00921669" w:rsidRDefault="00921669">
      <w:pPr>
        <w:pStyle w:val="ConsPlusTitle"/>
        <w:jc w:val="center"/>
      </w:pPr>
      <w:r>
        <w:t>МЕТОДИЧЕСКИЕ РЕКОМЕНДАЦИИ</w:t>
      </w:r>
    </w:p>
    <w:p w14:paraId="2CD9607A" w14:textId="77777777" w:rsidR="00921669" w:rsidRDefault="00921669">
      <w:pPr>
        <w:pStyle w:val="ConsPlusTitle"/>
        <w:jc w:val="center"/>
      </w:pPr>
      <w:r>
        <w:t>МР 3.1/2.1.0204-20</w:t>
      </w:r>
    </w:p>
    <w:p w14:paraId="2A56EFCE" w14:textId="77777777" w:rsidR="00921669" w:rsidRDefault="00921669">
      <w:pPr>
        <w:pStyle w:val="ConsPlusNormal"/>
        <w:jc w:val="both"/>
      </w:pPr>
    </w:p>
    <w:p w14:paraId="643A7040" w14:textId="77777777" w:rsidR="00921669" w:rsidRDefault="00921669">
      <w:pPr>
        <w:pStyle w:val="ConsPlusNormal"/>
        <w:ind w:firstLine="540"/>
        <w:jc w:val="both"/>
      </w:pPr>
      <w:r>
        <w:t>1. Разработаны Федеральной службой по надзору в сфере защиты прав потребителей и благополучия человека.</w:t>
      </w:r>
    </w:p>
    <w:p w14:paraId="30F12CDB" w14:textId="77777777" w:rsidR="00921669" w:rsidRDefault="00921669">
      <w:pPr>
        <w:pStyle w:val="ConsPlusNormal"/>
        <w:spacing w:before="220"/>
        <w:ind w:firstLine="540"/>
        <w:jc w:val="both"/>
      </w:pPr>
      <w:r>
        <w:t>2.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А.Ю. Поповой 23 июля 2020 г.</w:t>
      </w:r>
    </w:p>
    <w:p w14:paraId="2F528CB9" w14:textId="77777777" w:rsidR="00921669" w:rsidRDefault="00921669">
      <w:pPr>
        <w:pStyle w:val="ConsPlusNormal"/>
        <w:ind w:firstLine="540"/>
        <w:jc w:val="both"/>
      </w:pPr>
    </w:p>
    <w:p w14:paraId="0CED73C5" w14:textId="77777777" w:rsidR="00921669" w:rsidRDefault="00921669">
      <w:pPr>
        <w:pStyle w:val="ConsPlusNormal"/>
        <w:ind w:firstLine="540"/>
        <w:jc w:val="both"/>
      </w:pPr>
      <w:r>
        <w:t>Деятельность аквапарков возобновляется на основании решений высших должностных лиц субъектов Российской Федерации (руководителей высших исполнительных органов государственной власти субъектов Российской Федерации) и по предложениям, предписаниям главных государственных санитарных врачей в субъектах Российской Федерации.</w:t>
      </w:r>
    </w:p>
    <w:p w14:paraId="0C7F08E3" w14:textId="77777777" w:rsidR="00921669" w:rsidRDefault="00921669">
      <w:pPr>
        <w:pStyle w:val="ConsPlusNormal"/>
        <w:spacing w:before="220"/>
        <w:ind w:firstLine="540"/>
        <w:jc w:val="both"/>
      </w:pPr>
      <w:r>
        <w:t>1. Перед открытием аквапарков рекомендуется:</w:t>
      </w:r>
    </w:p>
    <w:p w14:paraId="0084A869" w14:textId="77777777" w:rsidR="00921669" w:rsidRDefault="00921669">
      <w:pPr>
        <w:pStyle w:val="ConsPlusNormal"/>
        <w:spacing w:before="220"/>
        <w:ind w:firstLine="540"/>
        <w:jc w:val="both"/>
      </w:pPr>
      <w:r>
        <w:t>1.1. Провести генеральную уборку помещений с применением дезинфицирующих средств.</w:t>
      </w:r>
    </w:p>
    <w:p w14:paraId="7C3D839B" w14:textId="77777777" w:rsidR="00921669" w:rsidRDefault="00921669">
      <w:pPr>
        <w:pStyle w:val="ConsPlusNormal"/>
        <w:spacing w:before="220"/>
        <w:ind w:firstLine="540"/>
        <w:jc w:val="both"/>
      </w:pPr>
      <w:r>
        <w:t>1.2. Провести работы по очистке, дезинфекции и оценке эффективности работы вентиляционной системы, за исключением случаев наличия актов о проведении таких работ менее 1 года назад.</w:t>
      </w:r>
    </w:p>
    <w:p w14:paraId="5EEECBBE" w14:textId="77777777" w:rsidR="00921669" w:rsidRDefault="00921669">
      <w:pPr>
        <w:pStyle w:val="ConsPlusNormal"/>
        <w:spacing w:before="220"/>
        <w:ind w:firstLine="540"/>
        <w:jc w:val="both"/>
      </w:pPr>
      <w:r>
        <w:t>2. Обеспечить соблюдение дистанцирования в местах общего пользования (холлы, стойки регистрации) не менее 1,5 метров с помощью сигнальной разметки.</w:t>
      </w:r>
    </w:p>
    <w:p w14:paraId="0A0B15C3" w14:textId="77777777" w:rsidR="00921669" w:rsidRDefault="00921669">
      <w:pPr>
        <w:pStyle w:val="ConsPlusNormal"/>
        <w:spacing w:before="220"/>
        <w:ind w:firstLine="540"/>
        <w:jc w:val="both"/>
      </w:pPr>
      <w:r>
        <w:t>3. Ограничить контакты между персоналом и посетителями.</w:t>
      </w:r>
    </w:p>
    <w:p w14:paraId="664E963B" w14:textId="77777777" w:rsidR="00921669" w:rsidRDefault="00921669">
      <w:pPr>
        <w:pStyle w:val="ConsPlusNormal"/>
        <w:spacing w:before="220"/>
        <w:ind w:firstLine="540"/>
        <w:jc w:val="both"/>
      </w:pPr>
      <w:r>
        <w:t>4. Ограничить доступ посетителей не более 50% от вместимости объекта. Использование кабинок в раздевалке с учетом дистанции не менее 1,5 метров (сигнальная разметка).</w:t>
      </w:r>
    </w:p>
    <w:p w14:paraId="6FE63EB5" w14:textId="77777777" w:rsidR="00921669" w:rsidRDefault="00921669">
      <w:pPr>
        <w:pStyle w:val="ConsPlusNormal"/>
        <w:spacing w:before="220"/>
        <w:ind w:firstLine="540"/>
        <w:jc w:val="both"/>
      </w:pPr>
      <w:r>
        <w:lastRenderedPageBreak/>
        <w:t>5. Ограничить вход в помещения аквапарков лиц, не связанных с их деятельностью, за исключением работ по ремонту и обслуживанию оборудования.</w:t>
      </w:r>
    </w:p>
    <w:p w14:paraId="6F008775" w14:textId="77777777" w:rsidR="00921669" w:rsidRDefault="00921669">
      <w:pPr>
        <w:pStyle w:val="ConsPlusNormal"/>
        <w:spacing w:before="220"/>
        <w:ind w:firstLine="540"/>
        <w:jc w:val="both"/>
      </w:pPr>
      <w:r>
        <w:t>6. Обеспечить проведение уборки с применением дезинфицирующих средств: всех контактных поверхностей в местах общего пользования (дверных ручек, выключателей, поручней, перил, поверхностей столов и т.д.), спортивного инвентаря, лежаков, скамеек, общественных туалетов, помещений душевых, раздевалок и бассейнов - не реже 1 раза в 2 часа, помещений общего пользования - не реже 1 раза в 4 часа.</w:t>
      </w:r>
    </w:p>
    <w:p w14:paraId="02598E51" w14:textId="77777777" w:rsidR="00921669" w:rsidRDefault="00921669">
      <w:pPr>
        <w:pStyle w:val="ConsPlusNormal"/>
        <w:spacing w:before="220"/>
        <w:ind w:firstLine="540"/>
        <w:jc w:val="both"/>
      </w:pPr>
      <w:r>
        <w:t>7. Проводить 1 раз в сутки обеззараживание банковских и парковочных терминалов, обработку контактных поверхностей на улице (поручней, дверных ручек) - не реже 1 раза в 2 часа.</w:t>
      </w:r>
    </w:p>
    <w:p w14:paraId="40B561D0" w14:textId="77777777" w:rsidR="00921669" w:rsidRDefault="00921669">
      <w:pPr>
        <w:pStyle w:val="ConsPlusNormal"/>
        <w:spacing w:before="220"/>
        <w:ind w:firstLine="540"/>
        <w:jc w:val="both"/>
      </w:pPr>
      <w:r>
        <w:t>8. Установить при входе и в местах общего пользования оборудование для обработки рук антисептическими средствами, обеспечить условия для соблюдения гигиены рук.</w:t>
      </w:r>
    </w:p>
    <w:p w14:paraId="09763EBC" w14:textId="77777777" w:rsidR="00921669" w:rsidRDefault="00921669">
      <w:pPr>
        <w:pStyle w:val="ConsPlusNormal"/>
        <w:spacing w:before="220"/>
        <w:ind w:firstLine="540"/>
        <w:jc w:val="both"/>
      </w:pPr>
      <w:r>
        <w:t>9. Организовать перед началом смены "входной фильтр" для персонала с обязательным проведением термометрии. Лица с температурой тела 37 °C и выше и/или с признаками инфекционных заболеваний (кашель, насморк и другие) к работе не допускаются.</w:t>
      </w:r>
    </w:p>
    <w:p w14:paraId="1851786F" w14:textId="77777777" w:rsidR="00921669" w:rsidRDefault="00921669">
      <w:pPr>
        <w:pStyle w:val="ConsPlusNormal"/>
        <w:spacing w:before="220"/>
        <w:ind w:firstLine="540"/>
        <w:jc w:val="both"/>
      </w:pPr>
      <w:r>
        <w:t>10. Обеспечить персонал запасом одноразовых или многоразовых со сменными фильтрами масок (исходя из продолжительности рабочей смены и смены масок не реже 1 раза в 3 часа, фильтров - в соответствии с инструкцией), перчатками, дезинфицирующими салфетками, кожными антисептиками для обработки рук.</w:t>
      </w:r>
    </w:p>
    <w:p w14:paraId="0885EE67" w14:textId="77777777" w:rsidR="00921669" w:rsidRDefault="00921669">
      <w:pPr>
        <w:pStyle w:val="ConsPlusNormal"/>
        <w:spacing w:before="220"/>
        <w:ind w:firstLine="540"/>
        <w:jc w:val="both"/>
      </w:pPr>
      <w:r>
        <w:t>Повторное использование одноразовых масок, а также использование увлаженных масок не допускается.</w:t>
      </w:r>
    </w:p>
    <w:p w14:paraId="1517A21D" w14:textId="77777777" w:rsidR="00921669" w:rsidRDefault="00921669">
      <w:pPr>
        <w:pStyle w:val="ConsPlusNormal"/>
        <w:spacing w:before="220"/>
        <w:ind w:firstLine="540"/>
        <w:jc w:val="both"/>
      </w:pPr>
      <w:r>
        <w:t>11. Обеспечить контроль за применением персоналом средств индивидуальной защиты.</w:t>
      </w:r>
    </w:p>
    <w:p w14:paraId="46B2EAF5" w14:textId="77777777" w:rsidR="00921669" w:rsidRDefault="00921669">
      <w:pPr>
        <w:pStyle w:val="ConsPlusNormal"/>
        <w:spacing w:before="220"/>
        <w:ind w:firstLine="540"/>
        <w:jc w:val="both"/>
      </w:pPr>
      <w:r>
        <w:t>12. Организовать централизованный сбор использованных одноразовых масок с герметичной упаковкой их в 2 полиэтиленовых пакета перед размещением в контейнеры для сбора отходов.</w:t>
      </w:r>
    </w:p>
    <w:p w14:paraId="58EC8A3A" w14:textId="77777777" w:rsidR="00921669" w:rsidRDefault="00921669">
      <w:pPr>
        <w:pStyle w:val="ConsPlusNormal"/>
        <w:spacing w:before="220"/>
        <w:ind w:firstLine="540"/>
        <w:jc w:val="both"/>
      </w:pPr>
      <w:r>
        <w:t>13. Персоналу (включая работающих по совместительству, персонал компаний, предоставляющий услуги по договорам аутсорсинга, а также сервисных предприятий, эксплуатирующих оборудование учреждения) при выполнении своих служебных обязанностей соблюдать правила личной гигиены, использовать маски и перчатки (смена одноразовой маски каждые 3 часа, фильтров многоразовых масок - в соответствии с инструкцией, перчаток - по мере загрязнения или повреждения).</w:t>
      </w:r>
    </w:p>
    <w:p w14:paraId="057FA904" w14:textId="77777777" w:rsidR="00921669" w:rsidRDefault="00921669">
      <w:pPr>
        <w:pStyle w:val="ConsPlusNormal"/>
        <w:spacing w:before="220"/>
        <w:ind w:firstLine="540"/>
        <w:jc w:val="both"/>
      </w:pPr>
      <w:r>
        <w:t>14. Осуществлять производственный контроль за качеством воды, эффективностью водоподготовки и обеззараживания воды в соответствии с требованиями санитарных правил.</w:t>
      </w:r>
    </w:p>
    <w:p w14:paraId="0D83BF0B" w14:textId="77777777" w:rsidR="00921669" w:rsidRDefault="00921669">
      <w:pPr>
        <w:pStyle w:val="ConsPlusNormal"/>
        <w:spacing w:before="220"/>
        <w:ind w:firstLine="540"/>
        <w:jc w:val="both"/>
      </w:pPr>
      <w:r>
        <w:t>15. Прием пищи сотрудниками осуществлять в комнате приема пищи или в выделенном помещении (части помещения) с раковиной для мытья рук и санитайзером, обязательна ежедневная уборка с применением дезинфицирующих средств.</w:t>
      </w:r>
    </w:p>
    <w:p w14:paraId="1244D281" w14:textId="77777777" w:rsidR="00921669" w:rsidRDefault="00921669">
      <w:pPr>
        <w:pStyle w:val="ConsPlusNormal"/>
        <w:spacing w:before="220"/>
        <w:ind w:firstLine="540"/>
        <w:jc w:val="both"/>
      </w:pPr>
      <w:r>
        <w:t>16. Предоставлять посетителям только упакованные напитки и готовую пищевую продукцию исключительно в промышленной упаковке.</w:t>
      </w:r>
    </w:p>
    <w:p w14:paraId="754C599B" w14:textId="77777777" w:rsidR="00921669" w:rsidRDefault="00921669">
      <w:pPr>
        <w:pStyle w:val="ConsPlusNormal"/>
        <w:spacing w:before="220"/>
        <w:ind w:firstLine="540"/>
        <w:jc w:val="both"/>
      </w:pPr>
      <w:r>
        <w:t xml:space="preserve">17. Обеспечить работу бань и саун в соответствии с методическими рекомендациями </w:t>
      </w:r>
      <w:hyperlink r:id="rId5" w:history="1">
        <w:r>
          <w:rPr>
            <w:color w:val="0000FF"/>
          </w:rPr>
          <w:t>МР 3.1/2.1.0181-20</w:t>
        </w:r>
      </w:hyperlink>
      <w:r>
        <w:t xml:space="preserve"> "Рекомендации по организации работы бань и саун с целью недопущения заноса и распространения новой коронавирусной инфекции (COVID-19)".</w:t>
      </w:r>
    </w:p>
    <w:p w14:paraId="0D1678BC" w14:textId="77777777" w:rsidR="00921669" w:rsidRDefault="00921669">
      <w:pPr>
        <w:pStyle w:val="ConsPlusNormal"/>
        <w:jc w:val="both"/>
      </w:pPr>
    </w:p>
    <w:p w14:paraId="32228DA7" w14:textId="77777777" w:rsidR="00921669" w:rsidRDefault="00921669">
      <w:pPr>
        <w:pStyle w:val="ConsPlusNormal"/>
        <w:jc w:val="both"/>
      </w:pPr>
    </w:p>
    <w:p w14:paraId="72A112D6" w14:textId="77777777" w:rsidR="00921669" w:rsidRDefault="0092166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28333249" w14:textId="77777777" w:rsidR="00921669" w:rsidRDefault="00921669"/>
    <w:sectPr w:rsidR="00921669" w:rsidSect="00692A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669"/>
    <w:rsid w:val="0092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B74E5"/>
  <w15:chartTrackingRefBased/>
  <w15:docId w15:val="{4D8E14E3-7531-4933-B892-0ABC84FFA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16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216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2166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C9AC3B278F1C6518113C19E31463C2651175847479F6DB5087F6A6679D91A49F649B89637DAEC459226EAB0138D09AF37C16C5654F550B7I8CEM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751</Words>
  <Characters>4282</Characters>
  <Application>Microsoft Office Word</Application>
  <DocSecurity>0</DocSecurity>
  <Lines>35</Lines>
  <Paragraphs>10</Paragraphs>
  <ScaleCrop>false</ScaleCrop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Шумилов Николай Васильевич</dc:creator>
  <cp:keywords/>
  <dc:description/>
  <cp:lastModifiedBy>Шумилов Николай Васильевич</cp:lastModifiedBy>
  <cp:revision>1</cp:revision>
  <dcterms:created xsi:type="dcterms:W3CDTF">2020-08-07T12:02:00Z</dcterms:created>
  <dcterms:modified xsi:type="dcterms:W3CDTF">2020-08-07T12:02:00Z</dcterms:modified>
</cp:coreProperties>
</file>