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7"/>
        <w:spacing w:line="240" w:lineRule="auto"/>
        <w:jc w:val="right"/>
        <w:rPr>
          <w:sz w:val="32"/>
          <w:szCs w:val="32"/>
        </w:rPr>
      </w:pPr>
      <w:r>
        <w:rPr>
          <w:sz w:val="32"/>
          <w:szCs w:val="32"/>
        </w:rPr>
        <w:t>ПРОЕКТ</w:t>
      </w: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7C1411">
      <w:pPr>
        <w:spacing w:line="360" w:lineRule="exact"/>
        <w:jc w:val="center"/>
        <w:rPr>
          <w:b/>
          <w:caps/>
          <w:szCs w:val="28"/>
        </w:rPr>
      </w:pPr>
      <w:r>
        <w:rPr>
          <w:b/>
          <w:caps/>
          <w:szCs w:val="28"/>
        </w:rPr>
        <w:t>Администрация муниципального образования «Приморский муниципальный район»</w:t>
      </w:r>
    </w:p>
    <w:p w:rsidR="00FD347C" w:rsidRDefault="00FD347C">
      <w:pPr>
        <w:spacing w:line="360" w:lineRule="exact"/>
        <w:jc w:val="center"/>
        <w:rPr>
          <w:b/>
          <w:bCs/>
          <w:caps/>
          <w:spacing w:val="60"/>
          <w:szCs w:val="28"/>
        </w:rPr>
      </w:pPr>
    </w:p>
    <w:p w:rsidR="00FD347C" w:rsidRDefault="007C1411">
      <w:pPr>
        <w:spacing w:line="360" w:lineRule="exact"/>
        <w:jc w:val="center"/>
        <w:rPr>
          <w:b/>
          <w:bCs/>
          <w:caps/>
          <w:spacing w:val="60"/>
          <w:szCs w:val="28"/>
        </w:rPr>
      </w:pPr>
      <w:r>
        <w:rPr>
          <w:b/>
          <w:caps/>
          <w:spacing w:val="60"/>
          <w:szCs w:val="28"/>
        </w:rPr>
        <w:t>постановление</w:t>
      </w:r>
    </w:p>
    <w:p w:rsidR="00FD347C" w:rsidRDefault="00FD347C">
      <w:pPr>
        <w:spacing w:line="360" w:lineRule="exact"/>
        <w:jc w:val="center"/>
        <w:rPr>
          <w:b/>
          <w:bCs/>
          <w:caps/>
          <w:spacing w:val="60"/>
        </w:rPr>
      </w:pPr>
    </w:p>
    <w:p w:rsidR="00FD347C" w:rsidRDefault="007C1411">
      <w:pPr>
        <w:spacing w:line="360" w:lineRule="exact"/>
        <w:rPr>
          <w:szCs w:val="28"/>
        </w:rPr>
      </w:pPr>
      <w:r>
        <w:rPr>
          <w:szCs w:val="28"/>
        </w:rPr>
        <w:t>от __                 2020 г.</w:t>
      </w:r>
      <w:r>
        <w:rPr>
          <w:szCs w:val="28"/>
        </w:rPr>
        <w:tab/>
      </w:r>
      <w:r>
        <w:rPr>
          <w:szCs w:val="28"/>
        </w:rPr>
        <w:tab/>
      </w:r>
      <w:r w:rsidR="00CC68A5">
        <w:rPr>
          <w:szCs w:val="28"/>
        </w:rPr>
        <w:tab/>
      </w:r>
      <w:r w:rsidR="00CC68A5">
        <w:rPr>
          <w:szCs w:val="28"/>
        </w:rPr>
        <w:tab/>
      </w:r>
      <w:r w:rsidR="00CC68A5">
        <w:rPr>
          <w:szCs w:val="28"/>
        </w:rPr>
        <w:tab/>
      </w:r>
      <w:r w:rsidR="00CC68A5">
        <w:rPr>
          <w:szCs w:val="28"/>
        </w:rPr>
        <w:tab/>
      </w:r>
      <w:r w:rsidR="00CC68A5">
        <w:rPr>
          <w:szCs w:val="28"/>
        </w:rPr>
        <w:tab/>
      </w:r>
      <w:r w:rsidR="00CC68A5">
        <w:rPr>
          <w:szCs w:val="28"/>
        </w:rPr>
        <w:tab/>
      </w:r>
      <w:r w:rsidR="00CC68A5">
        <w:rPr>
          <w:szCs w:val="28"/>
        </w:rPr>
        <w:tab/>
      </w:r>
      <w:r>
        <w:rPr>
          <w:szCs w:val="28"/>
        </w:rPr>
        <w:t xml:space="preserve">№ ___  </w:t>
      </w:r>
    </w:p>
    <w:p w:rsidR="00FD347C" w:rsidRDefault="007C1411">
      <w:pPr>
        <w:spacing w:line="360" w:lineRule="exact"/>
        <w:jc w:val="center"/>
      </w:pPr>
      <w:r>
        <w:t>г. Архангельск</w:t>
      </w:r>
    </w:p>
    <w:p w:rsidR="00FD347C" w:rsidRDefault="00FD347C">
      <w:pPr>
        <w:jc w:val="center"/>
        <w:rPr>
          <w:rFonts w:eastAsia="Arial"/>
          <w:b/>
          <w:bCs/>
          <w:szCs w:val="28"/>
          <w:lang w:eastAsia="zh-CN"/>
        </w:rPr>
      </w:pPr>
    </w:p>
    <w:p w:rsidR="00CC68A5" w:rsidRDefault="007C1411">
      <w:pPr>
        <w:jc w:val="center"/>
        <w:rPr>
          <w:b/>
          <w:bCs/>
          <w:szCs w:val="28"/>
          <w:lang w:eastAsia="ar-SA"/>
        </w:rPr>
      </w:pPr>
      <w:r>
        <w:rPr>
          <w:rFonts w:eastAsia="Arial"/>
          <w:b/>
          <w:bCs/>
          <w:szCs w:val="28"/>
          <w:lang w:eastAsia="zh-CN"/>
        </w:rPr>
        <w:t>Об утверждении</w:t>
      </w:r>
      <w:r>
        <w:rPr>
          <w:b/>
          <w:bCs/>
          <w:szCs w:val="28"/>
        </w:rPr>
        <w:t xml:space="preserve"> административного регламента предоставления муниципальной услуги </w:t>
      </w:r>
      <w:r>
        <w:rPr>
          <w:b/>
          <w:szCs w:val="28"/>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Pr>
          <w:b/>
          <w:szCs w:val="28"/>
          <w:lang w:eastAsia="ar-SA"/>
        </w:rPr>
        <w:t xml:space="preserve">муниципального образования </w:t>
      </w:r>
      <w:r>
        <w:rPr>
          <w:b/>
          <w:bCs/>
          <w:szCs w:val="28"/>
          <w:lang w:eastAsia="ar-SA"/>
        </w:rPr>
        <w:t>«Приморский муниципальный район»</w:t>
      </w:r>
    </w:p>
    <w:p w:rsidR="00FD347C" w:rsidRDefault="007C1411">
      <w:pPr>
        <w:jc w:val="center"/>
        <w:rPr>
          <w:b/>
          <w:szCs w:val="28"/>
        </w:rPr>
      </w:pPr>
      <w:r>
        <w:rPr>
          <w:b/>
          <w:bCs/>
          <w:szCs w:val="28"/>
          <w:lang w:eastAsia="ar-SA"/>
        </w:rPr>
        <w:t xml:space="preserve"> </w:t>
      </w:r>
      <w:r>
        <w:rPr>
          <w:b/>
          <w:szCs w:val="28"/>
        </w:rPr>
        <w:t>Архангельской области»</w:t>
      </w:r>
    </w:p>
    <w:p w:rsidR="00FD347C" w:rsidRDefault="00FD347C">
      <w:pPr>
        <w:jc w:val="center"/>
        <w:rPr>
          <w:rFonts w:eastAsia="Arial"/>
          <w:b/>
          <w:bCs/>
          <w:szCs w:val="28"/>
          <w:lang w:eastAsia="zh-CN"/>
        </w:rPr>
      </w:pPr>
    </w:p>
    <w:p w:rsidR="00FD347C" w:rsidRDefault="007C1411">
      <w:pPr>
        <w:ind w:firstLine="708"/>
        <w:jc w:val="both"/>
        <w:rPr>
          <w:szCs w:val="28"/>
          <w:lang w:eastAsia="zh-CN"/>
        </w:rPr>
      </w:pPr>
      <w:proofErr w:type="gramStart"/>
      <w:r>
        <w:rPr>
          <w:szCs w:val="28"/>
          <w:lang w:eastAsia="zh-CN"/>
        </w:rPr>
        <w:t>В соответствии с Федеральным законом от 27 июля 2010 года № 210-ФЗ «Об организации предоставления государственных и муниципальных услуг»,</w:t>
      </w:r>
      <w:r>
        <w:rPr>
          <w:szCs w:val="28"/>
        </w:rPr>
        <w:t xml:space="preserve"> статьей 39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Pr>
          <w:szCs w:val="28"/>
          <w:lang w:eastAsia="zh-CN"/>
        </w:rPr>
        <w:t xml:space="preserve">  администрация муниципального образования</w:t>
      </w:r>
      <w:r w:rsidR="00CC68A5">
        <w:rPr>
          <w:szCs w:val="28"/>
          <w:lang w:eastAsia="zh-CN"/>
        </w:rPr>
        <w:t xml:space="preserve"> </w:t>
      </w:r>
      <w:r w:rsidRPr="00CC68A5">
        <w:rPr>
          <w:b/>
          <w:spacing w:val="60"/>
          <w:szCs w:val="28"/>
          <w:lang w:eastAsia="zh-CN"/>
        </w:rPr>
        <w:t>постановляет</w:t>
      </w:r>
      <w:r>
        <w:rPr>
          <w:szCs w:val="28"/>
          <w:lang w:eastAsia="zh-CN"/>
        </w:rPr>
        <w:t>:</w:t>
      </w:r>
      <w:proofErr w:type="gramEnd"/>
    </w:p>
    <w:p w:rsidR="00FD347C" w:rsidRDefault="00FD347C">
      <w:pPr>
        <w:ind w:firstLine="708"/>
        <w:jc w:val="both"/>
        <w:rPr>
          <w:szCs w:val="28"/>
          <w:lang w:eastAsia="zh-CN"/>
        </w:rPr>
      </w:pPr>
    </w:p>
    <w:p w:rsidR="00FD347C" w:rsidRDefault="007C1411">
      <w:pPr>
        <w:jc w:val="both"/>
        <w:rPr>
          <w:b/>
          <w:szCs w:val="28"/>
        </w:rPr>
      </w:pPr>
      <w:r>
        <w:rPr>
          <w:rFonts w:eastAsia="Arial"/>
          <w:bCs/>
          <w:szCs w:val="28"/>
          <w:lang w:eastAsia="zh-CN"/>
        </w:rPr>
        <w:t xml:space="preserve">          1. Утвердить прилагаемый административный регламент </w:t>
      </w:r>
      <w:r>
        <w:rPr>
          <w:rFonts w:eastAsia="Arial"/>
          <w:bCs/>
          <w:color w:val="000000"/>
          <w:spacing w:val="1"/>
          <w:szCs w:val="28"/>
          <w:lang w:eastAsia="zh-CN"/>
        </w:rPr>
        <w:t>предоставлени</w:t>
      </w:r>
      <w:r w:rsidR="009E1840">
        <w:rPr>
          <w:rFonts w:eastAsia="Arial"/>
          <w:bCs/>
          <w:color w:val="000000"/>
          <w:spacing w:val="1"/>
          <w:szCs w:val="28"/>
          <w:lang w:eastAsia="zh-CN"/>
        </w:rPr>
        <w:t>я</w:t>
      </w:r>
      <w:r>
        <w:rPr>
          <w:rFonts w:eastAsia="Arial"/>
          <w:bCs/>
          <w:color w:val="000000"/>
          <w:spacing w:val="1"/>
          <w:szCs w:val="28"/>
          <w:lang w:eastAsia="zh-CN"/>
        </w:rPr>
        <w:t xml:space="preserve"> муниципальной услуги «</w:t>
      </w:r>
      <w:r>
        <w:rPr>
          <w:szCs w:val="28"/>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Pr>
          <w:szCs w:val="28"/>
          <w:lang w:eastAsia="ar-SA"/>
        </w:rPr>
        <w:t xml:space="preserve">муниципального образования </w:t>
      </w:r>
      <w:r>
        <w:rPr>
          <w:bCs/>
          <w:szCs w:val="28"/>
          <w:lang w:eastAsia="ar-SA"/>
        </w:rPr>
        <w:t xml:space="preserve">«Приморский муниципальный район» </w:t>
      </w:r>
      <w:r>
        <w:rPr>
          <w:szCs w:val="28"/>
        </w:rPr>
        <w:t>Архангельской области».</w:t>
      </w:r>
    </w:p>
    <w:p w:rsidR="00FD347C" w:rsidRDefault="007C1411">
      <w:pPr>
        <w:suppressAutoHyphens/>
        <w:ind w:firstLine="720"/>
        <w:jc w:val="both"/>
        <w:rPr>
          <w:rFonts w:eastAsia="Arial"/>
          <w:bCs/>
          <w:szCs w:val="28"/>
          <w:lang w:eastAsia="zh-CN"/>
        </w:rPr>
      </w:pPr>
      <w:r>
        <w:rPr>
          <w:szCs w:val="28"/>
        </w:rPr>
        <w:t>2.</w:t>
      </w:r>
      <w:r>
        <w:rPr>
          <w:rFonts w:eastAsia="Arial"/>
          <w:bCs/>
          <w:szCs w:val="28"/>
          <w:lang w:eastAsia="zh-CN"/>
        </w:rPr>
        <w:t xml:space="preserve"> Опубликовать настоящее постановление в бюллетене «Вестник Приморского </w:t>
      </w:r>
      <w:r>
        <w:rPr>
          <w:rFonts w:eastAsia="Arial"/>
          <w:bCs/>
          <w:color w:val="000000"/>
          <w:szCs w:val="28"/>
          <w:lang w:eastAsia="zh-CN"/>
        </w:rPr>
        <w:t>района</w:t>
      </w:r>
      <w:r>
        <w:rPr>
          <w:rFonts w:eastAsia="Arial"/>
          <w:bCs/>
          <w:szCs w:val="28"/>
          <w:lang w:eastAsia="zh-CN"/>
        </w:rPr>
        <w:t>» и разместить в сетевом издании «Официальный интернет-портал «Вестник Приморского района».</w:t>
      </w:r>
    </w:p>
    <w:p w:rsidR="00FD347C" w:rsidRDefault="007C1411">
      <w:pPr>
        <w:ind w:firstLine="709"/>
        <w:jc w:val="both"/>
        <w:rPr>
          <w:szCs w:val="28"/>
        </w:rPr>
      </w:pPr>
      <w:r>
        <w:rPr>
          <w:szCs w:val="28"/>
        </w:rPr>
        <w:t>3. Настоящее постановление вступает в силу со дня его официального опубликования.</w:t>
      </w:r>
    </w:p>
    <w:p w:rsidR="00FD347C" w:rsidRDefault="00FD347C">
      <w:pPr>
        <w:pStyle w:val="af8"/>
        <w:jc w:val="both"/>
        <w:rPr>
          <w:rFonts w:ascii="Times New Roman" w:hAnsi="Times New Roman"/>
          <w:sz w:val="28"/>
          <w:szCs w:val="28"/>
        </w:rPr>
      </w:pPr>
    </w:p>
    <w:p w:rsidR="00FD347C" w:rsidRDefault="00FD347C">
      <w:pPr>
        <w:pStyle w:val="af8"/>
        <w:jc w:val="both"/>
        <w:rPr>
          <w:rFonts w:ascii="Times New Roman" w:hAnsi="Times New Roman"/>
          <w:sz w:val="28"/>
          <w:szCs w:val="28"/>
        </w:rPr>
      </w:pPr>
    </w:p>
    <w:p w:rsidR="00FD347C" w:rsidRDefault="007C1411">
      <w:pPr>
        <w:pStyle w:val="af8"/>
        <w:jc w:val="both"/>
        <w:rPr>
          <w:rFonts w:ascii="Times New Roman" w:hAnsi="Times New Roman"/>
          <w:sz w:val="28"/>
          <w:szCs w:val="28"/>
        </w:rPr>
      </w:pPr>
      <w:r>
        <w:rPr>
          <w:rFonts w:ascii="Times New Roman" w:hAnsi="Times New Roman"/>
          <w:sz w:val="28"/>
          <w:szCs w:val="28"/>
        </w:rPr>
        <w:t>Глава муниципального образования</w:t>
      </w:r>
      <w:r w:rsidR="00CC68A5">
        <w:rPr>
          <w:rFonts w:ascii="Times New Roman" w:hAnsi="Times New Roman"/>
          <w:sz w:val="28"/>
          <w:szCs w:val="28"/>
        </w:rPr>
        <w:tab/>
      </w:r>
      <w:r w:rsidR="00CC68A5">
        <w:rPr>
          <w:rFonts w:ascii="Times New Roman" w:hAnsi="Times New Roman"/>
          <w:sz w:val="28"/>
          <w:szCs w:val="28"/>
        </w:rPr>
        <w:tab/>
      </w:r>
      <w:r w:rsidR="00CC68A5">
        <w:rPr>
          <w:rFonts w:ascii="Times New Roman" w:hAnsi="Times New Roman"/>
          <w:sz w:val="28"/>
          <w:szCs w:val="28"/>
        </w:rPr>
        <w:tab/>
      </w:r>
      <w:r w:rsidR="00CC68A5">
        <w:rPr>
          <w:rFonts w:ascii="Times New Roman" w:hAnsi="Times New Roman"/>
          <w:sz w:val="28"/>
          <w:szCs w:val="28"/>
        </w:rPr>
        <w:tab/>
        <w:t xml:space="preserve">        </w:t>
      </w:r>
      <w:r>
        <w:rPr>
          <w:rFonts w:ascii="Times New Roman" w:hAnsi="Times New Roman"/>
          <w:sz w:val="28"/>
          <w:szCs w:val="28"/>
        </w:rPr>
        <w:t xml:space="preserve">В.А. </w:t>
      </w:r>
      <w:proofErr w:type="spellStart"/>
      <w:r>
        <w:rPr>
          <w:rFonts w:ascii="Times New Roman" w:hAnsi="Times New Roman"/>
          <w:sz w:val="28"/>
          <w:szCs w:val="28"/>
        </w:rPr>
        <w:t>Рудкина</w:t>
      </w:r>
      <w:proofErr w:type="spellEnd"/>
    </w:p>
    <w:p w:rsidR="00FD347C" w:rsidRDefault="00FD347C">
      <w:pPr>
        <w:ind w:firstLine="709"/>
        <w:jc w:val="both"/>
        <w:rPr>
          <w:szCs w:val="28"/>
        </w:rPr>
      </w:pPr>
    </w:p>
    <w:p w:rsidR="00CC68A5" w:rsidRDefault="00CC68A5">
      <w:pPr>
        <w:pStyle w:val="af1"/>
        <w:ind w:left="5387"/>
        <w:rPr>
          <w:b w:val="0"/>
        </w:rPr>
      </w:pPr>
    </w:p>
    <w:p w:rsidR="00FD347C" w:rsidRDefault="007C1411">
      <w:pPr>
        <w:pStyle w:val="af1"/>
        <w:ind w:left="5387"/>
        <w:rPr>
          <w:b w:val="0"/>
        </w:rPr>
      </w:pPr>
      <w:r>
        <w:rPr>
          <w:b w:val="0"/>
        </w:rPr>
        <w:lastRenderedPageBreak/>
        <w:t xml:space="preserve"> У</w:t>
      </w:r>
      <w:r w:rsidR="009E1840">
        <w:rPr>
          <w:b w:val="0"/>
        </w:rPr>
        <w:t>твержден</w:t>
      </w:r>
    </w:p>
    <w:p w:rsidR="00FD347C" w:rsidRDefault="009E1840">
      <w:pPr>
        <w:pStyle w:val="af1"/>
        <w:ind w:left="5387"/>
        <w:rPr>
          <w:b w:val="0"/>
        </w:rPr>
      </w:pPr>
      <w:r>
        <w:rPr>
          <w:b w:val="0"/>
        </w:rPr>
        <w:t>постановлением а</w:t>
      </w:r>
      <w:r w:rsidR="007C1411">
        <w:rPr>
          <w:b w:val="0"/>
        </w:rPr>
        <w:t>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 xml:space="preserve">«Приморский муниципальный район» </w:t>
      </w:r>
      <w:proofErr w:type="gramStart"/>
      <w:r>
        <w:rPr>
          <w:b w:val="0"/>
        </w:rPr>
        <w:t>от</w:t>
      </w:r>
      <w:proofErr w:type="gramEnd"/>
      <w:r>
        <w:rPr>
          <w:b w:val="0"/>
        </w:rPr>
        <w:t xml:space="preserve"> ___________№ ______      </w:t>
      </w:r>
    </w:p>
    <w:p w:rsidR="00FD347C" w:rsidRDefault="00FD347C">
      <w:pPr>
        <w:pStyle w:val="af1"/>
      </w:pP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Default="007C1411">
      <w:pPr>
        <w:jc w:val="center"/>
        <w:rPr>
          <w:b/>
          <w:szCs w:val="28"/>
        </w:rPr>
      </w:pPr>
      <w:r>
        <w:rPr>
          <w:b/>
          <w:szCs w:val="28"/>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Pr>
          <w:b/>
          <w:szCs w:val="28"/>
          <w:lang w:eastAsia="ar-SA"/>
        </w:rPr>
        <w:t xml:space="preserve">муниципального образования </w:t>
      </w:r>
      <w:r>
        <w:rPr>
          <w:b/>
          <w:bCs/>
          <w:szCs w:val="28"/>
          <w:lang w:eastAsia="ar-SA"/>
        </w:rPr>
        <w:t xml:space="preserve">«Приморский муниципальный район» </w:t>
      </w:r>
      <w:r>
        <w:rPr>
          <w:b/>
          <w:szCs w:val="28"/>
        </w:rPr>
        <w:t>Архангельской области»</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«Предоставление разрешения </w:t>
      </w:r>
      <w:r>
        <w:rPr>
          <w:szCs w:val="28"/>
        </w:rPr>
        <w:br/>
        <w:t xml:space="preserve">на условно разрешенный вид использования земельного участка или объекта капитального строительства на территории </w:t>
      </w:r>
      <w:r>
        <w:rPr>
          <w:szCs w:val="28"/>
          <w:lang w:eastAsia="ar-SA"/>
        </w:rPr>
        <w:t xml:space="preserve">муниципального образования </w:t>
      </w:r>
      <w:r>
        <w:rPr>
          <w:bCs/>
          <w:szCs w:val="28"/>
          <w:lang w:eastAsia="ar-SA"/>
        </w:rPr>
        <w:t>«Приморский муниципальный район»</w:t>
      </w:r>
      <w:r>
        <w:rPr>
          <w:szCs w:val="28"/>
        </w:rPr>
        <w:t xml:space="preserve"> Архангельской области» (далее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w:t>
      </w:r>
      <w:proofErr w:type="gramEnd"/>
      <w:r>
        <w:rPr>
          <w:szCs w:val="28"/>
        </w:rPr>
        <w:t xml:space="preserve"> предоставлению муниципальной услуги.</w:t>
      </w:r>
    </w:p>
    <w:p w:rsidR="00FD347C" w:rsidRPr="00C001E5" w:rsidRDefault="007C1411">
      <w:pPr>
        <w:pStyle w:val="ae"/>
        <w:ind w:right="-57" w:firstLine="720"/>
        <w:jc w:val="both"/>
        <w:rPr>
          <w:b w:val="0"/>
          <w:szCs w:val="26"/>
        </w:rPr>
      </w:pPr>
      <w:r>
        <w:rPr>
          <w:b w:val="0"/>
          <w:szCs w:val="26"/>
        </w:rPr>
        <w:t xml:space="preserve">Муниципальная услуга предоставляется администрацией муниципального образования «Приморский муниципальный район» в лице отдела архитектуры и </w:t>
      </w:r>
      <w:r w:rsidRPr="00C001E5">
        <w:rPr>
          <w:b w:val="0"/>
          <w:szCs w:val="26"/>
        </w:rPr>
        <w:t>градостроительства (далее по тексту – Отдел).</w:t>
      </w:r>
    </w:p>
    <w:p w:rsidR="00AC42D2" w:rsidRPr="00C001E5" w:rsidRDefault="007C1411" w:rsidP="00AC42D2">
      <w:pPr>
        <w:ind w:firstLine="720"/>
        <w:jc w:val="both"/>
        <w:rPr>
          <w:szCs w:val="28"/>
        </w:rPr>
      </w:pPr>
      <w:r w:rsidRPr="00C001E5">
        <w:rPr>
          <w:szCs w:val="28"/>
        </w:rPr>
        <w:t xml:space="preserve">2. </w:t>
      </w:r>
      <w:r w:rsidR="00AC42D2" w:rsidRPr="00C001E5">
        <w:rPr>
          <w:szCs w:val="28"/>
        </w:rPr>
        <w:t>Предоставление муниципальной услуги включает в себя следующие административные процедуры:</w:t>
      </w:r>
    </w:p>
    <w:p w:rsidR="00AC42D2" w:rsidRPr="00C001E5" w:rsidRDefault="00AC42D2" w:rsidP="00E618FD">
      <w:pPr>
        <w:ind w:firstLine="709"/>
        <w:jc w:val="both"/>
        <w:outlineLvl w:val="2"/>
        <w:rPr>
          <w:szCs w:val="28"/>
        </w:rPr>
      </w:pPr>
      <w:r w:rsidRPr="00C001E5">
        <w:rPr>
          <w:szCs w:val="28"/>
        </w:rPr>
        <w:t>1</w:t>
      </w:r>
      <w:r w:rsidR="00E618FD" w:rsidRPr="00C001E5">
        <w:rPr>
          <w:szCs w:val="28"/>
        </w:rPr>
        <w:t xml:space="preserve">) </w:t>
      </w:r>
      <w:r w:rsidR="00E618FD" w:rsidRPr="00C001E5">
        <w:rPr>
          <w:bCs/>
          <w:szCs w:val="28"/>
        </w:rPr>
        <w:t>регистрация запроса заявителя о предоставлении муниципальной услуги;</w:t>
      </w:r>
    </w:p>
    <w:p w:rsidR="00AC42D2" w:rsidRPr="00C001E5" w:rsidRDefault="00AC42D2" w:rsidP="0071138D">
      <w:pPr>
        <w:ind w:firstLine="709"/>
        <w:jc w:val="both"/>
        <w:outlineLvl w:val="2"/>
        <w:rPr>
          <w:szCs w:val="28"/>
        </w:rPr>
      </w:pPr>
      <w:r w:rsidRPr="00C001E5">
        <w:rPr>
          <w:szCs w:val="28"/>
        </w:rPr>
        <w:t>2)</w:t>
      </w:r>
      <w:r w:rsidR="0071138D" w:rsidRPr="00C001E5">
        <w:rPr>
          <w:bCs/>
          <w:szCs w:val="28"/>
        </w:rPr>
        <w:t xml:space="preserve"> р</w:t>
      </w:r>
      <w:r w:rsidR="00E618FD" w:rsidRPr="00C001E5">
        <w:rPr>
          <w:bCs/>
          <w:szCs w:val="28"/>
        </w:rPr>
        <w:t>ассмотрение поступивших документов и подготовка результата предоставления муниципальной услуги;</w:t>
      </w:r>
      <w:r w:rsidRPr="00C001E5">
        <w:rPr>
          <w:szCs w:val="28"/>
        </w:rPr>
        <w:t xml:space="preserve"> </w:t>
      </w:r>
    </w:p>
    <w:p w:rsidR="0071138D" w:rsidRPr="00C001E5" w:rsidRDefault="00AC42D2" w:rsidP="0071138D">
      <w:pPr>
        <w:ind w:firstLine="709"/>
        <w:jc w:val="both"/>
        <w:outlineLvl w:val="2"/>
        <w:rPr>
          <w:szCs w:val="28"/>
        </w:rPr>
      </w:pPr>
      <w:r w:rsidRPr="00C001E5">
        <w:rPr>
          <w:szCs w:val="28"/>
        </w:rPr>
        <w:t xml:space="preserve">3) </w:t>
      </w:r>
      <w:r w:rsidR="0071138D" w:rsidRPr="00C001E5">
        <w:rPr>
          <w:szCs w:val="28"/>
        </w:rPr>
        <w:t xml:space="preserve"> выдача заявителю результата предоставления муниципальной услуги.</w:t>
      </w:r>
    </w:p>
    <w:p w:rsidR="00AC42D2" w:rsidRPr="00AC42D2" w:rsidRDefault="00AC42D2" w:rsidP="00AC42D2">
      <w:pPr>
        <w:pStyle w:val="ConsNonformat"/>
        <w:widowControl/>
        <w:ind w:right="0" w:firstLine="720"/>
        <w:jc w:val="both"/>
        <w:rPr>
          <w:rFonts w:ascii="Times New Roman" w:hAnsi="Times New Roman"/>
          <w:color w:val="FF0000"/>
          <w:sz w:val="28"/>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Pr>
          <w:szCs w:val="28"/>
        </w:rPr>
        <w:t>3. Заявителями при предоставлении муниципальной услуги являются:</w:t>
      </w:r>
    </w:p>
    <w:p w:rsidR="00856C56" w:rsidRPr="00856C56" w:rsidRDefault="00856C56" w:rsidP="00856C56">
      <w:pPr>
        <w:ind w:firstLine="720"/>
        <w:jc w:val="both"/>
        <w:rPr>
          <w:szCs w:val="28"/>
        </w:rPr>
      </w:pPr>
      <w:r w:rsidRPr="0082427B">
        <w:rPr>
          <w:szCs w:val="28"/>
        </w:rPr>
        <w:lastRenderedPageBreak/>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00C001E5">
        <w:rPr>
          <w:szCs w:val="28"/>
        </w:rPr>
        <w:t>.</w:t>
      </w:r>
    </w:p>
    <w:p w:rsidR="00FD347C" w:rsidRDefault="007C1411" w:rsidP="00856C56">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w:t>
      </w:r>
      <w:r>
        <w:rPr>
          <w:szCs w:val="28"/>
        </w:rPr>
        <w:br/>
        <w:t>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F86D42" w:rsidRDefault="007C1411">
      <w:pPr>
        <w:ind w:firstLine="720"/>
        <w:jc w:val="both"/>
        <w:rPr>
          <w:szCs w:val="28"/>
        </w:rPr>
      </w:pPr>
      <w:r w:rsidRPr="00F86D42">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F86D42">
        <w:rPr>
          <w:rFonts w:ascii="Liberation Serif" w:eastAsia="Calibri" w:hAnsi="Liberation Serif" w:cs="Tahoma"/>
          <w:sz w:val="24"/>
          <w:lang w:eastAsia="en-US" w:bidi="en-US"/>
        </w:rPr>
        <w:t xml:space="preserve"> </w:t>
      </w:r>
      <w:r w:rsidRPr="00F86D42">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F86D42">
        <w:rPr>
          <w:rFonts w:ascii="Liberation Serif" w:eastAsia="Calibri" w:hAnsi="Liberation Serif" w:cs="Tahoma"/>
          <w:szCs w:val="28"/>
          <w:lang w:val="en-US" w:eastAsia="en-US" w:bidi="en-US"/>
        </w:rPr>
        <w:t>N</w:t>
      </w:r>
      <w:r w:rsidRPr="00F86D42">
        <w:rPr>
          <w:rFonts w:ascii="Liberation Serif" w:eastAsia="Calibri" w:hAnsi="Liberation Serif" w:cs="Tahoma"/>
          <w:szCs w:val="28"/>
          <w:lang w:eastAsia="en-US" w:bidi="en-US"/>
        </w:rPr>
        <w:t xml:space="preserve"> 63-ФЗ </w:t>
      </w:r>
      <w:r w:rsidR="00F86D42" w:rsidRPr="00F86D42">
        <w:rPr>
          <w:rFonts w:ascii="Liberation Serif" w:eastAsia="Calibri" w:hAnsi="Liberation Serif" w:cs="Tahoma"/>
          <w:szCs w:val="28"/>
          <w:lang w:eastAsia="en-US" w:bidi="en-US"/>
        </w:rPr>
        <w:t>«</w:t>
      </w:r>
      <w:r w:rsidRPr="00F86D42">
        <w:rPr>
          <w:rFonts w:ascii="Liberation Serif" w:eastAsia="Calibri" w:hAnsi="Liberation Serif" w:cs="Tahoma"/>
          <w:szCs w:val="28"/>
          <w:lang w:eastAsia="en-US" w:bidi="en-US"/>
        </w:rPr>
        <w:t>Об э</w:t>
      </w:r>
      <w:r w:rsidR="00F86D42" w:rsidRPr="00F86D42">
        <w:rPr>
          <w:rFonts w:ascii="Liberation Serif" w:eastAsia="Calibri" w:hAnsi="Liberation Serif" w:cs="Tahoma"/>
          <w:szCs w:val="28"/>
          <w:lang w:eastAsia="en-US" w:bidi="en-US"/>
        </w:rPr>
        <w:t>лектронной подписи»</w:t>
      </w:r>
      <w:r w:rsidRPr="00F86D42">
        <w:rPr>
          <w:rFonts w:ascii="Liberation Serif" w:eastAsia="Calibri" w:hAnsi="Liberation Serif" w:cs="Tahoma"/>
          <w:szCs w:val="28"/>
          <w:lang w:eastAsia="en-US" w:bidi="en-US"/>
        </w:rPr>
        <w:t>.</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EF62DD">
      <w:pPr>
        <w:ind w:firstLine="709"/>
        <w:jc w:val="both"/>
        <w:rPr>
          <w:szCs w:val="28"/>
        </w:rPr>
      </w:pPr>
      <w:r>
        <w:rPr>
          <w:szCs w:val="28"/>
        </w:rPr>
        <w:t>6</w:t>
      </w:r>
      <w:r w:rsidR="007C1411">
        <w:rPr>
          <w:szCs w:val="28"/>
        </w:rPr>
        <w:t xml:space="preserve">. </w:t>
      </w:r>
      <w:proofErr w:type="gramStart"/>
      <w:r w:rsidR="007C1411">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EF62DD">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lastRenderedPageBreak/>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EF62DD">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EF62DD">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lastRenderedPageBreak/>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EF62DD">
      <w:pPr>
        <w:ind w:firstLine="709"/>
        <w:jc w:val="both"/>
        <w:rPr>
          <w:szCs w:val="28"/>
        </w:rPr>
      </w:pPr>
      <w:r>
        <w:rPr>
          <w:szCs w:val="28"/>
        </w:rPr>
        <w:t>10</w:t>
      </w:r>
      <w:r w:rsidR="007C1411">
        <w:rPr>
          <w:szCs w:val="28"/>
        </w:rPr>
        <w:t>. На Архангельском региональном портале государственных и муниципальных услуг (функций) размещается и</w:t>
      </w:r>
      <w:r w:rsidR="007C7584">
        <w:rPr>
          <w:szCs w:val="28"/>
        </w:rPr>
        <w:t>нформация,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EF62DD">
      <w:pPr>
        <w:ind w:firstLine="709"/>
        <w:jc w:val="both"/>
        <w:rPr>
          <w:szCs w:val="28"/>
        </w:rPr>
      </w:pPr>
      <w:r>
        <w:rPr>
          <w:szCs w:val="28"/>
        </w:rPr>
        <w:t>11</w:t>
      </w:r>
      <w:r w:rsidR="007C1411">
        <w:rPr>
          <w:szCs w:val="28"/>
        </w:rPr>
        <w:t xml:space="preserve">. В помещениях Отдела (на информационных стендах) размещается информация, указанная в пункте </w:t>
      </w:r>
      <w:r w:rsidR="009E1840">
        <w:rPr>
          <w:szCs w:val="28"/>
        </w:rPr>
        <w:t>9</w:t>
      </w:r>
      <w:r w:rsidR="007C1411">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EF62DD" w:rsidP="00CC68A5">
      <w:pPr>
        <w:ind w:firstLine="567"/>
        <w:jc w:val="both"/>
        <w:rPr>
          <w:szCs w:val="28"/>
        </w:rPr>
      </w:pPr>
      <w:r>
        <w:rPr>
          <w:szCs w:val="28"/>
        </w:rPr>
        <w:t>12</w:t>
      </w:r>
      <w:r w:rsidR="007C1411">
        <w:rPr>
          <w:szCs w:val="28"/>
        </w:rPr>
        <w:t xml:space="preserve">. Наименование муниципальной услуги: </w:t>
      </w:r>
      <w:r w:rsidR="007C1411">
        <w:rPr>
          <w:spacing w:val="-4"/>
          <w:szCs w:val="28"/>
        </w:rPr>
        <w:t>"Предоставление разрешения на условно разрешенный вид использования</w:t>
      </w:r>
      <w:r w:rsidR="007C1411">
        <w:rPr>
          <w:szCs w:val="28"/>
        </w:rPr>
        <w:t xml:space="preserve"> земельного участка или объекта капитального строительства на территории муниципального образования «Приморский муниципальный район» Архангельской области".</w:t>
      </w:r>
    </w:p>
    <w:p w:rsidR="00FD347C" w:rsidRDefault="00EF62DD">
      <w:pPr>
        <w:ind w:firstLine="567"/>
        <w:jc w:val="both"/>
        <w:rPr>
          <w:szCs w:val="28"/>
        </w:rPr>
      </w:pPr>
      <w:r>
        <w:rPr>
          <w:szCs w:val="28"/>
        </w:rPr>
        <w:t>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EF62DD">
      <w:pPr>
        <w:ind w:firstLine="567"/>
        <w:jc w:val="both"/>
        <w:rPr>
          <w:szCs w:val="28"/>
        </w:rPr>
      </w:pPr>
      <w:r>
        <w:rPr>
          <w:szCs w:val="28"/>
        </w:rPr>
        <w:t>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8">
        <w:r w:rsidRPr="00D043FC">
          <w:rPr>
            <w:rStyle w:val="-"/>
            <w:color w:val="auto"/>
            <w:szCs w:val="28"/>
            <w:u w:val="none"/>
          </w:rPr>
          <w:t>части 1 статьи 9</w:t>
        </w:r>
      </w:hyperlink>
      <w:r w:rsidRPr="00D043FC">
        <w:rPr>
          <w:szCs w:val="28"/>
        </w:rPr>
        <w:t xml:space="preserve"> </w:t>
      </w:r>
      <w:r>
        <w:rPr>
          <w:szCs w:val="28"/>
        </w:rPr>
        <w:t>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EF62DD">
      <w:pPr>
        <w:ind w:firstLine="567"/>
        <w:jc w:val="both"/>
      </w:pPr>
      <w:r>
        <w:rPr>
          <w:szCs w:val="28"/>
        </w:rPr>
        <w:t xml:space="preserve"> 15</w:t>
      </w:r>
      <w:r w:rsidR="007C1411">
        <w:rPr>
          <w:szCs w:val="28"/>
        </w:rPr>
        <w:t xml:space="preserve">. </w:t>
      </w:r>
      <w:proofErr w:type="gramStart"/>
      <w:r w:rsidR="007C1411">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r w:rsidR="007C1411">
          <w:rPr>
            <w:rStyle w:val="-"/>
            <w:szCs w:val="28"/>
          </w:rPr>
          <w:t>https://www.primadm.ru/</w:t>
        </w:r>
      </w:hyperlink>
      <w:r w:rsidR="007C1411">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 предоставлении разрешения на условно разрешенный</w:t>
      </w:r>
      <w:r>
        <w:rPr>
          <w:szCs w:val="28"/>
        </w:rPr>
        <w:t xml:space="preserve"> вид использования</w:t>
      </w:r>
      <w:r>
        <w:rPr>
          <w:b/>
          <w:szCs w:val="28"/>
        </w:rPr>
        <w:t xml:space="preserve"> </w:t>
      </w:r>
      <w:r>
        <w:rPr>
          <w:szCs w:val="28"/>
        </w:rPr>
        <w:t xml:space="preserve">земельного участка или объекта капитального строительства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p>
    <w:p w:rsidR="00FD347C" w:rsidRDefault="007C1411">
      <w:pPr>
        <w:ind w:firstLine="720"/>
        <w:jc w:val="both"/>
        <w:outlineLvl w:val="2"/>
        <w:rPr>
          <w:szCs w:val="28"/>
        </w:rPr>
      </w:pPr>
      <w:r>
        <w:rPr>
          <w:szCs w:val="28"/>
        </w:rPr>
        <w:t>2) выдача решения об отказе в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w:t>
      </w:r>
      <w:r w:rsidRPr="00F86D42">
        <w:rPr>
          <w:szCs w:val="28"/>
        </w:rPr>
        <w:t>строительства (</w:t>
      </w:r>
      <w:r w:rsidR="00036B9C" w:rsidRPr="00F86D42">
        <w:rPr>
          <w:szCs w:val="28"/>
        </w:rPr>
        <w:t xml:space="preserve">постановление </w:t>
      </w:r>
      <w:r w:rsidRPr="00F86D42">
        <w:rPr>
          <w:szCs w:val="28"/>
        </w:rPr>
        <w:t>Администрации</w:t>
      </w:r>
      <w:r>
        <w:rPr>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w:t>
      </w:r>
    </w:p>
    <w:p w:rsidR="00FD347C"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w:t>
      </w:r>
      <w:r w:rsidRPr="009E1840">
        <w:rPr>
          <w:szCs w:val="28"/>
        </w:rPr>
        <w:t>соответствии с пункто</w:t>
      </w:r>
      <w:r w:rsidR="002E608F" w:rsidRPr="009E1840">
        <w:rPr>
          <w:szCs w:val="28"/>
        </w:rPr>
        <w:t>м 31</w:t>
      </w:r>
      <w:r w:rsidRPr="009E1840">
        <w:rPr>
          <w:szCs w:val="28"/>
        </w:rPr>
        <w:t xml:space="preserve"> настоящего</w:t>
      </w:r>
      <w:r w:rsidRPr="00F86D42">
        <w:rPr>
          <w:szCs w:val="28"/>
        </w:rPr>
        <w:t xml:space="preserve"> административного регламента</w:t>
      </w:r>
      <w:r w:rsidR="00791BD3" w:rsidRPr="00F86D42">
        <w:rPr>
          <w:szCs w:val="28"/>
        </w:rPr>
        <w:t xml:space="preserve"> (письмо за подписью заместителя главы местной администрации по градостроительной деятельности, председателя КУМИ и ЗО)</w:t>
      </w:r>
      <w:r w:rsidRPr="00F86D42">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EF62DD">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пунктом </w:t>
      </w:r>
      <w:r w:rsidR="002E608F">
        <w:rPr>
          <w:spacing w:val="-2"/>
          <w:szCs w:val="28"/>
        </w:rPr>
        <w:t>31</w:t>
      </w:r>
      <w:r w:rsidR="003B4989">
        <w:rPr>
          <w:spacing w:val="-2"/>
          <w:szCs w:val="28"/>
        </w:rPr>
        <w:t xml:space="preserve"> </w:t>
      </w:r>
      <w:r>
        <w:rPr>
          <w:spacing w:val="-2"/>
          <w:szCs w:val="28"/>
        </w:rPr>
        <w:t>настоящего административного</w:t>
      </w:r>
      <w:r>
        <w:rPr>
          <w:szCs w:val="28"/>
        </w:rPr>
        <w:t xml:space="preserve"> регламента, – до 15 рабочих дней со дня поступления запроса заявителя;</w:t>
      </w:r>
    </w:p>
    <w:p w:rsidR="00FD347C" w:rsidRDefault="007C1411">
      <w:pPr>
        <w:ind w:firstLine="720"/>
        <w:jc w:val="both"/>
        <w:outlineLvl w:val="2"/>
        <w:rPr>
          <w:szCs w:val="28"/>
        </w:rPr>
      </w:pPr>
      <w:r>
        <w:rPr>
          <w:szCs w:val="28"/>
        </w:rPr>
        <w:t>в сл</w:t>
      </w:r>
      <w:r w:rsidR="002E608F">
        <w:rPr>
          <w:szCs w:val="28"/>
        </w:rPr>
        <w:t>учае, предусмотренном пунктом 43</w:t>
      </w:r>
      <w:r w:rsidR="003B4989">
        <w:rPr>
          <w:szCs w:val="28"/>
        </w:rPr>
        <w:t xml:space="preserve"> </w:t>
      </w:r>
      <w:r>
        <w:rPr>
          <w:szCs w:val="28"/>
        </w:rPr>
        <w:t>настоящего административного регламента, – до 78 рабочих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учае, предус</w:t>
      </w:r>
      <w:r w:rsidR="002E608F">
        <w:rPr>
          <w:szCs w:val="28"/>
        </w:rPr>
        <w:t>мотренном пунктом 52</w:t>
      </w:r>
      <w:r>
        <w:rPr>
          <w:szCs w:val="28"/>
        </w:rPr>
        <w:t xml:space="preserve"> настоящего административного регламента, – до 30 дней со дня поступления запроса заявителя;</w:t>
      </w:r>
    </w:p>
    <w:p w:rsidR="00FD347C" w:rsidRDefault="007C1411">
      <w:pPr>
        <w:ind w:firstLine="720"/>
        <w:jc w:val="both"/>
        <w:outlineLvl w:val="2"/>
        <w:rPr>
          <w:szCs w:val="28"/>
        </w:rPr>
      </w:pPr>
      <w:r>
        <w:rPr>
          <w:szCs w:val="28"/>
        </w:rPr>
        <w:lastRenderedPageBreak/>
        <w:t>3) передача докуме</w:t>
      </w:r>
      <w:r w:rsidR="002E608F">
        <w:rPr>
          <w:szCs w:val="28"/>
        </w:rPr>
        <w:t>нтов, предусмотренных пунктом 54</w:t>
      </w:r>
      <w:r>
        <w:rPr>
          <w:szCs w:val="28"/>
        </w:rPr>
        <w:t xml:space="preserve"> настоящего административного регламента, муниципальному </w:t>
      </w:r>
      <w:r w:rsidRPr="00F86D42">
        <w:rPr>
          <w:szCs w:val="28"/>
        </w:rPr>
        <w:t>служащему</w:t>
      </w:r>
      <w:r w:rsidR="00791BD3" w:rsidRPr="00F86D42">
        <w:rPr>
          <w:szCs w:val="28"/>
        </w:rPr>
        <w:t xml:space="preserve"> Отдела</w:t>
      </w:r>
      <w:r w:rsidRPr="00F86D42">
        <w:rPr>
          <w:szCs w:val="28"/>
        </w:rPr>
        <w:t>,</w:t>
      </w:r>
      <w:r>
        <w:rPr>
          <w:szCs w:val="28"/>
        </w:rPr>
        <w:t xml:space="preserve"> ответственному за выдачу документов, осуществляется в течение одного дня после подписания докумен</w:t>
      </w:r>
      <w:r w:rsidR="002E608F">
        <w:rPr>
          <w:szCs w:val="28"/>
        </w:rPr>
        <w:t>тов, предусмотренных пунктами 42 или 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2E608F">
        <w:rPr>
          <w:szCs w:val="28"/>
        </w:rPr>
        <w:t>нтов, предусмотренных пунктом 54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EF62DD">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EF62DD">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EF62DD">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791BD3" w:rsidRDefault="007C1411">
      <w:pPr>
        <w:ind w:firstLine="720"/>
        <w:jc w:val="both"/>
        <w:rPr>
          <w:color w:val="FF0000"/>
          <w:szCs w:val="28"/>
        </w:rPr>
      </w:pPr>
      <w:proofErr w:type="gramStart"/>
      <w:r>
        <w:rPr>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w:t>
      </w:r>
      <w:r w:rsidRPr="00F86D42">
        <w:rPr>
          <w:szCs w:val="28"/>
        </w:rPr>
        <w:t>административному регламенту)</w:t>
      </w:r>
      <w:r w:rsidR="00791BD3" w:rsidRPr="00F86D42">
        <w:rPr>
          <w:szCs w:val="28"/>
        </w:rPr>
        <w:t>,</w:t>
      </w:r>
      <w:r w:rsidR="00791BD3" w:rsidRPr="00F86D42">
        <w:rPr>
          <w:rFonts w:ascii="Liberation Serif" w:eastAsia="Calibri" w:hAnsi="Liberation Serif" w:cs="Tahoma"/>
          <w:szCs w:val="28"/>
          <w:lang w:eastAsia="en-US" w:bidi="en-US"/>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proofErr w:type="gramEnd"/>
      <w:r w:rsidR="00791BD3" w:rsidRPr="00F86D42">
        <w:rPr>
          <w:rFonts w:ascii="Liberation Serif" w:eastAsia="Calibri" w:hAnsi="Liberation Serif" w:cs="Tahoma"/>
          <w:szCs w:val="28"/>
          <w:lang w:eastAsia="en-US" w:bidi="en-US"/>
        </w:rPr>
        <w:t xml:space="preserve"> года № 63-ФЗ "Об электронной подписи"</w:t>
      </w:r>
      <w:r w:rsidRPr="00F86D42">
        <w:rPr>
          <w:szCs w:val="28"/>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proofErr w:type="gramStart"/>
      <w:r>
        <w:rPr>
          <w:spacing w:val="-6"/>
          <w:szCs w:val="28"/>
        </w:rPr>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t>о правоустанавливающих документах на земельный участок и (или) объект капитального строительства.</w:t>
      </w:r>
      <w:proofErr w:type="gramEnd"/>
    </w:p>
    <w:p w:rsidR="00FD347C" w:rsidRDefault="00EF62DD">
      <w:pPr>
        <w:ind w:firstLine="720"/>
        <w:jc w:val="both"/>
        <w:rPr>
          <w:szCs w:val="28"/>
        </w:rPr>
      </w:pPr>
      <w:r>
        <w:rPr>
          <w:szCs w:val="28"/>
        </w:rPr>
        <w:lastRenderedPageBreak/>
        <w:t>21</w:t>
      </w:r>
      <w:r w:rsidR="007C1411">
        <w:rPr>
          <w:szCs w:val="28"/>
        </w:rPr>
        <w:t>.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proofErr w:type="gramStart"/>
      <w:r>
        <w:rPr>
          <w:rFonts w:ascii="Times New Roman" w:hAnsi="Times New Roman" w:cs="Times New Roman"/>
          <w:spacing w:val="-8"/>
          <w:szCs w:val="28"/>
        </w:rPr>
        <w:t xml:space="preserve">2) выписку из Единого государственного реестра </w:t>
      </w:r>
      <w:r w:rsidRPr="00DC12C3">
        <w:rPr>
          <w:rFonts w:ascii="Times New Roman" w:hAnsi="Times New Roman" w:cs="Times New Roman"/>
          <w:spacing w:val="-8"/>
          <w:szCs w:val="28"/>
        </w:rPr>
        <w:t>недвижимости</w:t>
      </w:r>
      <w:r w:rsidR="00791BD3" w:rsidRPr="00DC12C3">
        <w:rPr>
          <w:rFonts w:ascii="Times New Roman" w:hAnsi="Times New Roman" w:cs="Times New Roman"/>
          <w:spacing w:val="-8"/>
          <w:szCs w:val="28"/>
        </w:rPr>
        <w:t xml:space="preserve"> </w:t>
      </w:r>
      <w:r w:rsidR="00791BD3" w:rsidRPr="00DC12C3">
        <w:rPr>
          <w:rFonts w:ascii="Times New Roman" w:hAnsi="Times New Roman" w:cs="Times New Roman"/>
          <w:spacing w:val="-4"/>
          <w:szCs w:val="28"/>
        </w:rPr>
        <w:t>об объекте</w:t>
      </w:r>
      <w:r w:rsidR="00791BD3" w:rsidRPr="00DC12C3">
        <w:rPr>
          <w:rFonts w:ascii="Times New Roman" w:hAnsi="Times New Roman" w:cs="Times New Roman"/>
          <w:szCs w:val="28"/>
        </w:rPr>
        <w:t xml:space="preserve"> недвижимости</w:t>
      </w:r>
      <w:r w:rsidRPr="00DC12C3">
        <w:rPr>
          <w:rFonts w:ascii="Times New Roman" w:hAnsi="Times New Roman" w:cs="Times New Roman"/>
          <w:spacing w:val="-8"/>
          <w:szCs w:val="28"/>
        </w:rPr>
        <w:t>, содержащую</w:t>
      </w:r>
      <w:r w:rsidRPr="00DC12C3">
        <w:rPr>
          <w:rFonts w:ascii="Times New Roman" w:hAnsi="Times New Roman" w:cs="Times New Roman"/>
          <w:szCs w:val="28"/>
        </w:rPr>
        <w:t xml:space="preserve"> сведения о правообладателях земельны</w:t>
      </w:r>
      <w:r>
        <w:rPr>
          <w:rFonts w:ascii="Times New Roman" w:hAnsi="Times New Roman" w:cs="Times New Roman"/>
          <w:szCs w:val="28"/>
        </w:rPr>
        <w:t>х участков, имеющих общие границы</w:t>
      </w:r>
      <w:r w:rsidR="00DC12C3">
        <w:rPr>
          <w:rFonts w:ascii="Times New Roman" w:hAnsi="Times New Roman" w:cs="Times New Roman"/>
          <w:szCs w:val="28"/>
        </w:rPr>
        <w:t xml:space="preserve"> </w:t>
      </w:r>
      <w:r>
        <w:rPr>
          <w:rFonts w:ascii="Times New Roman" w:hAnsi="Times New Roman" w:cs="Times New Roman"/>
          <w:szCs w:val="28"/>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 условно разрешенный вид использования</w:t>
      </w:r>
      <w:proofErr w:type="gramEnd"/>
      <w:r>
        <w:rPr>
          <w:rFonts w:ascii="Times New Roman" w:hAnsi="Times New Roman" w:cs="Times New Roman"/>
          <w:szCs w:val="28"/>
        </w:rPr>
        <w:t xml:space="preserve"> </w:t>
      </w:r>
      <w:proofErr w:type="gramStart"/>
      <w:r>
        <w:rPr>
          <w:rFonts w:ascii="Times New Roman" w:hAnsi="Times New Roman" w:cs="Times New Roman"/>
          <w:szCs w:val="28"/>
        </w:rPr>
        <w:t>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FD347C" w:rsidRDefault="00EF62DD">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7C1411">
        <w:rPr>
          <w:szCs w:val="28"/>
        </w:rPr>
        <w:t xml:space="preserve"> указа</w:t>
      </w:r>
      <w:r w:rsidR="002E608F">
        <w:rPr>
          <w:szCs w:val="28"/>
        </w:rPr>
        <w:t>нные в подпунктах 1, 2 пункта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EF62DD">
      <w:pPr>
        <w:ind w:firstLine="720"/>
        <w:jc w:val="both"/>
        <w:rPr>
          <w:szCs w:val="28"/>
        </w:rPr>
      </w:pPr>
      <w:r>
        <w:rPr>
          <w:szCs w:val="28"/>
        </w:rPr>
        <w:t>23</w:t>
      </w:r>
      <w:r w:rsidR="007C1411">
        <w:rPr>
          <w:szCs w:val="28"/>
        </w:rPr>
        <w:t xml:space="preserve">. Заявление о предоставлении муниципальной услуги составляется </w:t>
      </w:r>
      <w:proofErr w:type="gramStart"/>
      <w:r w:rsidR="007C1411">
        <w:rPr>
          <w:szCs w:val="28"/>
        </w:rPr>
        <w:t>по форме в соответствии с Приложением к настоящему административному регламенту с указанием</w:t>
      </w:r>
      <w:proofErr w:type="gramEnd"/>
      <w:r w:rsidR="007C1411">
        <w:rPr>
          <w:szCs w:val="28"/>
        </w:rPr>
        <w:t xml:space="preserve"> всей необходимой информации, предусмотренной бланком заявления.</w:t>
      </w:r>
    </w:p>
    <w:p w:rsidR="00FD347C" w:rsidRDefault="00EF62DD">
      <w:pPr>
        <w:ind w:firstLine="720"/>
        <w:jc w:val="both"/>
        <w:rPr>
          <w:szCs w:val="28"/>
        </w:rPr>
      </w:pPr>
      <w:r>
        <w:rPr>
          <w:szCs w:val="28"/>
        </w:rPr>
        <w:t>24</w:t>
      </w:r>
      <w:r w:rsidR="007C1411">
        <w:rPr>
          <w:szCs w:val="28"/>
        </w:rPr>
        <w:t>. Документы, предусмотренн</w:t>
      </w:r>
      <w:r w:rsidR="002E608F">
        <w:rPr>
          <w:szCs w:val="28"/>
        </w:rPr>
        <w:t>ые подпунктами 2, 3, 4 пункта 20</w:t>
      </w:r>
      <w:r w:rsidR="007C1411">
        <w:rPr>
          <w:szCs w:val="28"/>
        </w:rPr>
        <w:t xml:space="preserve">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EF62DD">
      <w:pPr>
        <w:ind w:firstLine="720"/>
        <w:jc w:val="both"/>
        <w:rPr>
          <w:szCs w:val="28"/>
        </w:rPr>
      </w:pPr>
      <w:r>
        <w:rPr>
          <w:szCs w:val="28"/>
        </w:rPr>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791BD3">
        <w:rPr>
          <w:szCs w:val="28"/>
        </w:rPr>
        <w:t>;</w:t>
      </w:r>
    </w:p>
    <w:p w:rsidR="00FD347C" w:rsidRPr="00DC12C3" w:rsidRDefault="00791BD3">
      <w:pPr>
        <w:ind w:firstLine="720"/>
        <w:jc w:val="both"/>
        <w:rPr>
          <w:szCs w:val="28"/>
        </w:rPr>
      </w:pPr>
      <w:r w:rsidRPr="00DC12C3">
        <w:rPr>
          <w:rFonts w:ascii="Liberation Serif" w:eastAsia="Calibri" w:hAnsi="Liberation Serif" w:cs="Tahoma"/>
          <w:szCs w:val="28"/>
          <w:lang w:eastAsia="en-US" w:bidi="en-US"/>
        </w:rPr>
        <w:t xml:space="preserve"> </w:t>
      </w:r>
      <w:r w:rsidR="00DC12C3" w:rsidRPr="00DC12C3">
        <w:rPr>
          <w:rFonts w:ascii="Liberation Serif" w:eastAsia="Calibri" w:hAnsi="Liberation Serif" w:cs="Tahoma"/>
          <w:szCs w:val="28"/>
          <w:lang w:eastAsia="en-US" w:bidi="en-US"/>
        </w:rPr>
        <w:t>направляю</w:t>
      </w:r>
      <w:r w:rsidRPr="00DC12C3">
        <w:rPr>
          <w:rFonts w:ascii="Liberation Serif" w:eastAsia="Calibri" w:hAnsi="Liberation Serif" w:cs="Tahoma"/>
          <w:szCs w:val="28"/>
          <w:lang w:eastAsia="en-US" w:bidi="en-US"/>
        </w:rPr>
        <w:t>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D347C" w:rsidRDefault="00EF62DD">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0">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Cs w:val="28"/>
        </w:rPr>
        <w:t xml:space="preserve"> муниципального служащего, работника МФЦ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C1568A" w:rsidRPr="00C1568A" w:rsidRDefault="00C1568A" w:rsidP="00C1568A">
      <w:pPr>
        <w:jc w:val="both"/>
        <w:rPr>
          <w:szCs w:val="28"/>
        </w:rPr>
      </w:pPr>
      <w:r>
        <w:rPr>
          <w:szCs w:val="28"/>
        </w:rPr>
        <w:tab/>
      </w:r>
      <w:r w:rsidRPr="00C1568A">
        <w:rPr>
          <w:szCs w:val="28"/>
        </w:rPr>
        <w:t xml:space="preserve"> </w:t>
      </w:r>
      <w:r w:rsidR="00EF62DD">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xml:space="preserve">. Заявитель после предоставления документов вправе отказаться от предоставления Услуги. Отказ оформляется письменно в произвольной </w:t>
      </w:r>
      <w:r w:rsidRPr="00C1568A">
        <w:rPr>
          <w:rFonts w:ascii="Liberation Serif" w:eastAsia="Segoe UI" w:hAnsi="Liberation Serif" w:cs="Tahoma"/>
          <w:szCs w:val="28"/>
          <w:lang w:eastAsia="en-US" w:bidi="en-US"/>
        </w:rPr>
        <w:lastRenderedPageBreak/>
        <w:t>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EF62DD">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2E608F">
        <w:rPr>
          <w:szCs w:val="28"/>
        </w:rPr>
        <w:t xml:space="preserve">ментов, установленный пунктом 20 </w:t>
      </w:r>
      <w:r>
        <w:rPr>
          <w:szCs w:val="28"/>
        </w:rPr>
        <w:t>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w:t>
      </w:r>
      <w:r w:rsidR="002E608F">
        <w:rPr>
          <w:szCs w:val="28"/>
        </w:rPr>
        <w:t xml:space="preserve">новленным требованиям пунктов </w:t>
      </w:r>
      <w:r w:rsidR="002E608F" w:rsidRPr="002E608F">
        <w:rPr>
          <w:szCs w:val="28"/>
        </w:rPr>
        <w:t>23, 24</w:t>
      </w:r>
      <w:r w:rsidRPr="002E608F">
        <w:rPr>
          <w:szCs w:val="28"/>
        </w:rPr>
        <w:t xml:space="preserve">, </w:t>
      </w:r>
      <w:r w:rsidR="002E608F" w:rsidRPr="002E608F">
        <w:rPr>
          <w:szCs w:val="28"/>
        </w:rPr>
        <w:t>25</w:t>
      </w:r>
      <w:r w:rsidR="002E608F">
        <w:rPr>
          <w:szCs w:val="28"/>
        </w:rPr>
        <w:t xml:space="preserve"> </w:t>
      </w:r>
      <w:r>
        <w:rPr>
          <w:szCs w:val="28"/>
        </w:rPr>
        <w:t>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w:t>
      </w:r>
      <w:r w:rsidR="00DC12C3">
        <w:rPr>
          <w:rFonts w:ascii="Times New Roman" w:hAnsi="Times New Roman" w:cs="Times New Roman"/>
          <w:szCs w:val="28"/>
        </w:rPr>
        <w:t>аявления не поддается прочтению.</w:t>
      </w:r>
    </w:p>
    <w:p w:rsidR="00FD347C" w:rsidRDefault="00EF62DD">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7C1411">
        <w:rPr>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BD43A2">
        <w:rPr>
          <w:szCs w:val="28"/>
        </w:rPr>
        <w:t>отренному подпунктом 2 пункта 29</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EF62DD">
      <w:pPr>
        <w:ind w:firstLine="720"/>
        <w:jc w:val="both"/>
        <w:outlineLvl w:val="2"/>
        <w:rPr>
          <w:szCs w:val="28"/>
        </w:rPr>
      </w:pPr>
      <w:r>
        <w:rPr>
          <w:szCs w:val="28"/>
        </w:rPr>
        <w:t>31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2E608F">
        <w:rPr>
          <w:rFonts w:ascii="Times New Roman" w:hAnsi="Times New Roman" w:cs="Times New Roman"/>
          <w:szCs w:val="28"/>
        </w:rPr>
        <w:t xml:space="preserve"> пунктами </w:t>
      </w:r>
      <w:r w:rsidR="002E608F" w:rsidRPr="00A42FD8">
        <w:rPr>
          <w:rFonts w:ascii="Times New Roman" w:hAnsi="Times New Roman" w:cs="Times New Roman"/>
          <w:szCs w:val="28"/>
        </w:rPr>
        <w:t>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lastRenderedPageBreak/>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FD347C" w:rsidRDefault="00C1568A">
      <w:pPr>
        <w:pStyle w:val="ConsPlusNormal"/>
        <w:jc w:val="both"/>
        <w:rPr>
          <w:rFonts w:ascii="Times New Roman" w:hAnsi="Times New Roman" w:cs="Times New Roman"/>
          <w:szCs w:val="28"/>
        </w:rPr>
      </w:pPr>
      <w:r>
        <w:rPr>
          <w:rFonts w:ascii="Times New Roman" w:hAnsi="Times New Roman" w:cs="Times New Roman"/>
          <w:szCs w:val="28"/>
        </w:rPr>
        <w:t>3</w:t>
      </w:r>
      <w:r w:rsidR="007C1411">
        <w:rPr>
          <w:rFonts w:ascii="Times New Roman" w:hAnsi="Times New Roman" w:cs="Times New Roman"/>
          <w:szCs w:val="28"/>
        </w:rPr>
        <w:t>) отсутствие запрашиваемого условно разрешенного вида использования земельного участка, объекта капитального строительства в градостроительном регламенте зоны, в которой расположен земельный участок, согласно правилам землепользования и застройки муниципального образования – сельского поселения;</w:t>
      </w:r>
    </w:p>
    <w:p w:rsidR="00C1568A" w:rsidRPr="00883E61" w:rsidRDefault="00C1568A" w:rsidP="00C1568A">
      <w:pPr>
        <w:autoSpaceDE w:val="0"/>
        <w:autoSpaceDN w:val="0"/>
        <w:adjustRightInd w:val="0"/>
        <w:jc w:val="both"/>
        <w:rPr>
          <w:szCs w:val="28"/>
        </w:rPr>
      </w:pPr>
      <w:r w:rsidRPr="00883E61">
        <w:rPr>
          <w:szCs w:val="28"/>
        </w:rPr>
        <w:t xml:space="preserve">          </w:t>
      </w:r>
      <w:proofErr w:type="gramStart"/>
      <w:r w:rsidRPr="00883E61">
        <w:rPr>
          <w:szCs w:val="28"/>
        </w:rPr>
        <w:t xml:space="preserve">4)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883E61">
          <w:rPr>
            <w:szCs w:val="28"/>
          </w:rPr>
          <w:t>части 2 статьи 55.32</w:t>
        </w:r>
      </w:hyperlink>
      <w:r w:rsidRPr="00883E61">
        <w:rPr>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w:t>
      </w:r>
      <w:proofErr w:type="gramEnd"/>
      <w:r w:rsidRPr="00883E61">
        <w:rPr>
          <w:szCs w:val="28"/>
        </w:rPr>
        <w:t xml:space="preserve">, </w:t>
      </w:r>
      <w:proofErr w:type="gramStart"/>
      <w:r w:rsidRPr="00883E61">
        <w:rPr>
          <w:szCs w:val="28"/>
        </w:rPr>
        <w:t xml:space="preserve">которые указаны в </w:t>
      </w:r>
      <w:hyperlink r:id="rId12" w:history="1">
        <w:r w:rsidRPr="00883E61">
          <w:rPr>
            <w:szCs w:val="28"/>
          </w:rPr>
          <w:t>части 2 статьи 55.32</w:t>
        </w:r>
      </w:hyperlink>
      <w:r w:rsidR="003B4989" w:rsidRPr="00883E61">
        <w:rPr>
          <w:szCs w:val="28"/>
        </w:rPr>
        <w:t xml:space="preserve"> Градостроительного к</w:t>
      </w:r>
      <w:r w:rsidRPr="00883E61">
        <w:rPr>
          <w:szCs w:val="28"/>
        </w:rPr>
        <w:t>одекса</w:t>
      </w:r>
      <w:r w:rsidR="003B4989" w:rsidRPr="00883E61">
        <w:rPr>
          <w:szCs w:val="28"/>
        </w:rPr>
        <w:t xml:space="preserve"> РФ</w:t>
      </w:r>
      <w:r w:rsidRPr="00883E61">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w:t>
      </w:r>
      <w:r w:rsidR="00A42FD8">
        <w:rPr>
          <w:szCs w:val="28"/>
        </w:rPr>
        <w:t>предусмотренным  пунктом 31</w:t>
      </w:r>
      <w:r w:rsidR="00C1568A" w:rsidRPr="00883E61">
        <w:rPr>
          <w:szCs w:val="28"/>
        </w:rPr>
        <w:t xml:space="preserve"> </w:t>
      </w:r>
      <w:r w:rsidRPr="00883E61">
        <w:rPr>
          <w:szCs w:val="28"/>
        </w:rPr>
        <w:t xml:space="preserve"> настоящего</w:t>
      </w:r>
      <w:r>
        <w:rPr>
          <w:szCs w:val="28"/>
        </w:rPr>
        <w:t xml:space="preserve">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EF62DD">
      <w:pPr>
        <w:spacing w:line="330" w:lineRule="exact"/>
        <w:ind w:firstLine="709"/>
        <w:jc w:val="both"/>
        <w:outlineLvl w:val="2"/>
        <w:rPr>
          <w:szCs w:val="28"/>
        </w:rPr>
      </w:pPr>
      <w:r>
        <w:rPr>
          <w:spacing w:val="-2"/>
          <w:szCs w:val="28"/>
        </w:rPr>
        <w:lastRenderedPageBreak/>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информацией</w:t>
      </w:r>
      <w:r w:rsidR="00A42FD8">
        <w:rPr>
          <w:szCs w:val="28"/>
        </w:rPr>
        <w:t>, предусмотренной пунктом 9</w:t>
      </w:r>
      <w:r>
        <w:rPr>
          <w:szCs w:val="28"/>
        </w:rPr>
        <w:t xml:space="preserve"> настоящего административного регламента.</w:t>
      </w:r>
    </w:p>
    <w:p w:rsidR="00FD347C" w:rsidRDefault="00EF62DD">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к помещениям, предназначенным для предоставления муниципальной услуги, 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lastRenderedPageBreak/>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EF62DD">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3B4989">
        <w:rPr>
          <w:szCs w:val="28"/>
        </w:rPr>
        <w:t xml:space="preserve"> </w:t>
      </w:r>
    </w:p>
    <w:p w:rsidR="00FD347C" w:rsidRDefault="00EF62DD">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D043FC" w:rsidRDefault="007C1411">
      <w:pPr>
        <w:jc w:val="center"/>
        <w:outlineLvl w:val="2"/>
        <w:rPr>
          <w:b/>
          <w:bCs/>
          <w:szCs w:val="28"/>
        </w:rPr>
      </w:pPr>
      <w:r w:rsidRPr="00D043FC">
        <w:rPr>
          <w:b/>
          <w:bCs/>
          <w:szCs w:val="28"/>
        </w:rPr>
        <w:t>3.1. Регистрация запроса заявителя о предоставлении</w:t>
      </w:r>
    </w:p>
    <w:p w:rsidR="00FD347C" w:rsidRDefault="007C1411">
      <w:pPr>
        <w:jc w:val="center"/>
        <w:outlineLvl w:val="2"/>
        <w:rPr>
          <w:b/>
          <w:bCs/>
          <w:szCs w:val="28"/>
        </w:rPr>
      </w:pPr>
      <w:r w:rsidRPr="00D043FC">
        <w:rPr>
          <w:b/>
          <w:bCs/>
          <w:szCs w:val="28"/>
        </w:rPr>
        <w:t>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pacing w:val="-8"/>
          <w:szCs w:val="28"/>
        </w:rPr>
        <w:t>36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FD347C" w:rsidRPr="00ED27A3" w:rsidRDefault="007C1411">
      <w:pPr>
        <w:ind w:firstLine="720"/>
        <w:jc w:val="both"/>
        <w:outlineLvl w:val="2"/>
        <w:rPr>
          <w:szCs w:val="28"/>
        </w:rPr>
      </w:pPr>
      <w:proofErr w:type="gramStart"/>
      <w:r w:rsidRPr="00ED27A3">
        <w:rPr>
          <w:szCs w:val="28"/>
        </w:rPr>
        <w:t xml:space="preserve">В целях регистрации запроса заявителя муниципальный служащий </w:t>
      </w:r>
      <w:r w:rsidRPr="00C001E5">
        <w:rPr>
          <w:szCs w:val="28"/>
        </w:rPr>
        <w:t>Администрации</w:t>
      </w:r>
      <w:r w:rsidR="00270B2F" w:rsidRPr="00C001E5">
        <w:rPr>
          <w:szCs w:val="28"/>
        </w:rPr>
        <w:t xml:space="preserve"> </w:t>
      </w:r>
      <w:r w:rsidR="00EF62DD" w:rsidRPr="00C001E5">
        <w:rPr>
          <w:szCs w:val="28"/>
        </w:rPr>
        <w:t>–</w:t>
      </w:r>
      <w:r w:rsidR="00270B2F" w:rsidRPr="00C001E5">
        <w:rPr>
          <w:szCs w:val="28"/>
        </w:rPr>
        <w:t xml:space="preserve"> специалист</w:t>
      </w:r>
      <w:r w:rsidR="00EF62DD" w:rsidRPr="00C001E5">
        <w:rPr>
          <w:szCs w:val="28"/>
        </w:rPr>
        <w:t xml:space="preserve"> приемной Администрации</w:t>
      </w:r>
      <w:r w:rsidR="00270B2F" w:rsidRPr="00C001E5">
        <w:rPr>
          <w:szCs w:val="28"/>
        </w:rPr>
        <w:t>, ответственный за прием и регистрацию документов, регистрирует запрос заявителя</w:t>
      </w:r>
      <w:r w:rsidR="00270B2F" w:rsidRPr="00ED27A3">
        <w:rPr>
          <w:szCs w:val="28"/>
        </w:rPr>
        <w:t xml:space="preserve"> и направляет его муниципальному служащему Отдела, ответственному за рассмотрение вопроса о выдаче разрешения на условно разрешенный вид использования земельного участка или объекта капитального строительства на территории </w:t>
      </w:r>
      <w:r w:rsidR="00270B2F" w:rsidRPr="00ED27A3">
        <w:rPr>
          <w:szCs w:val="28"/>
          <w:lang w:eastAsia="ar-SA"/>
        </w:rPr>
        <w:t xml:space="preserve">муниципального образования </w:t>
      </w:r>
      <w:r w:rsidR="00270B2F" w:rsidRPr="00ED27A3">
        <w:rPr>
          <w:bCs/>
          <w:szCs w:val="28"/>
          <w:lang w:eastAsia="ar-SA"/>
        </w:rPr>
        <w:t xml:space="preserve">«Приморский муниципальный район» </w:t>
      </w:r>
      <w:r w:rsidR="00270B2F" w:rsidRPr="00ED27A3">
        <w:rPr>
          <w:szCs w:val="28"/>
        </w:rPr>
        <w:t>Архангельской области</w:t>
      </w:r>
      <w:r w:rsidR="00270B2F" w:rsidRPr="00ED27A3">
        <w:rPr>
          <w:spacing w:val="-4"/>
          <w:szCs w:val="28"/>
        </w:rPr>
        <w:t>.</w:t>
      </w:r>
      <w:proofErr w:type="gramEnd"/>
    </w:p>
    <w:p w:rsidR="00FD347C" w:rsidRPr="00270B2F" w:rsidRDefault="00EF62DD">
      <w:pPr>
        <w:ind w:firstLine="720"/>
        <w:jc w:val="both"/>
        <w:outlineLvl w:val="2"/>
        <w:rPr>
          <w:color w:val="FF0000"/>
          <w:szCs w:val="28"/>
        </w:rPr>
      </w:pPr>
      <w:r>
        <w:rPr>
          <w:szCs w:val="28"/>
        </w:rPr>
        <w:t>37</w:t>
      </w:r>
      <w:r w:rsidR="007C1411">
        <w:rPr>
          <w:szCs w:val="28"/>
        </w:rPr>
        <w:t>.</w:t>
      </w:r>
      <w:r w:rsidR="00270B2F">
        <w:rPr>
          <w:szCs w:val="28"/>
        </w:rPr>
        <w:t xml:space="preserve"> </w:t>
      </w:r>
      <w:r w:rsidR="00270B2F" w:rsidRPr="00C001E5">
        <w:rPr>
          <w:szCs w:val="28"/>
        </w:rPr>
        <w:t>М</w:t>
      </w:r>
      <w:r w:rsidR="007C1411" w:rsidRPr="00C001E5">
        <w:rPr>
          <w:szCs w:val="28"/>
        </w:rPr>
        <w:t>униципальный служащий</w:t>
      </w:r>
      <w:r w:rsidR="00270B2F" w:rsidRPr="00C001E5">
        <w:rPr>
          <w:szCs w:val="28"/>
        </w:rPr>
        <w:t xml:space="preserve"> Отдела</w:t>
      </w:r>
      <w:r w:rsidR="007C1411" w:rsidRPr="00C001E5">
        <w:rPr>
          <w:szCs w:val="28"/>
        </w:rPr>
        <w:t>, ответственный за</w:t>
      </w:r>
      <w:r w:rsidRPr="00C001E5">
        <w:rPr>
          <w:szCs w:val="28"/>
        </w:rPr>
        <w:t xml:space="preserve"> рассмотрение вопроса о выдаче разрешения  на условно разрешенный вид использования земельного участка</w:t>
      </w:r>
      <w:r w:rsidR="007C1411" w:rsidRPr="00C001E5">
        <w:rPr>
          <w:szCs w:val="28"/>
        </w:rPr>
        <w:t xml:space="preserve">, </w:t>
      </w:r>
      <w:r w:rsidR="00270B2F" w:rsidRPr="00C001E5">
        <w:rPr>
          <w:szCs w:val="28"/>
        </w:rPr>
        <w:t xml:space="preserve">в случае наличия оснований для отказа в приеме документов </w:t>
      </w:r>
      <w:r w:rsidR="007C1411" w:rsidRPr="00C001E5">
        <w:rPr>
          <w:szCs w:val="28"/>
        </w:rPr>
        <w:t>подготавливает уведомление</w:t>
      </w:r>
      <w:r w:rsidR="007C1411" w:rsidRPr="00EF62DD">
        <w:rPr>
          <w:szCs w:val="28"/>
        </w:rPr>
        <w:t xml:space="preserve"> об этом</w:t>
      </w:r>
      <w:r w:rsidR="007C1411" w:rsidRPr="00270B2F">
        <w:rPr>
          <w:color w:val="FF0000"/>
          <w:szCs w:val="28"/>
        </w:rPr>
        <w:t>.</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A42FD8">
        <w:rPr>
          <w:szCs w:val="28"/>
        </w:rPr>
        <w:t xml:space="preserve"> пункта 28</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EF62DD">
      <w:pPr>
        <w:pStyle w:val="Default"/>
        <w:ind w:firstLine="709"/>
        <w:jc w:val="both"/>
        <w:rPr>
          <w:szCs w:val="28"/>
        </w:rPr>
      </w:pPr>
      <w:r>
        <w:rPr>
          <w:sz w:val="28"/>
          <w:szCs w:val="28"/>
        </w:rPr>
        <w:t>38</w:t>
      </w:r>
      <w:r w:rsidR="007C1411">
        <w:rPr>
          <w:sz w:val="28"/>
          <w:szCs w:val="28"/>
        </w:rPr>
        <w:t>. В случае отсутствия оснований для отказа в приеме документов, поступивших в Администрацию</w:t>
      </w:r>
      <w:r w:rsidR="007C1411">
        <w:rPr>
          <w:szCs w:val="28"/>
        </w:rPr>
        <w:t xml:space="preserve">, </w:t>
      </w:r>
      <w:r w:rsidR="003A3455">
        <w:rPr>
          <w:sz w:val="28"/>
          <w:szCs w:val="28"/>
        </w:rPr>
        <w:t>муниципальный служащий Отдела, ответственный</w:t>
      </w:r>
      <w:r w:rsidR="007C1411">
        <w:rPr>
          <w:sz w:val="28"/>
          <w:szCs w:val="28"/>
        </w:rPr>
        <w:t xml:space="preserve"> за рассмотрение вопроса о выдаче разрешения на условно разрешенный вид использования земельного участка или объекта капитального строительства на территории </w:t>
      </w:r>
      <w:r w:rsidR="007C1411">
        <w:rPr>
          <w:sz w:val="28"/>
          <w:szCs w:val="28"/>
          <w:lang w:eastAsia="ar-SA"/>
        </w:rPr>
        <w:t xml:space="preserve">муниципального образования </w:t>
      </w:r>
      <w:r w:rsidR="007C1411">
        <w:rPr>
          <w:bCs/>
          <w:sz w:val="28"/>
          <w:szCs w:val="28"/>
          <w:lang w:eastAsia="ar-SA"/>
        </w:rPr>
        <w:t xml:space="preserve">«Приморский муниципальный район» </w:t>
      </w:r>
      <w:r w:rsidR="007C1411">
        <w:rPr>
          <w:sz w:val="28"/>
          <w:szCs w:val="28"/>
        </w:rPr>
        <w:t>Архангельской области</w:t>
      </w:r>
      <w:r w:rsidR="003A3455">
        <w:rPr>
          <w:spacing w:val="-4"/>
          <w:sz w:val="28"/>
          <w:szCs w:val="28"/>
        </w:rPr>
        <w:t>, начинает процедуру рассмотрения поступивших документов.</w:t>
      </w:r>
    </w:p>
    <w:p w:rsidR="00FD347C" w:rsidRDefault="00EF62DD">
      <w:pPr>
        <w:ind w:firstLine="720"/>
        <w:jc w:val="both"/>
        <w:outlineLvl w:val="2"/>
        <w:rPr>
          <w:szCs w:val="28"/>
        </w:rPr>
      </w:pPr>
      <w:r>
        <w:rPr>
          <w:szCs w:val="28"/>
        </w:rPr>
        <w:t>39</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sidR="00A42FD8">
        <w:rPr>
          <w:szCs w:val="28"/>
        </w:rPr>
        <w:t>, предусмотренных пунктом 28</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lastRenderedPageBreak/>
        <w:t>муниципальной услуги</w:t>
      </w:r>
    </w:p>
    <w:p w:rsidR="00FD347C" w:rsidRDefault="00FD347C">
      <w:pPr>
        <w:jc w:val="center"/>
        <w:outlineLvl w:val="2"/>
        <w:rPr>
          <w:szCs w:val="28"/>
        </w:rPr>
      </w:pPr>
    </w:p>
    <w:p w:rsidR="00FD347C" w:rsidRDefault="00EF62DD">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EF62DD">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0"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0"/>
      <w:r w:rsidR="00A42FD8">
        <w:rPr>
          <w:spacing w:val="-4"/>
          <w:szCs w:val="28"/>
        </w:rPr>
        <w:t>муниципальной услуги (пункт 31</w:t>
      </w:r>
      <w:r>
        <w:rPr>
          <w:spacing w:val="-4"/>
          <w:szCs w:val="28"/>
        </w:rPr>
        <w:t xml:space="preserve"> настоящего административного регламента).</w:t>
      </w:r>
    </w:p>
    <w:p w:rsidR="00FD347C" w:rsidRDefault="00EF62DD">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sidR="00A42FD8">
        <w:rPr>
          <w:szCs w:val="28"/>
        </w:rPr>
        <w:t>, предусмотренных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w:t>
      </w:r>
      <w:r w:rsidR="00A42FD8">
        <w:rPr>
          <w:szCs w:val="28"/>
        </w:rPr>
        <w:t>мотренный подпунктом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предусмотренный подпунктом 3 пункта </w:t>
      </w:r>
      <w:r w:rsidR="00A42FD8">
        <w:rPr>
          <w:b w:val="0"/>
          <w:bCs w:val="0"/>
          <w:szCs w:val="28"/>
        </w:rPr>
        <w:t xml:space="preserve">17 </w:t>
      </w:r>
      <w:r>
        <w:rPr>
          <w:b w:val="0"/>
          <w:bCs w:val="0"/>
          <w:szCs w:val="28"/>
        </w:rPr>
        <w:t>настоящего административного регламента.</w:t>
      </w:r>
    </w:p>
    <w:p w:rsidR="00FD347C" w:rsidRDefault="00EF62DD">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sidR="00A42FD8">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lastRenderedPageBreak/>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proofErr w:type="gramStart"/>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szCs w:val="28"/>
        </w:rPr>
        <w:t xml:space="preserve"> </w:t>
      </w:r>
      <w:proofErr w:type="gramStart"/>
      <w:r>
        <w:rPr>
          <w:szCs w:val="28"/>
        </w:rPr>
        <w:t>которому</w:t>
      </w:r>
      <w:proofErr w:type="gramEnd"/>
      <w:r>
        <w:rPr>
          <w:szCs w:val="28"/>
        </w:rPr>
        <w:t xml:space="preserve"> запрашивается данное разрешение.</w:t>
      </w:r>
    </w:p>
    <w:p w:rsidR="00FD347C" w:rsidRDefault="00EF62DD">
      <w:pPr>
        <w:ind w:firstLine="709"/>
        <w:jc w:val="both"/>
        <w:outlineLvl w:val="2"/>
        <w:rPr>
          <w:szCs w:val="28"/>
        </w:rPr>
      </w:pPr>
      <w:r>
        <w:rPr>
          <w:szCs w:val="28"/>
        </w:rPr>
        <w:t>44</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sidR="00A42FD8">
        <w:rPr>
          <w:szCs w:val="28"/>
        </w:rPr>
        <w:t>41</w:t>
      </w:r>
      <w:r w:rsidR="007C1411">
        <w:rPr>
          <w:szCs w:val="28"/>
        </w:rPr>
        <w:t>, пункте 4</w:t>
      </w:r>
      <w:r w:rsidR="00A42FD8">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«Приморский муниципальный район» (далее –  Проект).</w:t>
      </w:r>
      <w:proofErr w:type="gramEnd"/>
    </w:p>
    <w:p w:rsidR="00FD347C" w:rsidRDefault="00EF62DD">
      <w:pPr>
        <w:jc w:val="both"/>
        <w:outlineLvl w:val="2"/>
        <w:rPr>
          <w:bCs/>
          <w:szCs w:val="28"/>
        </w:rPr>
      </w:pPr>
      <w:r>
        <w:rPr>
          <w:szCs w:val="28"/>
        </w:rPr>
        <w:t xml:space="preserve">        45</w:t>
      </w:r>
      <w:r w:rsidR="007C1411">
        <w:rPr>
          <w:szCs w:val="28"/>
        </w:rPr>
        <w:t xml:space="preserve">. </w:t>
      </w:r>
      <w:proofErr w:type="gramStart"/>
      <w:r w:rsidR="00A42FD8">
        <w:rPr>
          <w:szCs w:val="28"/>
        </w:rPr>
        <w:t>Документы, указанные в пункте 44</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3B4989">
      <w:pPr>
        <w:pStyle w:val="20"/>
        <w:rPr>
          <w:color w:val="00000A"/>
        </w:rPr>
      </w:pPr>
      <w:r>
        <w:rPr>
          <w:color w:val="00000A"/>
          <w:spacing w:val="-4"/>
        </w:rPr>
        <w:t>4</w:t>
      </w:r>
      <w:r w:rsidR="00EF62DD">
        <w:rPr>
          <w:color w:val="00000A"/>
          <w:spacing w:val="-4"/>
        </w:rPr>
        <w:t>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 xml:space="preserve">подготовку оповещений о начале общественных обсуждений Проекта,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 xml:space="preserve">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w:t>
      </w:r>
      <w:r>
        <w:lastRenderedPageBreak/>
        <w:t>муниципального образования «Приморский муниципальный район» от 14.06.2018 № 486</w:t>
      </w:r>
      <w:r>
        <w:rPr>
          <w:color w:val="00000A"/>
        </w:rPr>
        <w:t>;</w:t>
      </w:r>
      <w:proofErr w:type="gramEnd"/>
    </w:p>
    <w:p w:rsidR="00FD347C" w:rsidRDefault="007C1411">
      <w:pPr>
        <w:pStyle w:val="20"/>
        <w:rPr>
          <w:color w:val="00000A"/>
        </w:rPr>
      </w:pPr>
      <w:proofErr w:type="gramStart"/>
      <w:r>
        <w:rPr>
          <w:color w:val="00000A"/>
        </w:rPr>
        <w:t xml:space="preserve">подготовку оповещений о проведении общественных обсуждений Проекта правообладателям земельных участков, имеющих общие границы </w:t>
      </w:r>
      <w:r>
        <w:rPr>
          <w:color w:val="00000A"/>
        </w:rPr>
        <w:br/>
        <w:t>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D347C" w:rsidRDefault="00EF62DD">
      <w:pPr>
        <w:ind w:firstLine="709"/>
        <w:jc w:val="both"/>
        <w:outlineLvl w:val="2"/>
        <w:rPr>
          <w:szCs w:val="28"/>
        </w:rPr>
      </w:pPr>
      <w:r>
        <w:rPr>
          <w:szCs w:val="28"/>
        </w:rPr>
        <w:t>47</w:t>
      </w:r>
      <w:r w:rsidR="007C1411">
        <w:rPr>
          <w:szCs w:val="28"/>
        </w:rPr>
        <w:t xml:space="preserve">. </w:t>
      </w:r>
      <w:proofErr w:type="gramStart"/>
      <w:r w:rsidR="007C1411">
        <w:rPr>
          <w:szCs w:val="28"/>
        </w:rPr>
        <w:t>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w:t>
      </w:r>
      <w:proofErr w:type="gramEnd"/>
      <w:r w:rsidR="007C1411">
        <w:rPr>
          <w:szCs w:val="28"/>
        </w:rPr>
        <w:t xml:space="preserve"> по развитию местного самоуправления и социальной политике Администрации  в течение 2 рабочих дней со дня их поступления.</w:t>
      </w:r>
    </w:p>
    <w:p w:rsidR="00FD347C" w:rsidRDefault="00EF62DD">
      <w:pPr>
        <w:pStyle w:val="20"/>
        <w:rPr>
          <w:color w:val="00000A"/>
        </w:rPr>
      </w:pPr>
      <w:r>
        <w:t>48</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roofErr w:type="gramEnd"/>
    </w:p>
    <w:p w:rsidR="00FD347C" w:rsidRDefault="00EF62DD">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условно разрешенный вид использования или об отказе в предоставлении такого разрешения с указанием причин принятого решения. </w:t>
      </w:r>
    </w:p>
    <w:p w:rsidR="00FD347C" w:rsidRDefault="00EF62DD">
      <w:pPr>
        <w:pStyle w:val="ConsPlusNormal"/>
        <w:ind w:firstLine="709"/>
        <w:jc w:val="both"/>
        <w:rPr>
          <w:rFonts w:ascii="Times New Roman" w:hAnsi="Times New Roman" w:cs="Times New Roman"/>
          <w:szCs w:val="28"/>
        </w:rPr>
      </w:pPr>
      <w:r>
        <w:rPr>
          <w:rFonts w:ascii="Times New Roman" w:hAnsi="Times New Roman" w:cs="Times New Roman"/>
          <w:szCs w:val="28"/>
        </w:rPr>
        <w:t>50</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w:t>
      </w:r>
      <w:r w:rsidR="007C1411">
        <w:rPr>
          <w:rFonts w:ascii="Times New Roman" w:hAnsi="Times New Roman" w:cs="Times New Roman"/>
          <w:szCs w:val="28"/>
        </w:rPr>
        <w:lastRenderedPageBreak/>
        <w:t>«Приморский муниципальный район».</w:t>
      </w:r>
    </w:p>
    <w:p w:rsidR="00FD347C" w:rsidRDefault="00EF62DD">
      <w:pPr>
        <w:ind w:firstLine="709"/>
        <w:jc w:val="both"/>
        <w:rPr>
          <w:szCs w:val="28"/>
        </w:rPr>
      </w:pPr>
      <w:r>
        <w:rPr>
          <w:szCs w:val="28"/>
        </w:rPr>
        <w:t>51</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FD347C" w:rsidRDefault="00EF62DD">
      <w:pPr>
        <w:ind w:firstLine="709"/>
        <w:jc w:val="both"/>
        <w:rPr>
          <w:szCs w:val="28"/>
        </w:rPr>
      </w:pPr>
      <w:r>
        <w:rPr>
          <w:spacing w:val="-2"/>
          <w:szCs w:val="28"/>
        </w:rPr>
        <w:t>52</w:t>
      </w:r>
      <w:r w:rsidR="007C1411">
        <w:rPr>
          <w:spacing w:val="-2"/>
          <w:szCs w:val="28"/>
        </w:rPr>
        <w:t xml:space="preserve">. </w:t>
      </w:r>
      <w:proofErr w:type="gramStart"/>
      <w:r w:rsidR="007C1411">
        <w:rPr>
          <w:spacing w:val="-2"/>
          <w:szCs w:val="28"/>
        </w:rPr>
        <w:t>В случае если условно разрешенный вид использования земельного</w:t>
      </w:r>
      <w:r w:rsidR="007C1411">
        <w:rPr>
          <w:szCs w:val="28"/>
        </w:rPr>
        <w:t xml:space="preserve"> участка или объекта капитального строительства включен в градостроительный регламент в установленном для внесения изменений в правила землепользо</w:t>
      </w:r>
      <w:r w:rsidR="007C1411">
        <w:rPr>
          <w:spacing w:val="-4"/>
          <w:szCs w:val="28"/>
        </w:rPr>
        <w:t>вания и застройки порядке после проведения публичных слушаний по инициативе</w:t>
      </w:r>
      <w:r w:rsidR="007C1411">
        <w:rPr>
          <w:szCs w:val="28"/>
        </w:rPr>
        <w:t xml:space="preserve">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007C1411">
        <w:rPr>
          <w:szCs w:val="28"/>
        </w:rPr>
        <w:t xml:space="preserve"> проведения общественных обсуждений.</w:t>
      </w:r>
    </w:p>
    <w:p w:rsidR="00FD347C" w:rsidRDefault="00EF62DD">
      <w:pPr>
        <w:ind w:firstLine="709"/>
        <w:jc w:val="both"/>
        <w:outlineLvl w:val="2"/>
        <w:rPr>
          <w:szCs w:val="28"/>
        </w:rPr>
      </w:pPr>
      <w:r>
        <w:rPr>
          <w:szCs w:val="28"/>
        </w:rPr>
        <w:t>53</w:t>
      </w:r>
      <w:r w:rsidR="007C1411">
        <w:rPr>
          <w:szCs w:val="28"/>
        </w:rPr>
        <w:t xml:space="preserve">. Решение о предоставлении разрешения на условно разрешенный </w:t>
      </w:r>
      <w:r w:rsidR="007C1411">
        <w:rPr>
          <w:spacing w:val="-4"/>
          <w:szCs w:val="28"/>
        </w:rPr>
        <w:t xml:space="preserve">вид использования или об отказе в предоставлении такого разрешения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sidR="00A42FD8">
        <w:rPr>
          <w:szCs w:val="28"/>
        </w:rPr>
        <w:t>мотренный подпунктом 3 пункта 17</w:t>
      </w:r>
      <w:r w:rsidR="007C1411">
        <w:rPr>
          <w:szCs w:val="28"/>
        </w:rPr>
        <w:t xml:space="preserve"> настоящего административного регламента.</w:t>
      </w:r>
    </w:p>
    <w:p w:rsidR="00FD347C" w:rsidRDefault="00EF62DD">
      <w:pPr>
        <w:ind w:firstLine="709"/>
        <w:jc w:val="both"/>
        <w:outlineLvl w:val="2"/>
        <w:rPr>
          <w:szCs w:val="28"/>
        </w:rPr>
      </w:pPr>
      <w:r>
        <w:rPr>
          <w:szCs w:val="28"/>
        </w:rPr>
        <w:t>54</w:t>
      </w:r>
      <w:r w:rsidR="007C1411">
        <w:rPr>
          <w:szCs w:val="28"/>
        </w:rPr>
        <w:t>. Результатом административной процедуры являются:</w:t>
      </w:r>
    </w:p>
    <w:p w:rsidR="00FD347C" w:rsidRDefault="007C1411">
      <w:pPr>
        <w:ind w:firstLine="709"/>
        <w:jc w:val="both"/>
        <w:outlineLvl w:val="2"/>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условно разрешенный вид использования</w:t>
      </w:r>
      <w:r>
        <w:rPr>
          <w:b/>
          <w:szCs w:val="28"/>
        </w:rPr>
        <w:t xml:space="preserve"> </w:t>
      </w:r>
      <w:r>
        <w:rPr>
          <w:szCs w:val="28"/>
        </w:rPr>
        <w:t>земельного участка или объекта капитального строительства либо решение об отказе в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EF62DD">
      <w:pPr>
        <w:tabs>
          <w:tab w:val="left" w:pos="709"/>
        </w:tabs>
        <w:ind w:firstLine="709"/>
        <w:jc w:val="both"/>
        <w:rPr>
          <w:szCs w:val="28"/>
        </w:rPr>
      </w:pPr>
      <w:r>
        <w:rPr>
          <w:szCs w:val="28"/>
        </w:rPr>
        <w:t>55</w:t>
      </w:r>
      <w:r w:rsidR="007C1411">
        <w:rPr>
          <w:szCs w:val="28"/>
        </w:rPr>
        <w:t>. Основанием для начала выполнения административной процедуры является подписание докуме</w:t>
      </w:r>
      <w:r w:rsidR="00A42FD8">
        <w:rPr>
          <w:szCs w:val="28"/>
        </w:rPr>
        <w:t>нтов, предусмотренных пунктом 54</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EF62DD">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sidR="00A42FD8">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lastRenderedPageBreak/>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C001E5" w:rsidRDefault="002303F1" w:rsidP="002303F1">
      <w:pPr>
        <w:ind w:firstLine="709"/>
        <w:jc w:val="both"/>
        <w:outlineLvl w:val="2"/>
        <w:rPr>
          <w:szCs w:val="28"/>
        </w:rPr>
      </w:pPr>
      <w:r w:rsidRPr="00ED27A3">
        <w:rPr>
          <w:rFonts w:eastAsia="Segoe UI"/>
          <w:szCs w:val="28"/>
          <w:lang w:eastAsia="en-US" w:bidi="en-US"/>
        </w:rPr>
        <w:t xml:space="preserve">в электронной форме - если заявление поступило </w:t>
      </w:r>
      <w:r w:rsidRPr="00C001E5">
        <w:rPr>
          <w:rFonts w:eastAsia="Segoe UI"/>
          <w:szCs w:val="28"/>
          <w:lang w:eastAsia="en-US" w:bidi="en-US"/>
        </w:rPr>
        <w:t>через</w:t>
      </w:r>
      <w:r w:rsidR="00EF62DD" w:rsidRPr="00C001E5">
        <w:rPr>
          <w:rFonts w:eastAsia="Segoe UI"/>
          <w:szCs w:val="28"/>
          <w:lang w:eastAsia="en-US" w:bidi="en-US"/>
        </w:rPr>
        <w:t xml:space="preserve"> </w:t>
      </w:r>
      <w:r w:rsidR="00C001E5" w:rsidRPr="00C001E5">
        <w:rPr>
          <w:rFonts w:eastAsia="Segoe UI"/>
          <w:szCs w:val="28"/>
          <w:lang w:eastAsia="en-US" w:bidi="en-US"/>
        </w:rPr>
        <w:t>Архангельский региональный портал государственных и муниципальных услуг (функций)</w:t>
      </w:r>
      <w:r w:rsidRPr="00C001E5">
        <w:rPr>
          <w:rFonts w:eastAsia="Segoe UI"/>
          <w:szCs w:val="28"/>
          <w:lang w:eastAsia="en-US" w:bidi="en-US"/>
        </w:rPr>
        <w:t>;</w:t>
      </w:r>
    </w:p>
    <w:p w:rsidR="006B1275" w:rsidRDefault="007C1411" w:rsidP="006B1275">
      <w:pPr>
        <w:ind w:firstLine="709"/>
        <w:jc w:val="both"/>
        <w:outlineLvl w:val="2"/>
        <w:rPr>
          <w:szCs w:val="28"/>
        </w:rPr>
      </w:pPr>
      <w:r>
        <w:rPr>
          <w:szCs w:val="28"/>
        </w:rPr>
        <w:t>2) решение о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либо решение об отказе в предоставлении разрешения на условно разрешенный </w:t>
      </w:r>
      <w:r>
        <w:rPr>
          <w:spacing w:val="-4"/>
          <w:szCs w:val="28"/>
        </w:rPr>
        <w:t>вид использования</w:t>
      </w:r>
      <w:r>
        <w:rPr>
          <w:b/>
          <w:spacing w:val="-4"/>
          <w:szCs w:val="28"/>
        </w:rPr>
        <w:t xml:space="preserve"> </w:t>
      </w:r>
      <w:r>
        <w:rPr>
          <w:spacing w:val="-4"/>
          <w:szCs w:val="28"/>
        </w:rPr>
        <w:t>земельного участка или объекта капитального строительства –</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C001E5" w:rsidRDefault="006B1275" w:rsidP="006B1275">
      <w:pPr>
        <w:ind w:firstLine="709"/>
        <w:jc w:val="both"/>
        <w:outlineLvl w:val="2"/>
        <w:rPr>
          <w:szCs w:val="28"/>
        </w:rPr>
      </w:pPr>
      <w:r w:rsidRPr="00ED27A3">
        <w:rPr>
          <w:rFonts w:eastAsia="Segoe UI"/>
          <w:szCs w:val="28"/>
          <w:lang w:eastAsia="en-US" w:bidi="en-US"/>
        </w:rPr>
        <w:t xml:space="preserve">в электронной форме - если заявление поступило </w:t>
      </w:r>
      <w:r w:rsidRPr="00C001E5">
        <w:rPr>
          <w:rFonts w:eastAsia="Segoe UI"/>
          <w:szCs w:val="28"/>
          <w:lang w:eastAsia="en-US" w:bidi="en-US"/>
        </w:rPr>
        <w:t xml:space="preserve">через </w:t>
      </w:r>
      <w:r w:rsidR="00C001E5" w:rsidRPr="00C001E5">
        <w:rPr>
          <w:rFonts w:eastAsia="Segoe UI"/>
          <w:szCs w:val="28"/>
          <w:lang w:eastAsia="en-US" w:bidi="en-US"/>
        </w:rPr>
        <w:t xml:space="preserve">Архангельский региональный портал государственных </w:t>
      </w:r>
      <w:r w:rsidR="00C001E5">
        <w:rPr>
          <w:rFonts w:eastAsia="Segoe UI"/>
          <w:szCs w:val="28"/>
          <w:lang w:eastAsia="en-US" w:bidi="en-US"/>
        </w:rPr>
        <w:t>и муниципальных услуг (функций).</w:t>
      </w:r>
    </w:p>
    <w:p w:rsidR="00FD347C" w:rsidRDefault="001B6519">
      <w:pPr>
        <w:ind w:firstLine="709"/>
        <w:jc w:val="both"/>
        <w:rPr>
          <w:szCs w:val="28"/>
        </w:rPr>
      </w:pPr>
      <w:r>
        <w:rPr>
          <w:szCs w:val="28"/>
        </w:rPr>
        <w:t>57</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w:t>
      </w:r>
      <w:r w:rsidR="00A42FD8">
        <w:rPr>
          <w:szCs w:val="28"/>
        </w:rPr>
        <w:t>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1B6519">
      <w:pPr>
        <w:ind w:firstLine="709"/>
        <w:jc w:val="both"/>
        <w:rPr>
          <w:szCs w:val="28"/>
        </w:rPr>
      </w:pPr>
      <w:r>
        <w:rPr>
          <w:szCs w:val="28"/>
        </w:rPr>
        <w:t>58</w:t>
      </w:r>
      <w:r w:rsidR="007C1411">
        <w:rPr>
          <w:szCs w:val="28"/>
        </w:rPr>
        <w:t xml:space="preserve">. </w:t>
      </w:r>
      <w:proofErr w:type="gramStart"/>
      <w:r w:rsidR="007C1411">
        <w:rPr>
          <w:szCs w:val="28"/>
        </w:rPr>
        <w:t>В течение 5 рабочих дней со дня принятия решения о предоставлении разрешения на условно разрешенный вид использования</w:t>
      </w:r>
      <w:r w:rsidR="007C1411">
        <w:rPr>
          <w:b/>
          <w:szCs w:val="28"/>
        </w:rPr>
        <w:t xml:space="preserve"> </w:t>
      </w:r>
      <w:r w:rsidR="007C1411">
        <w:rPr>
          <w:szCs w:val="28"/>
        </w:rPr>
        <w:t xml:space="preserve">земельного участка или объекта капитального строительства Администрация направляет </w:t>
      </w:r>
      <w:r w:rsidR="007C1411">
        <w:rPr>
          <w:szCs w:val="28"/>
        </w:rPr>
        <w:b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w:t>
      </w:r>
      <w:proofErr w:type="gramEnd"/>
      <w:r w:rsidR="007C1411">
        <w:rPr>
          <w:szCs w:val="28"/>
        </w:rPr>
        <w:t xml:space="preserve"> статьей 32 главы 4</w:t>
      </w:r>
      <w:r w:rsidR="007C1411">
        <w:rPr>
          <w:b/>
          <w:szCs w:val="28"/>
        </w:rPr>
        <w:t xml:space="preserve"> </w:t>
      </w:r>
      <w:r w:rsidR="007C1411">
        <w:rPr>
          <w:szCs w:val="28"/>
        </w:rPr>
        <w:t xml:space="preserve">Федерального закона </w:t>
      </w:r>
      <w:r w:rsidR="007C1411">
        <w:rPr>
          <w:szCs w:val="28"/>
        </w:rPr>
        <w:br/>
        <w:t>от 13.07.2015 № 218-ФЗ "О государственной регистрации недвижимости".</w:t>
      </w:r>
      <w:r w:rsidR="007C1411">
        <w:rPr>
          <w:i/>
          <w:szCs w:val="28"/>
        </w:rPr>
        <w:t xml:space="preserve"> </w:t>
      </w:r>
    </w:p>
    <w:p w:rsidR="00FD347C" w:rsidRDefault="001B6519">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sidR="00A42FD8">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tab/>
      </w:r>
    </w:p>
    <w:p w:rsidR="00FD347C" w:rsidRDefault="00FD347C">
      <w:pPr>
        <w:pStyle w:val="ConsPlusNormal"/>
        <w:ind w:firstLine="540"/>
        <w:jc w:val="both"/>
        <w:rPr>
          <w:rFonts w:ascii="Times New Roman" w:hAnsi="Times New Roman" w:cs="Times New Roman"/>
          <w:sz w:val="22"/>
          <w:szCs w:val="28"/>
        </w:rPr>
      </w:pPr>
    </w:p>
    <w:p w:rsidR="006B1275" w:rsidRPr="00ED27A3" w:rsidRDefault="001B6519" w:rsidP="006B1275">
      <w:pPr>
        <w:jc w:val="both"/>
      </w:pPr>
      <w:r>
        <w:rPr>
          <w:szCs w:val="28"/>
        </w:rPr>
        <w:lastRenderedPageBreak/>
        <w:tab/>
        <w:t>60</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w:t>
      </w:r>
      <w:r w:rsidR="007C1411" w:rsidRPr="00ED27A3">
        <w:rPr>
          <w:szCs w:val="28"/>
        </w:rPr>
        <w:t xml:space="preserve">осуществляется </w:t>
      </w:r>
      <w:r w:rsidR="006B1275" w:rsidRPr="00ED27A3">
        <w:rPr>
          <w:rFonts w:eastAsia="Segoe UI"/>
          <w:szCs w:val="28"/>
          <w:lang w:eastAsia="en-US" w:bidi="en-US"/>
        </w:rPr>
        <w:t>заместителем главы местной администрации по градостроительной деятельности, председателе КУМИ и ЗО</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1B6519">
      <w:pPr>
        <w:pStyle w:val="ConsPlusNormal"/>
        <w:ind w:firstLine="709"/>
        <w:jc w:val="both"/>
        <w:rPr>
          <w:rFonts w:ascii="Times New Roman" w:hAnsi="Times New Roman" w:cs="Times New Roman"/>
          <w:szCs w:val="28"/>
        </w:rPr>
      </w:pPr>
      <w:r>
        <w:rPr>
          <w:rFonts w:ascii="Times New Roman" w:hAnsi="Times New Roman" w:cs="Times New Roman"/>
          <w:spacing w:val="-6"/>
          <w:szCs w:val="28"/>
        </w:rPr>
        <w:t>61</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Cs w:val="28"/>
        </w:rPr>
        <w:br/>
        <w:t>с законодательством Российской Федерации.</w:t>
      </w:r>
    </w:p>
    <w:p w:rsidR="00FD347C" w:rsidRDefault="001B6519">
      <w:pPr>
        <w:pStyle w:val="ConsPlusNormal"/>
        <w:ind w:firstLine="709"/>
        <w:jc w:val="both"/>
        <w:rPr>
          <w:rFonts w:ascii="Times New Roman" w:hAnsi="Times New Roman" w:cs="Times New Roman"/>
          <w:szCs w:val="28"/>
        </w:rPr>
      </w:pPr>
      <w:r>
        <w:rPr>
          <w:rFonts w:ascii="Times New Roman" w:hAnsi="Times New Roman" w:cs="Times New Roman"/>
          <w:szCs w:val="28"/>
        </w:rPr>
        <w:t>62</w:t>
      </w:r>
      <w:r w:rsidR="007C1411">
        <w:rPr>
          <w:rFonts w:ascii="Times New Roman" w:hAnsi="Times New Roman" w:cs="Times New Roman"/>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bookmarkStart w:id="1" w:name="_GoBack"/>
      <w:bookmarkEnd w:id="1"/>
      <w:r w:rsidR="007C1411">
        <w:rPr>
          <w:rFonts w:ascii="Times New Roman" w:hAnsi="Times New Roman" w:cs="Times New Roman"/>
          <w:szCs w:val="28"/>
        </w:rPr>
        <w:t>с жалобой в Администрацию.</w:t>
      </w:r>
    </w:p>
    <w:p w:rsidR="00FD347C" w:rsidRDefault="001B6519">
      <w:pPr>
        <w:ind w:firstLine="709"/>
        <w:jc w:val="both"/>
        <w:outlineLvl w:val="1"/>
        <w:rPr>
          <w:szCs w:val="28"/>
        </w:rPr>
      </w:pPr>
      <w:r>
        <w:rPr>
          <w:szCs w:val="28"/>
        </w:rPr>
        <w:t xml:space="preserve">63. </w:t>
      </w:r>
      <w:r w:rsidR="007C1411">
        <w:rPr>
          <w:szCs w:val="28"/>
        </w:rPr>
        <w:t>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1B6519">
      <w:pPr>
        <w:ind w:firstLine="720"/>
        <w:jc w:val="both"/>
        <w:outlineLvl w:val="1"/>
        <w:rPr>
          <w:szCs w:val="28"/>
        </w:rPr>
      </w:pPr>
      <w:r>
        <w:rPr>
          <w:szCs w:val="28"/>
        </w:rPr>
        <w:t>64</w:t>
      </w:r>
      <w:r w:rsidR="006B1275">
        <w:rPr>
          <w:szCs w:val="28"/>
        </w:rPr>
        <w:t xml:space="preserve">.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1B6519">
      <w:pPr>
        <w:pStyle w:val="Default"/>
        <w:ind w:firstLine="709"/>
        <w:jc w:val="both"/>
        <w:rPr>
          <w:sz w:val="28"/>
          <w:szCs w:val="28"/>
        </w:rPr>
      </w:pPr>
      <w:r>
        <w:rPr>
          <w:sz w:val="28"/>
          <w:szCs w:val="28"/>
        </w:rPr>
        <w:t>65</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sz w:val="28"/>
          <w:szCs w:val="28"/>
        </w:rPr>
        <w:lastRenderedPageBreak/>
        <w:t>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D347C" w:rsidRDefault="001B6519">
      <w:pPr>
        <w:ind w:firstLine="720"/>
        <w:jc w:val="both"/>
        <w:outlineLvl w:val="1"/>
        <w:rPr>
          <w:szCs w:val="28"/>
        </w:rPr>
      </w:pPr>
      <w:r>
        <w:rPr>
          <w:szCs w:val="28"/>
        </w:rPr>
        <w:t>66</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1B6519">
      <w:pPr>
        <w:pStyle w:val="Default"/>
        <w:ind w:firstLine="709"/>
        <w:jc w:val="both"/>
        <w:rPr>
          <w:sz w:val="28"/>
          <w:szCs w:val="28"/>
        </w:rPr>
      </w:pPr>
      <w:r>
        <w:rPr>
          <w:sz w:val="28"/>
          <w:szCs w:val="28"/>
        </w:rPr>
        <w:t>67</w:t>
      </w:r>
      <w:r w:rsidR="007C1411">
        <w:rPr>
          <w:sz w:val="28"/>
          <w:szCs w:val="28"/>
        </w:rPr>
        <w:t xml:space="preserve">. </w:t>
      </w:r>
      <w:proofErr w:type="gramStart"/>
      <w:r w:rsidR="007C1411">
        <w:rPr>
          <w:sz w:val="28"/>
          <w:szCs w:val="28"/>
        </w:rPr>
        <w:t>Жалобы рассматриваются должностными</w:t>
      </w:r>
      <w:r w:rsidR="00A42FD8">
        <w:rPr>
          <w:sz w:val="28"/>
          <w:szCs w:val="28"/>
        </w:rPr>
        <w:t xml:space="preserve"> лицами, указанными </w:t>
      </w:r>
      <w:r w:rsidR="00A42FD8">
        <w:rPr>
          <w:sz w:val="28"/>
          <w:szCs w:val="28"/>
        </w:rPr>
        <w:br/>
        <w:t>в пункте 66</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w:t>
      </w:r>
      <w:r w:rsidR="007C1411">
        <w:rPr>
          <w:sz w:val="28"/>
          <w:szCs w:val="28"/>
        </w:rPr>
        <w:lastRenderedPageBreak/>
        <w:t>«Приморский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pPr>
    </w:p>
    <w:p w:rsidR="00FD347C" w:rsidRDefault="00FD347C">
      <w:pPr>
        <w:jc w:val="center"/>
        <w:outlineLvl w:val="1"/>
        <w:rPr>
          <w:szCs w:val="28"/>
        </w:rPr>
        <w:sectPr w:rsidR="00FD347C" w:rsidSect="00CC68A5">
          <w:headerReference w:type="default" r:id="rId13"/>
          <w:pgSz w:w="11906" w:h="16838"/>
          <w:pgMar w:top="1134" w:right="850"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FD347C" w:rsidRDefault="00FD347C">
      <w:pPr>
        <w:pStyle w:val="ConsPlusNonformat"/>
        <w:jc w:val="both"/>
        <w:rPr>
          <w:rFonts w:ascii="Times New Roman" w:hAnsi="Times New Roman" w:cs="Times New Roman"/>
          <w:sz w:val="24"/>
        </w:rPr>
      </w:pP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Главе муниципального образования «Приморский муниципальный район»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пр. Ломоносова, д. 30, г. Архангельск, 163000</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от </w:t>
      </w: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 xml:space="preserve">для физических лиц </w:t>
      </w: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Ф.И.О. полностью: _________________________________________________________________________________________________________________________________</w:t>
      </w:r>
    </w:p>
    <w:p w:rsidR="00FD347C" w:rsidRDefault="007C1411">
      <w:pPr>
        <w:pStyle w:val="ConsPlusNonformat"/>
        <w:ind w:left="3544"/>
        <w:rPr>
          <w:rFonts w:ascii="Times New Roman" w:hAnsi="Times New Roman" w:cs="Times New Roman"/>
          <w:sz w:val="32"/>
          <w:szCs w:val="28"/>
        </w:rPr>
      </w:pPr>
      <w:r>
        <w:rPr>
          <w:rFonts w:ascii="Times New Roman" w:hAnsi="Times New Roman" w:cs="Times New Roman"/>
          <w:szCs w:val="28"/>
        </w:rPr>
        <w:t>документ, удостоверяющий личность Заявителя (представителя Заявителя):</w:t>
      </w: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center"/>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r>
        <w:rPr>
          <w:rFonts w:ascii="Times New Roman" w:hAnsi="Times New Roman" w:cs="Times New Roman"/>
          <w:szCs w:val="28"/>
        </w:rPr>
        <w:br/>
      </w:r>
      <w:r>
        <w:rPr>
          <w:rFonts w:ascii="Times New Roman" w:hAnsi="Times New Roman" w:cs="Times New Roman"/>
          <w:sz w:val="24"/>
          <w:szCs w:val="28"/>
        </w:rPr>
        <w:t>(вид документа, серия, номер, кем и когда выдан)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Почтовый адрес:</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Телефон: 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Электронная почта: _________________________</w:t>
      </w:r>
    </w:p>
    <w:p w:rsidR="00FD347C" w:rsidRDefault="00FD347C">
      <w:pPr>
        <w:pStyle w:val="ConsPlusNonformat"/>
        <w:jc w:val="both"/>
        <w:rPr>
          <w:rFonts w:ascii="Times New Roman" w:hAnsi="Times New Roman" w:cs="Times New Roman"/>
          <w:szCs w:val="28"/>
        </w:rPr>
      </w:pP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для юридических лиц</w:t>
      </w: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______________________________________________________________________________________</w:t>
      </w:r>
    </w:p>
    <w:p w:rsidR="00FD347C" w:rsidRDefault="007C1411">
      <w:pPr>
        <w:pStyle w:val="ConsPlusNonformat"/>
        <w:ind w:left="3544"/>
        <w:jc w:val="center"/>
        <w:rPr>
          <w:rFonts w:ascii="Times New Roman" w:hAnsi="Times New Roman" w:cs="Times New Roman"/>
          <w:sz w:val="24"/>
          <w:szCs w:val="28"/>
        </w:rPr>
      </w:pPr>
      <w:proofErr w:type="gramStart"/>
      <w:r>
        <w:rPr>
          <w:rFonts w:ascii="Times New Roman" w:hAnsi="Times New Roman" w:cs="Times New Roman"/>
          <w:sz w:val="24"/>
          <w:szCs w:val="28"/>
        </w:rPr>
        <w:t xml:space="preserve">(полное наименование организации </w:t>
      </w:r>
      <w:proofErr w:type="gramEnd"/>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от организационно-правовой формы)</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в лице: _____________________________________ ___________________________________________</w:t>
      </w:r>
    </w:p>
    <w:p w:rsidR="00FD347C" w:rsidRDefault="007C1411">
      <w:pPr>
        <w:pStyle w:val="ConsPlusNonformat"/>
        <w:ind w:left="3544"/>
        <w:jc w:val="center"/>
        <w:rPr>
          <w:rFonts w:ascii="Times New Roman" w:hAnsi="Times New Roman" w:cs="Times New Roman"/>
          <w:szCs w:val="28"/>
        </w:rPr>
      </w:pPr>
      <w:r>
        <w:rPr>
          <w:rFonts w:ascii="Times New Roman" w:hAnsi="Times New Roman" w:cs="Times New Roman"/>
          <w:sz w:val="24"/>
          <w:szCs w:val="28"/>
        </w:rPr>
        <w:t>(ФИО руководителя  или уполномоченного лица)</w:t>
      </w:r>
    </w:p>
    <w:p w:rsidR="00FD347C" w:rsidRDefault="00FD347C">
      <w:pPr>
        <w:pStyle w:val="ConsPlusNonformat"/>
        <w:ind w:left="3544"/>
        <w:rPr>
          <w:rFonts w:ascii="Times New Roman" w:hAnsi="Times New Roman" w:cs="Times New Roman"/>
          <w:szCs w:val="28"/>
        </w:rPr>
      </w:pPr>
    </w:p>
    <w:p w:rsidR="00FD347C" w:rsidRDefault="00FD347C">
      <w:pPr>
        <w:pStyle w:val="ConsPlusNonformat"/>
        <w:ind w:left="3544"/>
        <w:rPr>
          <w:rFonts w:ascii="Times New Roman" w:hAnsi="Times New Roman" w:cs="Times New Roman"/>
          <w:szCs w:val="28"/>
        </w:rPr>
      </w:pPr>
    </w:p>
    <w:p w:rsidR="00FD347C" w:rsidRDefault="007C1411">
      <w:pPr>
        <w:pStyle w:val="ConsPlusNonformat"/>
        <w:ind w:left="3544"/>
        <w:rPr>
          <w:rFonts w:ascii="Times New Roman" w:hAnsi="Times New Roman" w:cs="Times New Roman"/>
          <w:szCs w:val="28"/>
        </w:rPr>
      </w:pPr>
      <w:proofErr w:type="gramStart"/>
      <w:r>
        <w:rPr>
          <w:rFonts w:ascii="Times New Roman" w:hAnsi="Times New Roman" w:cs="Times New Roman"/>
          <w:szCs w:val="28"/>
        </w:rPr>
        <w:t>документ</w:t>
      </w:r>
      <w:proofErr w:type="gramEnd"/>
      <w:r>
        <w:rPr>
          <w:rFonts w:ascii="Times New Roman" w:hAnsi="Times New Roman" w:cs="Times New Roman"/>
          <w:szCs w:val="28"/>
        </w:rPr>
        <w:t xml:space="preserve"> удостоверяющий личность Заявителя </w:t>
      </w:r>
      <w:r>
        <w:rPr>
          <w:rFonts w:ascii="Times New Roman" w:hAnsi="Times New Roman" w:cs="Times New Roman"/>
          <w:szCs w:val="28"/>
        </w:rPr>
        <w:lastRenderedPageBreak/>
        <w:t>(представителя Заявителя): _________________________________________________________________________________________________________________________________</w:t>
      </w:r>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(вид документа, серия номер, кем и когда выдан)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ИНН ______________________________________ </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ОГРН 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Место нахождения:</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Почтовый адрес:</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Телефон (факс): 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Электронная почта: __________________________</w:t>
      </w:r>
    </w:p>
    <w:p w:rsidR="00FD347C" w:rsidRDefault="00FD347C">
      <w:pPr>
        <w:pStyle w:val="ConsPlusNonformat"/>
        <w:jc w:val="both"/>
        <w:rPr>
          <w:rFonts w:ascii="Times New Roman" w:hAnsi="Times New Roman" w:cs="Times New Roman"/>
          <w:szCs w:val="28"/>
        </w:rPr>
      </w:pPr>
    </w:p>
    <w:p w:rsidR="00FD347C" w:rsidRDefault="00FD347C">
      <w:pPr>
        <w:pStyle w:val="ConsPlusNonformat"/>
        <w:jc w:val="center"/>
        <w:rPr>
          <w:rFonts w:ascii="Times New Roman" w:hAnsi="Times New Roman" w:cs="Times New Roman"/>
          <w:b/>
          <w:szCs w:val="28"/>
        </w:rPr>
      </w:pPr>
      <w:bookmarkStart w:id="2" w:name="P425"/>
      <w:bookmarkEnd w:id="2"/>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ЗАЯВЛЕНИЕ</w:t>
      </w:r>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 xml:space="preserve">о предоставлении разрешения на условно </w:t>
      </w:r>
      <w:proofErr w:type="gramStart"/>
      <w:r>
        <w:rPr>
          <w:rFonts w:ascii="Times New Roman" w:hAnsi="Times New Roman" w:cs="Times New Roman"/>
          <w:b/>
          <w:szCs w:val="28"/>
        </w:rPr>
        <w:t>разрешенный</w:t>
      </w:r>
      <w:proofErr w:type="gramEnd"/>
      <w:r>
        <w:rPr>
          <w:rFonts w:ascii="Times New Roman" w:hAnsi="Times New Roman" w:cs="Times New Roman"/>
          <w:b/>
          <w:szCs w:val="28"/>
        </w:rPr>
        <w:t xml:space="preserve"> </w:t>
      </w:r>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 xml:space="preserve">вид использования земельного участка или объекта капитального строительства на территории муниципального образования </w:t>
      </w:r>
    </w:p>
    <w:p w:rsidR="00FD347C" w:rsidRDefault="007C1411">
      <w:pPr>
        <w:pStyle w:val="ConsPlusNonformat"/>
        <w:jc w:val="center"/>
        <w:rPr>
          <w:rFonts w:ascii="Times New Roman" w:hAnsi="Times New Roman" w:cs="Times New Roman"/>
          <w:szCs w:val="28"/>
        </w:rPr>
      </w:pPr>
      <w:r>
        <w:rPr>
          <w:rFonts w:ascii="Times New Roman" w:hAnsi="Times New Roman" w:cs="Times New Roman"/>
          <w:b/>
          <w:szCs w:val="28"/>
        </w:rPr>
        <w:t>«Приморский муниципальный район» Архангельской области</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На основании части 1 статьи 39 Градостроительного кодекса Российской Федерации прош</w:t>
      </w:r>
      <w:proofErr w:type="gramStart"/>
      <w:r>
        <w:rPr>
          <w:rFonts w:ascii="Times New Roman" w:hAnsi="Times New Roman" w:cs="Times New Roman"/>
          <w:szCs w:val="28"/>
        </w:rPr>
        <w:t>у(</w:t>
      </w:r>
      <w:proofErr w:type="gramEnd"/>
      <w:r>
        <w:rPr>
          <w:rFonts w:ascii="Times New Roman" w:hAnsi="Times New Roman" w:cs="Times New Roman"/>
          <w:szCs w:val="28"/>
        </w:rPr>
        <w:t xml:space="preserve">-сим) предоставить разрешение на условно разрешенный вид использования </w:t>
      </w: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земельного участка, расположенного по адресу: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________________________________________________________________________________________________________________________________________кадастровый номер земельного участка 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площадь земельного участка 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с ___________________________________________________________________ 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существующий вид использования земельного участка)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на 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испрашиваемый условно разрешенный вид использования земельного участка)</w:t>
      </w:r>
    </w:p>
    <w:p w:rsidR="00FD347C" w:rsidRDefault="00FD347C">
      <w:pPr>
        <w:pStyle w:val="ConsPlusNonformat"/>
        <w:ind w:firstLine="708"/>
        <w:jc w:val="both"/>
        <w:rPr>
          <w:rFonts w:ascii="Times New Roman" w:hAnsi="Times New Roman" w:cs="Times New Roman"/>
          <w:szCs w:val="28"/>
        </w:rPr>
      </w:pPr>
    </w:p>
    <w:p w:rsidR="00FD347C" w:rsidRDefault="00FD347C">
      <w:pPr>
        <w:pStyle w:val="ConsPlusNonformat"/>
        <w:ind w:firstLine="708"/>
        <w:jc w:val="both"/>
        <w:rPr>
          <w:rFonts w:ascii="Times New Roman" w:hAnsi="Times New Roman" w:cs="Times New Roman"/>
          <w:szCs w:val="28"/>
        </w:rPr>
      </w:pPr>
    </w:p>
    <w:p w:rsidR="00FD347C" w:rsidRDefault="007C1411">
      <w:pPr>
        <w:pStyle w:val="ConsPlusNonformat"/>
        <w:ind w:firstLine="708"/>
        <w:jc w:val="both"/>
        <w:rPr>
          <w:rFonts w:ascii="Times New Roman" w:hAnsi="Times New Roman" w:cs="Times New Roman"/>
          <w:szCs w:val="28"/>
        </w:rPr>
      </w:pPr>
      <w:r>
        <w:rPr>
          <w:rFonts w:ascii="Times New Roman" w:hAnsi="Times New Roman" w:cs="Times New Roman"/>
          <w:szCs w:val="28"/>
        </w:rPr>
        <w:t xml:space="preserve">объекта капитального строительства, расположенного по адресу: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lastRenderedPageBreak/>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кадастровый номер объекта капитального строительства ___________________ 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площадь объекта капитального строительства 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с ___________________________________________________________________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существующий вид использования объекта капитального строительства)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на 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испрашиваемый условно разрешенный вид использования объекта капитального строительства)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Обоснование запрашиваемого условно разрешенного вида использования земельного участка или объекта капитального строительства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7C1411">
      <w:pPr>
        <w:pStyle w:val="ConsPlusNonformat"/>
        <w:ind w:firstLine="709"/>
        <w:jc w:val="both"/>
        <w:rPr>
          <w:rFonts w:ascii="Times New Roman" w:hAnsi="Times New Roman" w:cs="Times New Roman"/>
          <w:szCs w:val="28"/>
        </w:rPr>
      </w:pPr>
      <w:r>
        <w:rPr>
          <w:rFonts w:ascii="Times New Roman" w:hAnsi="Times New Roman" w:cs="Times New Roman"/>
          <w:szCs w:val="28"/>
        </w:rPr>
        <w:t xml:space="preserve">Результаты предоставления муниципальной услуги прошу предоставить: ____________________________________________________________________________________________________________________________________________________________________________________________________________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tabs>
          <w:tab w:val="left" w:pos="1134"/>
        </w:tabs>
        <w:ind w:left="709"/>
        <w:jc w:val="both"/>
        <w:rPr>
          <w:rFonts w:ascii="Times New Roman" w:hAnsi="Times New Roman" w:cs="Times New Roman"/>
          <w:szCs w:val="28"/>
        </w:rPr>
      </w:pPr>
    </w:p>
    <w:p w:rsidR="00FD347C" w:rsidRDefault="007C1411">
      <w:pPr>
        <w:pStyle w:val="ConsPlusNonformat"/>
        <w:tabs>
          <w:tab w:val="left" w:pos="1134"/>
        </w:tabs>
        <w:ind w:left="709"/>
        <w:jc w:val="both"/>
        <w:rPr>
          <w:rFonts w:ascii="Times New Roman" w:hAnsi="Times New Roman" w:cs="Times New Roman"/>
          <w:szCs w:val="28"/>
        </w:rPr>
      </w:pPr>
      <w:r>
        <w:rPr>
          <w:rFonts w:ascii="Times New Roman" w:hAnsi="Times New Roman" w:cs="Times New Roman"/>
          <w:szCs w:val="28"/>
        </w:rPr>
        <w:t>К заявлению прилагаются следующие документы (перечень):</w:t>
      </w:r>
    </w:p>
    <w:p w:rsidR="00FD347C" w:rsidRDefault="007C1411">
      <w:pPr>
        <w:pStyle w:val="ConsPlusNonformat"/>
        <w:tabs>
          <w:tab w:val="left" w:pos="1134"/>
        </w:tabs>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rPr>
          <w:rFonts w:ascii="Courier New" w:hAnsi="Courier New" w:cs="Courier New"/>
          <w:sz w:val="20"/>
          <w:szCs w:val="20"/>
        </w:rPr>
      </w:pPr>
      <w:r>
        <w:rPr>
          <w:szCs w:val="28"/>
        </w:rPr>
        <w:t>________________________________________________________________________________________________________________________________________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jc w:val="both"/>
        <w:rPr>
          <w:rFonts w:ascii="Times New Roman" w:hAnsi="Times New Roman" w:cs="Times New Roman"/>
          <w:szCs w:val="28"/>
        </w:rPr>
      </w:pPr>
    </w:p>
    <w:p w:rsidR="00FD347C" w:rsidRDefault="007C1411">
      <w:pPr>
        <w:pStyle w:val="ConsPlusNonformat"/>
        <w:ind w:firstLine="709"/>
        <w:jc w:val="both"/>
        <w:rPr>
          <w:rFonts w:ascii="Times New Roman" w:hAnsi="Times New Roman" w:cs="Times New Roman"/>
          <w:szCs w:val="28"/>
        </w:rPr>
      </w:pPr>
      <w:r>
        <w:rPr>
          <w:rFonts w:ascii="Times New Roman" w:hAnsi="Times New Roman" w:cs="Times New Roman"/>
          <w:szCs w:val="28"/>
        </w:rPr>
        <w:t xml:space="preserve">Подписывая настоящее заявление, я даю согласие на обработку (сбор, систематизацию, накопление, хранение, уточнение, использование, </w:t>
      </w:r>
      <w:r>
        <w:rPr>
          <w:rFonts w:ascii="Times New Roman" w:hAnsi="Times New Roman" w:cs="Times New Roman"/>
          <w:szCs w:val="28"/>
        </w:rPr>
        <w:lastRenderedPageBreak/>
        <w:t xml:space="preserve">распространение) персональных данных Заявителя (представителя Заявителя), содержащихся в настоящем заявлении и прилагаемых к нему документах, </w:t>
      </w:r>
      <w:r>
        <w:rPr>
          <w:rFonts w:ascii="Times New Roman" w:hAnsi="Times New Roman" w:cs="Times New Roman"/>
          <w:szCs w:val="28"/>
        </w:rPr>
        <w:br/>
        <w:t>для целей размещения в системе электронного делопроизводства и документооборота.</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(подпись, фамилия, имя и отчество заявителя полностью)</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Предупрежде</w:t>
      </w:r>
      <w:proofErr w:type="gramStart"/>
      <w:r>
        <w:rPr>
          <w:rFonts w:ascii="Times New Roman" w:hAnsi="Times New Roman" w:cs="Times New Roman"/>
          <w:szCs w:val="28"/>
        </w:rPr>
        <w:t>н(</w:t>
      </w:r>
      <w:proofErr w:type="gramEnd"/>
      <w:r>
        <w:rPr>
          <w:rFonts w:ascii="Times New Roman" w:hAnsi="Times New Roman" w:cs="Times New Roman"/>
          <w:szCs w:val="28"/>
        </w:rPr>
        <w:t>-а) о возможном отказе в предоставлении услуги</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(подпись, фамилия, имя и отчество заявителя полностью)</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Приложение (перечень): на _____ л. в _____ экз.</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1,___________________________________________________________________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2,___________________________________________________________________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3.___________________________________________________________________</w:t>
      </w:r>
    </w:p>
    <w:p w:rsidR="00FD347C" w:rsidRDefault="00FD347C">
      <w:pPr>
        <w:pStyle w:val="ConsPlusNonformat"/>
        <w:jc w:val="both"/>
        <w:rPr>
          <w:rFonts w:ascii="Times New Roman" w:hAnsi="Times New Roman" w:cs="Times New Roman"/>
          <w:szCs w:val="28"/>
        </w:rPr>
      </w:pPr>
    </w:p>
    <w:p w:rsidR="00FD347C" w:rsidRDefault="007C1411">
      <w:pPr>
        <w:pStyle w:val="ConsPlusNonformat"/>
        <w:rPr>
          <w:rFonts w:ascii="Times New Roman" w:hAnsi="Times New Roman" w:cs="Times New Roman"/>
          <w:b/>
          <w:szCs w:val="28"/>
        </w:rPr>
      </w:pPr>
      <w:r>
        <w:rPr>
          <w:rFonts w:ascii="Times New Roman" w:hAnsi="Times New Roman" w:cs="Times New Roman"/>
          <w:b/>
          <w:szCs w:val="28"/>
        </w:rPr>
        <w:t>Все графы заявления должны быть заполнены или должен стоять прочерк.</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 w:val="36"/>
          <w:szCs w:val="28"/>
        </w:rPr>
      </w:pPr>
      <w:r>
        <w:rPr>
          <w:rFonts w:ascii="Times New Roman" w:hAnsi="Times New Roman" w:cs="Times New Roman"/>
          <w:szCs w:val="24"/>
        </w:rPr>
        <w:t>Заявитель:</w:t>
      </w:r>
    </w:p>
    <w:p w:rsidR="00FD347C" w:rsidRDefault="00FD347C">
      <w:pPr>
        <w:pStyle w:val="ConsPlusNonformat"/>
        <w:jc w:val="both"/>
        <w:rPr>
          <w:rFonts w:ascii="Times New Roman" w:hAnsi="Times New Roman" w:cs="Times New Roman"/>
          <w:szCs w:val="28"/>
        </w:rPr>
      </w:pPr>
    </w:p>
    <w:p w:rsidR="00FD347C" w:rsidRDefault="00FD347C">
      <w:pPr>
        <w:widowControl w:val="0"/>
        <w:jc w:val="both"/>
        <w:rPr>
          <w:sz w:val="26"/>
          <w:szCs w:val="26"/>
        </w:rPr>
      </w:pPr>
    </w:p>
    <w:tbl>
      <w:tblPr>
        <w:tblW w:w="7338" w:type="dxa"/>
        <w:tblBorders>
          <w:top w:val="single" w:sz="4" w:space="0" w:color="00000A"/>
        </w:tblBorders>
        <w:tblLook w:val="04A0" w:firstRow="1" w:lastRow="0" w:firstColumn="1" w:lastColumn="0" w:noHBand="0" w:noVBand="1"/>
      </w:tblPr>
      <w:tblGrid>
        <w:gridCol w:w="4645"/>
        <w:gridCol w:w="284"/>
        <w:gridCol w:w="2126"/>
        <w:gridCol w:w="283"/>
      </w:tblGrid>
      <w:tr w:rsidR="00FD347C">
        <w:tc>
          <w:tcPr>
            <w:tcW w:w="4644" w:type="dxa"/>
            <w:tcBorders>
              <w:top w:val="single" w:sz="4" w:space="0" w:color="00000A"/>
            </w:tcBorders>
            <w:shd w:val="clear" w:color="auto" w:fill="auto"/>
          </w:tcPr>
          <w:p w:rsidR="00FD347C" w:rsidRDefault="007C1411">
            <w:pPr>
              <w:widowControl w:val="0"/>
              <w:jc w:val="center"/>
              <w:rPr>
                <w:sz w:val="20"/>
              </w:rPr>
            </w:pPr>
            <w:proofErr w:type="gramStart"/>
            <w:r>
              <w:rPr>
                <w:sz w:val="20"/>
              </w:rPr>
              <w:t>(Ф.И.О., должность представителя</w:t>
            </w:r>
            <w:proofErr w:type="gramEnd"/>
          </w:p>
          <w:p w:rsidR="00FD347C" w:rsidRDefault="007C1411">
            <w:pPr>
              <w:widowControl w:val="0"/>
              <w:jc w:val="center"/>
              <w:rPr>
                <w:sz w:val="20"/>
              </w:rPr>
            </w:pPr>
            <w:r>
              <w:rPr>
                <w:sz w:val="20"/>
              </w:rPr>
              <w:t>юридического лица;</w:t>
            </w:r>
          </w:p>
          <w:p w:rsidR="00FD347C" w:rsidRDefault="007C1411">
            <w:pPr>
              <w:widowControl w:val="0"/>
              <w:jc w:val="center"/>
              <w:rPr>
                <w:sz w:val="20"/>
                <w:szCs w:val="26"/>
              </w:rPr>
            </w:pPr>
            <w:proofErr w:type="gramStart"/>
            <w:r>
              <w:rPr>
                <w:sz w:val="20"/>
              </w:rPr>
              <w:t xml:space="preserve">Ф.И.О. </w:t>
            </w:r>
            <w:r>
              <w:rPr>
                <w:sz w:val="22"/>
              </w:rPr>
              <w:t>физического лица</w:t>
            </w:r>
            <w:r>
              <w:rPr>
                <w:sz w:val="20"/>
              </w:rPr>
              <w:t>)</w:t>
            </w:r>
            <w:proofErr w:type="gramEnd"/>
          </w:p>
        </w:tc>
        <w:tc>
          <w:tcPr>
            <w:tcW w:w="284" w:type="dxa"/>
            <w:shd w:val="clear" w:color="auto" w:fill="auto"/>
          </w:tcPr>
          <w:p w:rsidR="00FD347C" w:rsidRDefault="00FD347C">
            <w:pPr>
              <w:widowControl w:val="0"/>
              <w:jc w:val="center"/>
              <w:rPr>
                <w:sz w:val="20"/>
                <w:szCs w:val="26"/>
              </w:rPr>
            </w:pPr>
          </w:p>
        </w:tc>
        <w:tc>
          <w:tcPr>
            <w:tcW w:w="2126" w:type="dxa"/>
            <w:tcBorders>
              <w:top w:val="single" w:sz="4" w:space="0" w:color="00000A"/>
            </w:tcBorders>
            <w:shd w:val="clear" w:color="auto" w:fill="auto"/>
          </w:tcPr>
          <w:p w:rsidR="00FD347C" w:rsidRDefault="007C1411">
            <w:pPr>
              <w:widowControl w:val="0"/>
              <w:jc w:val="center"/>
              <w:rPr>
                <w:sz w:val="20"/>
                <w:szCs w:val="26"/>
              </w:rPr>
            </w:pPr>
            <w:r>
              <w:rPr>
                <w:sz w:val="20"/>
              </w:rPr>
              <w:t>(подпись)</w:t>
            </w:r>
          </w:p>
        </w:tc>
        <w:tc>
          <w:tcPr>
            <w:tcW w:w="283" w:type="dxa"/>
            <w:shd w:val="clear" w:color="auto" w:fill="auto"/>
          </w:tcPr>
          <w:p w:rsidR="00FD347C" w:rsidRDefault="00FD347C">
            <w:pPr>
              <w:widowControl w:val="0"/>
              <w:jc w:val="center"/>
              <w:rPr>
                <w:sz w:val="20"/>
                <w:szCs w:val="26"/>
              </w:rPr>
            </w:pPr>
          </w:p>
        </w:tc>
      </w:tr>
    </w:tbl>
    <w:p w:rsidR="00FD347C" w:rsidRDefault="00FD347C">
      <w:pPr>
        <w:pStyle w:val="ConsPlusNonformat"/>
        <w:jc w:val="both"/>
        <w:rPr>
          <w:rFonts w:ascii="Times New Roman" w:hAnsi="Times New Roman" w:cs="Times New Roman"/>
          <w:szCs w:val="28"/>
        </w:rPr>
      </w:pPr>
    </w:p>
    <w:p w:rsidR="00FD347C" w:rsidRDefault="007C1411">
      <w:pPr>
        <w:pStyle w:val="ConsPlusNonformat"/>
        <w:tabs>
          <w:tab w:val="left" w:pos="5173"/>
        </w:tabs>
        <w:jc w:val="both"/>
        <w:rPr>
          <w:rFonts w:ascii="Times New Roman" w:hAnsi="Times New Roman" w:cs="Times New Roman"/>
          <w:sz w:val="24"/>
          <w:szCs w:val="24"/>
        </w:rPr>
      </w:pPr>
      <w:r>
        <w:rPr>
          <w:rFonts w:ascii="Times New Roman" w:hAnsi="Times New Roman" w:cs="Times New Roman"/>
          <w:sz w:val="24"/>
          <w:szCs w:val="24"/>
        </w:rPr>
        <w:tab/>
      </w:r>
    </w:p>
    <w:p w:rsidR="00FD347C" w:rsidRDefault="007C1411">
      <w:pPr>
        <w:pStyle w:val="ConsPlusNonformat"/>
        <w:jc w:val="right"/>
        <w:rPr>
          <w:rFonts w:ascii="Times New Roman" w:hAnsi="Times New Roman" w:cs="Times New Roman"/>
          <w:szCs w:val="24"/>
        </w:rPr>
      </w:pPr>
      <w:r>
        <w:rPr>
          <w:rFonts w:ascii="Times New Roman" w:hAnsi="Times New Roman" w:cs="Times New Roman"/>
          <w:szCs w:val="24"/>
        </w:rPr>
        <w:t>"__" __________ 20____ г.</w:t>
      </w:r>
    </w:p>
    <w:p w:rsidR="00FD347C" w:rsidRDefault="00FD347C">
      <w:pPr>
        <w:widowControl w:val="0"/>
        <w:suppressAutoHyphens/>
        <w:jc w:val="right"/>
        <w:rPr>
          <w:szCs w:val="28"/>
          <w:lang w:eastAsia="ar-SA"/>
        </w:rPr>
      </w:pPr>
    </w:p>
    <w:p w:rsidR="00FD347C" w:rsidRDefault="00FD347C">
      <w:pPr>
        <w:pStyle w:val="ConsPlusNonformat"/>
        <w:jc w:val="both"/>
        <w:rPr>
          <w:rFonts w:ascii="Times New Roman" w:hAnsi="Times New Roman" w:cs="Times New Roman"/>
          <w:szCs w:val="28"/>
        </w:rPr>
      </w:pPr>
    </w:p>
    <w:p w:rsidR="00FD347C" w:rsidRDefault="007C1411">
      <w:pPr>
        <w:jc w:val="center"/>
      </w:pPr>
      <w:r>
        <w:rPr>
          <w:szCs w:val="28"/>
        </w:rPr>
        <w:t>__________</w:t>
      </w:r>
    </w:p>
    <w:p w:rsidR="00FD347C" w:rsidRDefault="00FD347C">
      <w:pPr>
        <w:pStyle w:val="ConsPlusNormal"/>
        <w:jc w:val="both"/>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9F" w:rsidRDefault="00841B9F" w:rsidP="00FD347C">
      <w:r>
        <w:separator/>
      </w:r>
    </w:p>
  </w:endnote>
  <w:endnote w:type="continuationSeparator" w:id="0">
    <w:p w:rsidR="00841B9F" w:rsidRDefault="00841B9F"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9F" w:rsidRDefault="00841B9F" w:rsidP="00FD347C">
      <w:r>
        <w:separator/>
      </w:r>
    </w:p>
  </w:footnote>
  <w:footnote w:type="continuationSeparator" w:id="0">
    <w:p w:rsidR="00841B9F" w:rsidRDefault="00841B9F"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9" w:rsidRDefault="00B53D76">
    <w:pPr>
      <w:pStyle w:val="10"/>
      <w:jc w:val="center"/>
    </w:pPr>
    <w:r>
      <w:fldChar w:fldCharType="begin"/>
    </w:r>
    <w:r w:rsidR="00121C3A">
      <w:instrText>PAGE</w:instrText>
    </w:r>
    <w:r>
      <w:fldChar w:fldCharType="separate"/>
    </w:r>
    <w:r w:rsidR="00F07A78">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9" w:rsidRDefault="00B53D76">
    <w:pPr>
      <w:pStyle w:val="10"/>
      <w:jc w:val="center"/>
    </w:pPr>
    <w:r>
      <w:fldChar w:fldCharType="begin"/>
    </w:r>
    <w:r w:rsidR="00121C3A">
      <w:instrText>PAGE</w:instrText>
    </w:r>
    <w:r>
      <w:fldChar w:fldCharType="separate"/>
    </w:r>
    <w:r w:rsidR="00F07A78">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7C"/>
    <w:rsid w:val="00036B9C"/>
    <w:rsid w:val="00097F6E"/>
    <w:rsid w:val="000C53B2"/>
    <w:rsid w:val="00121C3A"/>
    <w:rsid w:val="001B6519"/>
    <w:rsid w:val="002303F1"/>
    <w:rsid w:val="00270B2F"/>
    <w:rsid w:val="002C33B3"/>
    <w:rsid w:val="002E608F"/>
    <w:rsid w:val="003A3455"/>
    <w:rsid w:val="003B4989"/>
    <w:rsid w:val="00485FFC"/>
    <w:rsid w:val="006B1275"/>
    <w:rsid w:val="006D508E"/>
    <w:rsid w:val="0071138D"/>
    <w:rsid w:val="00791BD3"/>
    <w:rsid w:val="007A26A9"/>
    <w:rsid w:val="007C1411"/>
    <w:rsid w:val="007C7584"/>
    <w:rsid w:val="007E07DA"/>
    <w:rsid w:val="0082427B"/>
    <w:rsid w:val="00841B9F"/>
    <w:rsid w:val="00856C56"/>
    <w:rsid w:val="00883482"/>
    <w:rsid w:val="00883E61"/>
    <w:rsid w:val="00995CFE"/>
    <w:rsid w:val="009E1840"/>
    <w:rsid w:val="00A42FD8"/>
    <w:rsid w:val="00A61305"/>
    <w:rsid w:val="00AC42D2"/>
    <w:rsid w:val="00B53D76"/>
    <w:rsid w:val="00B70030"/>
    <w:rsid w:val="00BD43A2"/>
    <w:rsid w:val="00C001E5"/>
    <w:rsid w:val="00C1568A"/>
    <w:rsid w:val="00CC68A5"/>
    <w:rsid w:val="00D043FC"/>
    <w:rsid w:val="00DA7F93"/>
    <w:rsid w:val="00DC12C3"/>
    <w:rsid w:val="00E618FD"/>
    <w:rsid w:val="00ED27A3"/>
    <w:rsid w:val="00EF62DD"/>
    <w:rsid w:val="00F07A78"/>
    <w:rsid w:val="00F86D42"/>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0">
    <w:name w:val="Верхний колонтитул1"/>
    <w:basedOn w:val="a"/>
    <w:uiPriority w:val="99"/>
    <w:rsid w:val="008007DE"/>
    <w:pPr>
      <w:tabs>
        <w:tab w:val="center" w:pos="4677"/>
        <w:tab w:val="right" w:pos="9355"/>
      </w:tabs>
    </w:pPr>
  </w:style>
  <w:style w:type="paragraph" w:customStyle="1" w:styleId="11">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paragraph" w:styleId="afb">
    <w:name w:val="header"/>
    <w:basedOn w:val="a"/>
    <w:link w:val="12"/>
    <w:uiPriority w:val="99"/>
    <w:rsid w:val="00270B2F"/>
    <w:pPr>
      <w:tabs>
        <w:tab w:val="center" w:pos="4677"/>
        <w:tab w:val="right" w:pos="9355"/>
      </w:tabs>
    </w:pPr>
  </w:style>
  <w:style w:type="character" w:customStyle="1" w:styleId="12">
    <w:name w:val="Верхний колонтитул Знак1"/>
    <w:basedOn w:val="a0"/>
    <w:link w:val="afb"/>
    <w:uiPriority w:val="99"/>
    <w:rsid w:val="00270B2F"/>
    <w:rPr>
      <w:sz w:val="28"/>
      <w:szCs w:val="24"/>
    </w:rPr>
  </w:style>
  <w:style w:type="paragraph" w:styleId="afc">
    <w:name w:val="footer"/>
    <w:basedOn w:val="a"/>
    <w:link w:val="13"/>
    <w:rsid w:val="00270B2F"/>
    <w:pPr>
      <w:tabs>
        <w:tab w:val="center" w:pos="4677"/>
        <w:tab w:val="right" w:pos="9355"/>
      </w:tabs>
    </w:pPr>
  </w:style>
  <w:style w:type="character" w:customStyle="1" w:styleId="13">
    <w:name w:val="Нижний колонтитул Знак1"/>
    <w:basedOn w:val="a0"/>
    <w:link w:val="afc"/>
    <w:rsid w:val="00270B2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0">
    <w:name w:val="Верхний колонтитул1"/>
    <w:basedOn w:val="a"/>
    <w:uiPriority w:val="99"/>
    <w:rsid w:val="008007DE"/>
    <w:pPr>
      <w:tabs>
        <w:tab w:val="center" w:pos="4677"/>
        <w:tab w:val="right" w:pos="9355"/>
      </w:tabs>
    </w:pPr>
  </w:style>
  <w:style w:type="paragraph" w:customStyle="1" w:styleId="11">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paragraph" w:styleId="afb">
    <w:name w:val="header"/>
    <w:basedOn w:val="a"/>
    <w:link w:val="12"/>
    <w:uiPriority w:val="99"/>
    <w:rsid w:val="00270B2F"/>
    <w:pPr>
      <w:tabs>
        <w:tab w:val="center" w:pos="4677"/>
        <w:tab w:val="right" w:pos="9355"/>
      </w:tabs>
    </w:pPr>
  </w:style>
  <w:style w:type="character" w:customStyle="1" w:styleId="12">
    <w:name w:val="Верхний колонтитул Знак1"/>
    <w:basedOn w:val="a0"/>
    <w:link w:val="afb"/>
    <w:uiPriority w:val="99"/>
    <w:rsid w:val="00270B2F"/>
    <w:rPr>
      <w:sz w:val="28"/>
      <w:szCs w:val="24"/>
    </w:rPr>
  </w:style>
  <w:style w:type="paragraph" w:styleId="afc">
    <w:name w:val="footer"/>
    <w:basedOn w:val="a"/>
    <w:link w:val="13"/>
    <w:rsid w:val="00270B2F"/>
    <w:pPr>
      <w:tabs>
        <w:tab w:val="center" w:pos="4677"/>
        <w:tab w:val="right" w:pos="9355"/>
      </w:tabs>
    </w:pPr>
  </w:style>
  <w:style w:type="character" w:customStyle="1" w:styleId="13">
    <w:name w:val="Нижний колонтитул Знак1"/>
    <w:basedOn w:val="a0"/>
    <w:link w:val="afc"/>
    <w:rsid w:val="00270B2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0008B3380CD49229FB70C3FDC67D957318D0C05F2672C0EDDC51538161F0DED74A6515B427AEB69C0D1CAC350FFA0585293E52E425Dd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0008B3380CD49229FB70C3FDC67D957318D0C05F2672C0EDDC51538161F0DED74A6515B427AEB69C0D1CAC350FFA0585293E52E425Dd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9A3A97-EDF5-4340-AB81-4F5EF452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8748</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Жигарева Екатерина Васильевна</cp:lastModifiedBy>
  <cp:revision>3</cp:revision>
  <cp:lastPrinted>2020-02-27T08:31:00Z</cp:lastPrinted>
  <dcterms:created xsi:type="dcterms:W3CDTF">2020-04-21T13:09:00Z</dcterms:created>
  <dcterms:modified xsi:type="dcterms:W3CDTF">2020-04-21T13:16:00Z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