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EAE" w:rsidRPr="00A24020" w:rsidRDefault="00B16EAE" w:rsidP="00B16EAE">
      <w:pPr>
        <w:ind w:left="4820"/>
        <w:jc w:val="right"/>
        <w:rPr>
          <w:sz w:val="20"/>
          <w:szCs w:val="20"/>
        </w:rPr>
      </w:pPr>
      <w:r w:rsidRPr="00875BA7">
        <w:rPr>
          <w:sz w:val="20"/>
          <w:szCs w:val="20"/>
        </w:rPr>
        <w:t>ПРИЛОЖЕНИЕ №</w:t>
      </w:r>
      <w:r w:rsidR="008E08DC">
        <w:rPr>
          <w:sz w:val="20"/>
          <w:szCs w:val="20"/>
        </w:rPr>
        <w:t xml:space="preserve"> </w:t>
      </w:r>
      <w:r w:rsidR="002A400C">
        <w:rPr>
          <w:sz w:val="20"/>
          <w:szCs w:val="20"/>
        </w:rPr>
        <w:t>6</w:t>
      </w:r>
    </w:p>
    <w:p w:rsidR="00B16EAE" w:rsidRPr="003C5BEA" w:rsidRDefault="00B16EAE" w:rsidP="00B16EAE">
      <w:pPr>
        <w:ind w:left="4820"/>
        <w:jc w:val="right"/>
        <w:rPr>
          <w:sz w:val="20"/>
          <w:szCs w:val="20"/>
        </w:rPr>
      </w:pPr>
      <w:r w:rsidRPr="00441886">
        <w:rPr>
          <w:sz w:val="20"/>
          <w:szCs w:val="20"/>
        </w:rPr>
        <w:t xml:space="preserve">к решению Собрания депутатов МО «Приморский муниципальный район» </w:t>
      </w:r>
      <w:r w:rsidRPr="000E01D2">
        <w:rPr>
          <w:sz w:val="20"/>
          <w:szCs w:val="20"/>
        </w:rPr>
        <w:t xml:space="preserve">Архангельской области </w:t>
      </w:r>
      <w:r>
        <w:rPr>
          <w:sz w:val="20"/>
          <w:szCs w:val="20"/>
        </w:rPr>
        <w:br/>
      </w:r>
      <w:r w:rsidRPr="00F45ABA">
        <w:rPr>
          <w:sz w:val="20"/>
          <w:szCs w:val="20"/>
        </w:rPr>
        <w:t xml:space="preserve">от </w:t>
      </w:r>
      <w:r w:rsidR="00F45ABA" w:rsidRPr="00F45ABA">
        <w:rPr>
          <w:sz w:val="20"/>
          <w:szCs w:val="20"/>
        </w:rPr>
        <w:t>2</w:t>
      </w:r>
      <w:r w:rsidR="003612BE">
        <w:rPr>
          <w:sz w:val="20"/>
          <w:szCs w:val="20"/>
        </w:rPr>
        <w:t>2</w:t>
      </w:r>
      <w:r w:rsidRPr="00F45ABA">
        <w:rPr>
          <w:sz w:val="20"/>
          <w:szCs w:val="20"/>
        </w:rPr>
        <w:t xml:space="preserve"> </w:t>
      </w:r>
      <w:r w:rsidR="003612BE">
        <w:rPr>
          <w:sz w:val="20"/>
          <w:szCs w:val="20"/>
        </w:rPr>
        <w:t>июня</w:t>
      </w:r>
      <w:r w:rsidRPr="00F45ABA">
        <w:rPr>
          <w:sz w:val="20"/>
          <w:szCs w:val="20"/>
        </w:rPr>
        <w:t xml:space="preserve"> 202</w:t>
      </w:r>
      <w:r w:rsidR="00135B7A" w:rsidRPr="00F45ABA">
        <w:rPr>
          <w:sz w:val="20"/>
          <w:szCs w:val="20"/>
        </w:rPr>
        <w:t>3</w:t>
      </w:r>
      <w:r w:rsidRPr="00F45ABA">
        <w:rPr>
          <w:sz w:val="20"/>
          <w:szCs w:val="20"/>
        </w:rPr>
        <w:t xml:space="preserve"> г. № </w:t>
      </w:r>
      <w:r w:rsidR="0015158D">
        <w:rPr>
          <w:sz w:val="20"/>
          <w:szCs w:val="20"/>
        </w:rPr>
        <w:t>457</w:t>
      </w:r>
      <w:bookmarkStart w:id="0" w:name="_GoBack"/>
      <w:bookmarkEnd w:id="0"/>
    </w:p>
    <w:p w:rsidR="00B16EAE" w:rsidRPr="003C5BEA" w:rsidRDefault="00B16EAE" w:rsidP="00B16EAE">
      <w:pPr>
        <w:autoSpaceDE w:val="0"/>
        <w:autoSpaceDN w:val="0"/>
        <w:adjustRightInd w:val="0"/>
        <w:jc w:val="center"/>
        <w:outlineLvl w:val="1"/>
      </w:pPr>
    </w:p>
    <w:p w:rsidR="00B16EAE" w:rsidRPr="003C5BEA" w:rsidRDefault="00B16EAE" w:rsidP="00B16EAE">
      <w:pPr>
        <w:autoSpaceDE w:val="0"/>
        <w:autoSpaceDN w:val="0"/>
        <w:adjustRightInd w:val="0"/>
        <w:jc w:val="center"/>
        <w:outlineLvl w:val="1"/>
        <w:rPr>
          <w:bCs/>
          <w:sz w:val="26"/>
          <w:szCs w:val="26"/>
        </w:rPr>
      </w:pPr>
    </w:p>
    <w:p w:rsidR="00B16EAE" w:rsidRPr="00135B7A" w:rsidRDefault="00B16EAE" w:rsidP="00B16EAE">
      <w:pPr>
        <w:autoSpaceDE w:val="0"/>
        <w:autoSpaceDN w:val="0"/>
        <w:adjustRightInd w:val="0"/>
        <w:jc w:val="center"/>
        <w:outlineLvl w:val="1"/>
        <w:rPr>
          <w:b/>
          <w:bCs/>
          <w:sz w:val="26"/>
          <w:szCs w:val="26"/>
        </w:rPr>
      </w:pPr>
      <w:r w:rsidRPr="00135B7A">
        <w:rPr>
          <w:b/>
          <w:bCs/>
          <w:sz w:val="26"/>
          <w:szCs w:val="26"/>
        </w:rPr>
        <w:t>Изменения,</w:t>
      </w:r>
    </w:p>
    <w:p w:rsidR="00B16EAE" w:rsidRPr="00135B7A" w:rsidRDefault="00B16EAE" w:rsidP="00B16EAE">
      <w:pPr>
        <w:pStyle w:val="ConsPlusTitle"/>
        <w:widowControl/>
        <w:jc w:val="center"/>
        <w:rPr>
          <w:sz w:val="26"/>
          <w:szCs w:val="26"/>
        </w:rPr>
      </w:pPr>
      <w:r w:rsidRPr="00135B7A">
        <w:rPr>
          <w:sz w:val="26"/>
          <w:szCs w:val="26"/>
        </w:rPr>
        <w:t xml:space="preserve">которые вносятся в Приложение № 30 </w:t>
      </w:r>
      <w:r w:rsidRPr="00135B7A">
        <w:rPr>
          <w:sz w:val="26"/>
          <w:szCs w:val="26"/>
        </w:rPr>
        <w:br/>
        <w:t xml:space="preserve">к решению Собрания депутатов муниципального образования </w:t>
      </w:r>
      <w:r w:rsidRPr="00135B7A">
        <w:rPr>
          <w:sz w:val="26"/>
          <w:szCs w:val="26"/>
        </w:rPr>
        <w:br/>
        <w:t xml:space="preserve">«Приморский муниципальный район» от </w:t>
      </w:r>
      <w:r w:rsidR="00135B7A" w:rsidRPr="00135B7A">
        <w:rPr>
          <w:sz w:val="26"/>
          <w:szCs w:val="26"/>
        </w:rPr>
        <w:t>8</w:t>
      </w:r>
      <w:r w:rsidRPr="00135B7A">
        <w:rPr>
          <w:sz w:val="26"/>
          <w:szCs w:val="26"/>
        </w:rPr>
        <w:t xml:space="preserve"> декабря 202</w:t>
      </w:r>
      <w:r w:rsidR="00135B7A" w:rsidRPr="00135B7A">
        <w:rPr>
          <w:sz w:val="26"/>
          <w:szCs w:val="26"/>
        </w:rPr>
        <w:t>2</w:t>
      </w:r>
      <w:r w:rsidRPr="00135B7A">
        <w:rPr>
          <w:sz w:val="26"/>
          <w:szCs w:val="26"/>
        </w:rPr>
        <w:t xml:space="preserve"> года № </w:t>
      </w:r>
      <w:r w:rsidR="00135B7A" w:rsidRPr="00135B7A">
        <w:rPr>
          <w:sz w:val="26"/>
          <w:szCs w:val="26"/>
        </w:rPr>
        <w:t>410</w:t>
      </w:r>
      <w:r w:rsidRPr="00135B7A">
        <w:rPr>
          <w:sz w:val="26"/>
          <w:szCs w:val="26"/>
        </w:rPr>
        <w:t xml:space="preserve"> </w:t>
      </w:r>
      <w:r w:rsidRPr="00135B7A">
        <w:rPr>
          <w:sz w:val="26"/>
          <w:szCs w:val="26"/>
        </w:rPr>
        <w:br/>
        <w:t xml:space="preserve">«О бюджете муниципального образования </w:t>
      </w:r>
    </w:p>
    <w:p w:rsidR="00B16EAE" w:rsidRPr="00135B7A" w:rsidRDefault="00B16EAE" w:rsidP="00B16EAE">
      <w:pPr>
        <w:pStyle w:val="ConsPlusTitle"/>
        <w:widowControl/>
        <w:jc w:val="center"/>
        <w:rPr>
          <w:sz w:val="26"/>
          <w:szCs w:val="26"/>
        </w:rPr>
      </w:pPr>
      <w:r w:rsidRPr="00135B7A">
        <w:rPr>
          <w:sz w:val="26"/>
          <w:szCs w:val="26"/>
        </w:rPr>
        <w:t xml:space="preserve">«Приморский муниципальный район» Архангельской области </w:t>
      </w:r>
    </w:p>
    <w:p w:rsidR="00B16EAE" w:rsidRDefault="00B16EAE" w:rsidP="00B16EAE">
      <w:pPr>
        <w:pStyle w:val="ConsPlusTitle"/>
        <w:widowControl/>
        <w:jc w:val="center"/>
        <w:rPr>
          <w:sz w:val="26"/>
          <w:szCs w:val="26"/>
        </w:rPr>
      </w:pPr>
      <w:r w:rsidRPr="00135B7A">
        <w:rPr>
          <w:sz w:val="26"/>
          <w:szCs w:val="26"/>
        </w:rPr>
        <w:t>на 2022 год и плановый период 2023 и 2024 годов»</w:t>
      </w:r>
    </w:p>
    <w:p w:rsidR="00A639E8" w:rsidRPr="00135B7A" w:rsidRDefault="00A639E8" w:rsidP="00B16EAE">
      <w:pPr>
        <w:pStyle w:val="ConsPlusTitle"/>
        <w:widowControl/>
        <w:jc w:val="center"/>
        <w:rPr>
          <w:sz w:val="26"/>
          <w:szCs w:val="26"/>
        </w:rPr>
      </w:pPr>
    </w:p>
    <w:p w:rsidR="00B16EAE" w:rsidRPr="00E74A60" w:rsidRDefault="00C1364F" w:rsidP="00B16EAE">
      <w:pPr>
        <w:tabs>
          <w:tab w:val="left" w:pos="1134"/>
        </w:tabs>
        <w:autoSpaceDE w:val="0"/>
        <w:autoSpaceDN w:val="0"/>
        <w:adjustRightInd w:val="0"/>
        <w:ind w:firstLine="709"/>
        <w:jc w:val="both"/>
        <w:rPr>
          <w:highlight w:val="yellow"/>
        </w:rPr>
      </w:pPr>
      <w:r>
        <w:rPr>
          <w:rFonts w:eastAsiaTheme="minorHAnsi"/>
          <w:lang w:eastAsia="en-US"/>
        </w:rPr>
        <w:t>1</w:t>
      </w:r>
      <w:r w:rsidR="00B16EAE" w:rsidRPr="002875DF">
        <w:rPr>
          <w:rFonts w:eastAsiaTheme="minorHAnsi"/>
          <w:lang w:eastAsia="en-US"/>
        </w:rPr>
        <w:t>.</w:t>
      </w:r>
      <w:r w:rsidR="00B16EAE" w:rsidRPr="002875DF">
        <w:tab/>
        <w:t>Преамбулу дополнить подпунктами 2</w:t>
      </w:r>
      <w:r w:rsidR="00B350EF">
        <w:t xml:space="preserve">3 </w:t>
      </w:r>
      <w:r w:rsidR="00B16EAE" w:rsidRPr="00135B7A">
        <w:t>следующего содержания:</w:t>
      </w:r>
    </w:p>
    <w:p w:rsidR="00B350EF" w:rsidRDefault="00A5501D" w:rsidP="00B350EF">
      <w:pPr>
        <w:tabs>
          <w:tab w:val="left" w:pos="1134"/>
        </w:tabs>
        <w:autoSpaceDE w:val="0"/>
        <w:autoSpaceDN w:val="0"/>
        <w:adjustRightInd w:val="0"/>
        <w:ind w:firstLine="709"/>
        <w:jc w:val="both"/>
      </w:pPr>
      <w:r w:rsidRPr="00B350EF">
        <w:t xml:space="preserve">23) </w:t>
      </w:r>
      <w:r w:rsidR="00B350EF">
        <w:t>иных межбюджетных трансфертов бюджетам сельских поселений на реализацию мероприятий по проведению капитального ремонта многоквартирных домов</w:t>
      </w:r>
      <w:r w:rsidR="00BD4991">
        <w:t>;</w:t>
      </w:r>
    </w:p>
    <w:p w:rsidR="00F173D1" w:rsidRDefault="00F173D1" w:rsidP="00F173D1">
      <w:pPr>
        <w:pStyle w:val="ConsPlusTitle"/>
        <w:widowControl/>
        <w:tabs>
          <w:tab w:val="left" w:pos="1134"/>
        </w:tabs>
        <w:spacing w:after="60"/>
        <w:ind w:firstLine="709"/>
        <w:jc w:val="both"/>
        <w:rPr>
          <w:rStyle w:val="a3"/>
          <w:b w:val="0"/>
          <w:bCs w:val="0"/>
          <w:color w:val="auto"/>
          <w:u w:val="none"/>
          <w:lang w:eastAsia="en-US"/>
        </w:rPr>
      </w:pPr>
      <w:r>
        <w:t xml:space="preserve"> </w:t>
      </w:r>
      <w:r>
        <w:rPr>
          <w:rStyle w:val="a3"/>
          <w:b w:val="0"/>
          <w:bCs w:val="0"/>
          <w:color w:val="auto"/>
          <w:u w:val="none"/>
          <w:lang w:eastAsia="en-US"/>
        </w:rPr>
        <w:t>24</w:t>
      </w:r>
      <w:r w:rsidRPr="00826EA9">
        <w:rPr>
          <w:rStyle w:val="a3"/>
          <w:b w:val="0"/>
          <w:bCs w:val="0"/>
          <w:color w:val="auto"/>
          <w:u w:val="none"/>
          <w:lang w:eastAsia="en-US"/>
        </w:rPr>
        <w:t>)</w:t>
      </w:r>
      <w:r w:rsidRPr="00826EA9">
        <w:rPr>
          <w:rStyle w:val="a3"/>
          <w:b w:val="0"/>
          <w:bCs w:val="0"/>
          <w:color w:val="auto"/>
          <w:u w:val="none"/>
          <w:lang w:eastAsia="en-US"/>
        </w:rPr>
        <w:tab/>
      </w:r>
      <w:hyperlink w:anchor="п24_ПСД_реконструкция_дороги" w:history="1">
        <w:r w:rsidRPr="00826EA9">
          <w:rPr>
            <w:rStyle w:val="a3"/>
            <w:b w:val="0"/>
            <w:bCs w:val="0"/>
            <w:color w:val="auto"/>
            <w:u w:val="none"/>
            <w:lang w:eastAsia="en-US"/>
          </w:rPr>
          <w:t xml:space="preserve">иных межбюджетных трансфертов бюджетам сельских поселений на </w:t>
        </w:r>
        <w:r w:rsidR="006148FC">
          <w:rPr>
            <w:rStyle w:val="a3"/>
            <w:b w:val="0"/>
            <w:bCs w:val="0"/>
            <w:color w:val="auto"/>
            <w:u w:val="none"/>
            <w:lang w:eastAsia="en-US"/>
          </w:rPr>
          <w:t>выполнение</w:t>
        </w:r>
        <w:r w:rsidR="00437737">
          <w:rPr>
            <w:rStyle w:val="a3"/>
            <w:b w:val="0"/>
            <w:bCs w:val="0"/>
            <w:color w:val="auto"/>
            <w:u w:val="none"/>
            <w:lang w:eastAsia="en-US"/>
          </w:rPr>
          <w:t xml:space="preserve"> инженерных изысканий</w:t>
        </w:r>
        <w:r w:rsidR="006148FC">
          <w:rPr>
            <w:rStyle w:val="a3"/>
            <w:b w:val="0"/>
            <w:bCs w:val="0"/>
            <w:color w:val="auto"/>
            <w:u w:val="none"/>
            <w:lang w:eastAsia="en-US"/>
          </w:rPr>
          <w:t xml:space="preserve"> </w:t>
        </w:r>
        <w:r w:rsidR="00A440C3">
          <w:rPr>
            <w:rStyle w:val="a3"/>
            <w:b w:val="0"/>
            <w:bCs w:val="0"/>
            <w:color w:val="auto"/>
            <w:u w:val="none"/>
            <w:lang w:eastAsia="en-US"/>
          </w:rPr>
          <w:t xml:space="preserve">и </w:t>
        </w:r>
        <w:r w:rsidR="00A440C3" w:rsidRPr="00A440C3">
          <w:rPr>
            <w:rStyle w:val="a3"/>
            <w:b w:val="0"/>
            <w:bCs w:val="0"/>
            <w:color w:val="auto"/>
            <w:u w:val="none"/>
            <w:lang w:eastAsia="en-US"/>
          </w:rPr>
          <w:t>проведени</w:t>
        </w:r>
        <w:r w:rsidR="00651580">
          <w:rPr>
            <w:rStyle w:val="a3"/>
            <w:b w:val="0"/>
            <w:bCs w:val="0"/>
            <w:color w:val="auto"/>
            <w:u w:val="none"/>
            <w:lang w:eastAsia="en-US"/>
          </w:rPr>
          <w:t>ю</w:t>
        </w:r>
        <w:r w:rsidR="00A440C3" w:rsidRPr="00A440C3">
          <w:rPr>
            <w:rStyle w:val="a3"/>
            <w:b w:val="0"/>
            <w:bCs w:val="0"/>
            <w:color w:val="auto"/>
            <w:u w:val="none"/>
            <w:lang w:eastAsia="en-US"/>
          </w:rPr>
          <w:t xml:space="preserve"> государственной экспертизы на проектную документацию </w:t>
        </w:r>
        <w:r w:rsidRPr="00826EA9">
          <w:rPr>
            <w:rStyle w:val="a3"/>
            <w:b w:val="0"/>
            <w:bCs w:val="0"/>
            <w:color w:val="auto"/>
            <w:u w:val="none"/>
            <w:lang w:eastAsia="en-US"/>
          </w:rPr>
          <w:t>на реконструкцию автомобильных дорог</w:t>
        </w:r>
      </w:hyperlink>
      <w:r>
        <w:rPr>
          <w:rStyle w:val="a3"/>
          <w:b w:val="0"/>
          <w:bCs w:val="0"/>
          <w:color w:val="auto"/>
          <w:u w:val="none"/>
          <w:lang w:eastAsia="en-US"/>
        </w:rPr>
        <w:t>;</w:t>
      </w:r>
    </w:p>
    <w:p w:rsidR="00F173D1" w:rsidRDefault="00BC1FB3" w:rsidP="00B74E92">
      <w:pPr>
        <w:pStyle w:val="ConsPlusTitle"/>
        <w:widowControl/>
        <w:tabs>
          <w:tab w:val="left" w:pos="1134"/>
        </w:tabs>
        <w:spacing w:after="60"/>
        <w:ind w:firstLine="709"/>
        <w:jc w:val="both"/>
        <w:rPr>
          <w:b w:val="0"/>
        </w:rPr>
      </w:pPr>
      <w:r w:rsidRPr="00B74E92">
        <w:rPr>
          <w:rStyle w:val="a3"/>
          <w:b w:val="0"/>
          <w:bCs w:val="0"/>
          <w:color w:val="auto"/>
          <w:u w:val="none"/>
          <w:lang w:eastAsia="en-US"/>
        </w:rPr>
        <w:t xml:space="preserve">25) </w:t>
      </w:r>
      <w:r w:rsidR="00B74E92" w:rsidRPr="00B74E92">
        <w:rPr>
          <w:rStyle w:val="a3"/>
          <w:b w:val="0"/>
          <w:bCs w:val="0"/>
          <w:color w:val="auto"/>
          <w:u w:val="none"/>
          <w:lang w:eastAsia="en-US"/>
        </w:rPr>
        <w:tab/>
      </w:r>
      <w:hyperlink w:anchor="п24_ПСД_реконструкция_дороги" w:history="1">
        <w:r w:rsidR="00B74E92" w:rsidRPr="00B74E92">
          <w:rPr>
            <w:rStyle w:val="a3"/>
            <w:b w:val="0"/>
            <w:bCs w:val="0"/>
            <w:color w:val="auto"/>
            <w:u w:val="none"/>
            <w:lang w:eastAsia="en-US"/>
          </w:rPr>
          <w:t xml:space="preserve">иных межбюджетных трансфертов бюджетам сельских поселений </w:t>
        </w:r>
        <w:r w:rsidR="00B74E92" w:rsidRPr="00B74E92">
          <w:rPr>
            <w:b w:val="0"/>
          </w:rPr>
          <w:t xml:space="preserve">на реализацию мероприятий по разработке проектно-сметной документации </w:t>
        </w:r>
        <w:r w:rsidR="00B74E92" w:rsidRPr="00951D44">
          <w:rPr>
            <w:b w:val="0"/>
          </w:rPr>
          <w:t>для стро</w:t>
        </w:r>
        <w:r w:rsidR="00951D44" w:rsidRPr="00951D44">
          <w:rPr>
            <w:b w:val="0"/>
          </w:rPr>
          <w:t xml:space="preserve">ительства </w:t>
        </w:r>
        <w:r w:rsidR="00B74E92" w:rsidRPr="00B74E92">
          <w:rPr>
            <w:b w:val="0"/>
          </w:rPr>
          <w:t>уличных сетей освещения населенных пунктов;</w:t>
        </w:r>
      </w:hyperlink>
    </w:p>
    <w:p w:rsidR="00173CF5" w:rsidRPr="00A91290" w:rsidRDefault="00173CF5" w:rsidP="00B74E92">
      <w:pPr>
        <w:pStyle w:val="ConsPlusTitle"/>
        <w:widowControl/>
        <w:tabs>
          <w:tab w:val="left" w:pos="1134"/>
        </w:tabs>
        <w:spacing w:after="60"/>
        <w:ind w:firstLine="709"/>
        <w:jc w:val="both"/>
        <w:rPr>
          <w:b w:val="0"/>
        </w:rPr>
      </w:pPr>
      <w:r w:rsidRPr="00A91290">
        <w:rPr>
          <w:b w:val="0"/>
        </w:rPr>
        <w:t>26</w:t>
      </w:r>
      <w:r w:rsidR="00A91290">
        <w:rPr>
          <w:b w:val="0"/>
        </w:rPr>
        <w:t xml:space="preserve">) </w:t>
      </w:r>
      <w:r w:rsidRPr="00A91290">
        <w:rPr>
          <w:b w:val="0"/>
        </w:rPr>
        <w:t>иных межбюджетных трансфертов бюджетам сельских поселений на благоустройств</w:t>
      </w:r>
      <w:r w:rsidR="00A91290" w:rsidRPr="00A91290">
        <w:rPr>
          <w:b w:val="0"/>
        </w:rPr>
        <w:t>о</w:t>
      </w:r>
      <w:r w:rsidRPr="00A91290">
        <w:rPr>
          <w:b w:val="0"/>
        </w:rPr>
        <w:t xml:space="preserve"> территорий сельских </w:t>
      </w:r>
      <w:r w:rsidR="00A91290" w:rsidRPr="00A91290">
        <w:rPr>
          <w:b w:val="0"/>
        </w:rPr>
        <w:t>поселений, входящих в состав Приморского муниципального района Архангельской области;</w:t>
      </w:r>
    </w:p>
    <w:p w:rsidR="00951D44" w:rsidRDefault="00382F02" w:rsidP="00951D44">
      <w:pPr>
        <w:pStyle w:val="ConsPlusTitle"/>
        <w:widowControl/>
        <w:tabs>
          <w:tab w:val="left" w:pos="1134"/>
        </w:tabs>
        <w:spacing w:after="60"/>
        <w:ind w:firstLine="709"/>
        <w:jc w:val="both"/>
        <w:rPr>
          <w:b w:val="0"/>
        </w:rPr>
      </w:pPr>
      <w:r>
        <w:rPr>
          <w:b w:val="0"/>
        </w:rPr>
        <w:t xml:space="preserve">27) </w:t>
      </w:r>
      <w:r w:rsidR="00951D44" w:rsidRPr="00951D44">
        <w:rPr>
          <w:b w:val="0"/>
        </w:rPr>
        <w:t>иных межбюджетных трансфертов бюджетам сельских поселений на реализацию мероприятий по разработке документации по планировке территории для строительства м</w:t>
      </w:r>
      <w:r w:rsidR="006F6FDF">
        <w:rPr>
          <w:b w:val="0"/>
        </w:rPr>
        <w:t>ногоквартирного жилищного фонда;</w:t>
      </w:r>
    </w:p>
    <w:p w:rsidR="006F6FDF" w:rsidRPr="006F6FDF" w:rsidRDefault="006F6FDF" w:rsidP="00951D44">
      <w:pPr>
        <w:pStyle w:val="ConsPlusTitle"/>
        <w:widowControl/>
        <w:tabs>
          <w:tab w:val="left" w:pos="1134"/>
        </w:tabs>
        <w:spacing w:after="60"/>
        <w:ind w:firstLine="709"/>
        <w:jc w:val="both"/>
        <w:rPr>
          <w:b w:val="0"/>
        </w:rPr>
      </w:pPr>
      <w:r>
        <w:rPr>
          <w:b w:val="0"/>
        </w:rPr>
        <w:t>28</w:t>
      </w:r>
      <w:r w:rsidRPr="006F6FDF">
        <w:rPr>
          <w:b w:val="0"/>
        </w:rPr>
        <w:t>) иных межбюджетных трансфертов бюджету сельского поселения «Соловецкое» Приморского муниципального района Архангельской области на поддержку мер по обеспечению сбалансированности бюджета поселения</w:t>
      </w:r>
      <w:r>
        <w:rPr>
          <w:b w:val="0"/>
        </w:rPr>
        <w:t>.</w:t>
      </w:r>
    </w:p>
    <w:p w:rsidR="00951D44" w:rsidRDefault="00951D44" w:rsidP="00951D44">
      <w:pPr>
        <w:pStyle w:val="ConsPlusTitle"/>
        <w:widowControl/>
        <w:tabs>
          <w:tab w:val="left" w:pos="1134"/>
        </w:tabs>
        <w:spacing w:after="60"/>
        <w:ind w:firstLine="709"/>
        <w:jc w:val="both"/>
        <w:rPr>
          <w:b w:val="0"/>
        </w:rPr>
      </w:pPr>
    </w:p>
    <w:p w:rsidR="00B16EAE" w:rsidRPr="00135B7A" w:rsidRDefault="00C1364F" w:rsidP="00951D44">
      <w:pPr>
        <w:pStyle w:val="ConsPlusTitle"/>
        <w:widowControl/>
        <w:tabs>
          <w:tab w:val="left" w:pos="1134"/>
        </w:tabs>
        <w:spacing w:after="60"/>
        <w:ind w:firstLine="709"/>
        <w:jc w:val="both"/>
        <w:rPr>
          <w:rFonts w:eastAsiaTheme="minorHAnsi"/>
          <w:lang w:eastAsia="en-US"/>
        </w:rPr>
      </w:pPr>
      <w:r>
        <w:rPr>
          <w:rFonts w:eastAsiaTheme="minorHAnsi"/>
          <w:lang w:eastAsia="en-US"/>
        </w:rPr>
        <w:t>2</w:t>
      </w:r>
      <w:r w:rsidR="002875DF">
        <w:rPr>
          <w:rFonts w:eastAsiaTheme="minorHAnsi"/>
          <w:lang w:eastAsia="en-US"/>
        </w:rPr>
        <w:t xml:space="preserve">. </w:t>
      </w:r>
      <w:r w:rsidR="00F173D1">
        <w:rPr>
          <w:rFonts w:eastAsiaTheme="minorHAnsi"/>
          <w:lang w:eastAsia="en-US"/>
        </w:rPr>
        <w:t>Дополнить пунктами</w:t>
      </w:r>
      <w:r w:rsidR="00B16EAE" w:rsidRPr="00135B7A">
        <w:rPr>
          <w:rFonts w:eastAsiaTheme="minorHAnsi"/>
          <w:lang w:eastAsia="en-US"/>
        </w:rPr>
        <w:t xml:space="preserve"> 2</w:t>
      </w:r>
      <w:r w:rsidR="00B350EF">
        <w:rPr>
          <w:rFonts w:eastAsiaTheme="minorHAnsi"/>
          <w:lang w:eastAsia="en-US"/>
        </w:rPr>
        <w:t>3</w:t>
      </w:r>
      <w:r w:rsidR="00F173D1">
        <w:rPr>
          <w:rFonts w:eastAsiaTheme="minorHAnsi"/>
          <w:lang w:eastAsia="en-US"/>
        </w:rPr>
        <w:t>,</w:t>
      </w:r>
      <w:r w:rsidR="00951D44">
        <w:rPr>
          <w:rFonts w:eastAsiaTheme="minorHAnsi"/>
          <w:lang w:eastAsia="en-US"/>
        </w:rPr>
        <w:t xml:space="preserve"> </w:t>
      </w:r>
      <w:r w:rsidR="00F173D1">
        <w:rPr>
          <w:rFonts w:eastAsiaTheme="minorHAnsi"/>
          <w:lang w:eastAsia="en-US"/>
        </w:rPr>
        <w:t>24</w:t>
      </w:r>
      <w:r w:rsidR="00951D44">
        <w:rPr>
          <w:rFonts w:eastAsiaTheme="minorHAnsi"/>
          <w:lang w:eastAsia="en-US"/>
        </w:rPr>
        <w:t xml:space="preserve">, 25, </w:t>
      </w:r>
      <w:r w:rsidR="00173CF5">
        <w:rPr>
          <w:rFonts w:eastAsiaTheme="minorHAnsi"/>
          <w:lang w:eastAsia="en-US"/>
        </w:rPr>
        <w:t>26</w:t>
      </w:r>
      <w:r w:rsidR="006F6FDF">
        <w:rPr>
          <w:rFonts w:eastAsiaTheme="minorHAnsi"/>
          <w:lang w:eastAsia="en-US"/>
        </w:rPr>
        <w:t xml:space="preserve">, </w:t>
      </w:r>
      <w:r w:rsidR="00951D44">
        <w:rPr>
          <w:rFonts w:eastAsiaTheme="minorHAnsi"/>
          <w:lang w:eastAsia="en-US"/>
        </w:rPr>
        <w:t>27</w:t>
      </w:r>
      <w:r w:rsidR="006F6FDF">
        <w:rPr>
          <w:rFonts w:eastAsiaTheme="minorHAnsi"/>
          <w:lang w:eastAsia="en-US"/>
        </w:rPr>
        <w:t xml:space="preserve"> и 28</w:t>
      </w:r>
      <w:r w:rsidR="00B350EF">
        <w:rPr>
          <w:rFonts w:eastAsiaTheme="minorHAnsi"/>
          <w:lang w:eastAsia="en-US"/>
        </w:rPr>
        <w:t xml:space="preserve"> </w:t>
      </w:r>
      <w:r w:rsidR="00B16EAE" w:rsidRPr="00135B7A">
        <w:rPr>
          <w:rFonts w:eastAsiaTheme="minorHAnsi"/>
          <w:lang w:eastAsia="en-US"/>
        </w:rPr>
        <w:t>следующего содержания:</w:t>
      </w:r>
    </w:p>
    <w:p w:rsidR="00B16EAE" w:rsidRPr="00135B7A" w:rsidRDefault="00B16EAE" w:rsidP="00B16EAE">
      <w:pPr>
        <w:tabs>
          <w:tab w:val="left" w:pos="1134"/>
        </w:tabs>
        <w:autoSpaceDE w:val="0"/>
        <w:autoSpaceDN w:val="0"/>
        <w:adjustRightInd w:val="0"/>
        <w:ind w:firstLine="709"/>
        <w:jc w:val="both"/>
        <w:rPr>
          <w:rFonts w:eastAsiaTheme="minorHAnsi"/>
          <w:lang w:eastAsia="en-US"/>
        </w:rPr>
      </w:pPr>
    </w:p>
    <w:p w:rsidR="00B350EF" w:rsidRPr="00C409B4" w:rsidRDefault="00B16EAE" w:rsidP="00B350EF">
      <w:pPr>
        <w:tabs>
          <w:tab w:val="left" w:pos="1276"/>
        </w:tabs>
        <w:ind w:firstLine="709"/>
        <w:jc w:val="center"/>
        <w:rPr>
          <w:rStyle w:val="a3"/>
          <w:b/>
          <w:color w:val="auto"/>
          <w:u w:val="none"/>
        </w:rPr>
      </w:pPr>
      <w:r w:rsidRPr="00135B7A">
        <w:t>«</w:t>
      </w:r>
      <w:r w:rsidR="00B350EF" w:rsidRPr="00C409B4">
        <w:rPr>
          <w:b/>
        </w:rPr>
        <w:t>2</w:t>
      </w:r>
      <w:r w:rsidR="00B350EF">
        <w:rPr>
          <w:b/>
        </w:rPr>
        <w:t>3</w:t>
      </w:r>
      <w:r w:rsidR="00B350EF" w:rsidRPr="00C409B4">
        <w:rPr>
          <w:b/>
        </w:rPr>
        <w:t xml:space="preserve">. </w:t>
      </w:r>
      <w:bookmarkStart w:id="1" w:name="п21_капремонт_МКД"/>
      <w:r w:rsidR="00B350EF" w:rsidRPr="00C409B4">
        <w:rPr>
          <w:b/>
        </w:rPr>
        <w:fldChar w:fldCharType="begin"/>
      </w:r>
      <w:r w:rsidR="00B350EF" w:rsidRPr="00C409B4">
        <w:rPr>
          <w:b/>
        </w:rPr>
        <w:instrText xml:space="preserve"> HYPERLINK  \l "_top" </w:instrText>
      </w:r>
      <w:r w:rsidR="00B350EF" w:rsidRPr="00C409B4">
        <w:rPr>
          <w:b/>
        </w:rPr>
        <w:fldChar w:fldCharType="separate"/>
      </w:r>
      <w:r w:rsidR="00B350EF" w:rsidRPr="00C409B4">
        <w:rPr>
          <w:rStyle w:val="a3"/>
          <w:b/>
          <w:color w:val="auto"/>
          <w:u w:val="none"/>
        </w:rPr>
        <w:t>Порядок</w:t>
      </w:r>
    </w:p>
    <w:p w:rsidR="00B350EF" w:rsidRPr="00C409B4" w:rsidRDefault="00B350EF" w:rsidP="00B350EF">
      <w:pPr>
        <w:tabs>
          <w:tab w:val="left" w:pos="1276"/>
        </w:tabs>
        <w:ind w:firstLine="709"/>
        <w:jc w:val="center"/>
        <w:rPr>
          <w:rStyle w:val="a3"/>
          <w:b/>
          <w:color w:val="auto"/>
          <w:u w:val="none"/>
        </w:rPr>
      </w:pPr>
      <w:r w:rsidRPr="00C409B4">
        <w:rPr>
          <w:rStyle w:val="a3"/>
          <w:b/>
          <w:color w:val="auto"/>
          <w:u w:val="none"/>
        </w:rPr>
        <w:t>предоставления иных межбюджетных трансфертов</w:t>
      </w:r>
    </w:p>
    <w:p w:rsidR="00B350EF" w:rsidRPr="00C409B4" w:rsidRDefault="00B350EF" w:rsidP="00B350EF">
      <w:pPr>
        <w:tabs>
          <w:tab w:val="left" w:pos="1276"/>
        </w:tabs>
        <w:ind w:firstLine="709"/>
        <w:jc w:val="center"/>
        <w:rPr>
          <w:b/>
        </w:rPr>
      </w:pPr>
      <w:r w:rsidRPr="00C409B4">
        <w:rPr>
          <w:rStyle w:val="a3"/>
          <w:b/>
          <w:color w:val="auto"/>
          <w:u w:val="none"/>
        </w:rPr>
        <w:t>бюджетам сельских поселений на реализацию мероприятий по проведению капитального ремонта многоквартирных домов</w:t>
      </w:r>
      <w:bookmarkEnd w:id="1"/>
      <w:r w:rsidRPr="00C409B4">
        <w:fldChar w:fldCharType="end"/>
      </w:r>
    </w:p>
    <w:p w:rsidR="00B350EF" w:rsidRPr="00C409B4" w:rsidRDefault="00B350EF" w:rsidP="00B350EF">
      <w:pPr>
        <w:tabs>
          <w:tab w:val="left" w:pos="1276"/>
        </w:tabs>
        <w:ind w:firstLine="709"/>
        <w:jc w:val="both"/>
      </w:pPr>
    </w:p>
    <w:p w:rsidR="00B350EF" w:rsidRPr="00C409B4" w:rsidRDefault="00B350EF" w:rsidP="00B350EF">
      <w:pPr>
        <w:tabs>
          <w:tab w:val="left" w:pos="1276"/>
        </w:tabs>
        <w:ind w:firstLine="709"/>
        <w:jc w:val="both"/>
      </w:pPr>
      <w:r w:rsidRPr="00C409B4">
        <w:t>2</w:t>
      </w:r>
      <w:r>
        <w:t>3</w:t>
      </w:r>
      <w:r w:rsidRPr="00C409B4">
        <w:t>.1.</w:t>
      </w:r>
      <w:r w:rsidRPr="00C409B4">
        <w:tab/>
        <w:t>Настоящий Порядок определяет условия предоставления иных межбюджетных трансфертов бюджетам сельских поселений на реализацию мероприятий по проведению капитального ремонта многоквартирных домов (далее в настоящем Порядке – межбюджетные трансферты).</w:t>
      </w:r>
    </w:p>
    <w:p w:rsidR="00B350EF" w:rsidRPr="00C409B4" w:rsidRDefault="00B350EF" w:rsidP="00B350EF">
      <w:pPr>
        <w:tabs>
          <w:tab w:val="left" w:pos="1276"/>
        </w:tabs>
        <w:ind w:firstLine="709"/>
        <w:jc w:val="both"/>
      </w:pPr>
      <w:r w:rsidRPr="00C409B4">
        <w:t>2</w:t>
      </w:r>
      <w:r>
        <w:t>3</w:t>
      </w:r>
      <w:r w:rsidRPr="00C409B4">
        <w:t>.2.</w:t>
      </w:r>
      <w:r w:rsidRPr="00C409B4">
        <w:tab/>
        <w:t>Межбюджетные трансферты предоставляются бюджетам сельских поселений с целью финансового обеспечения отдельных расходных обязательств по проведению капитального ремонта многоквартирных домов, возникающих в связи с осуществлением части полномочий по решению вопросов местного значения в соответствии с заключенными соглашениями.</w:t>
      </w:r>
    </w:p>
    <w:p w:rsidR="00B350EF" w:rsidRPr="00C409B4" w:rsidRDefault="00B350EF" w:rsidP="00B350EF">
      <w:pPr>
        <w:tabs>
          <w:tab w:val="left" w:pos="1276"/>
        </w:tabs>
        <w:ind w:firstLine="709"/>
        <w:jc w:val="both"/>
      </w:pPr>
      <w:r w:rsidRPr="00C409B4">
        <w:t>Расходование средств межбюджетных трансфертов допускается на:</w:t>
      </w:r>
    </w:p>
    <w:p w:rsidR="00B350EF" w:rsidRPr="00C409B4" w:rsidRDefault="00B350EF" w:rsidP="00B350EF">
      <w:pPr>
        <w:numPr>
          <w:ilvl w:val="0"/>
          <w:numId w:val="7"/>
        </w:numPr>
        <w:tabs>
          <w:tab w:val="left" w:pos="1276"/>
        </w:tabs>
        <w:jc w:val="both"/>
      </w:pPr>
      <w:r w:rsidRPr="00C409B4">
        <w:lastRenderedPageBreak/>
        <w:t>мероприятия по капитальному ремонту многоквартирных домов, в части доли муниципальной собственности;</w:t>
      </w:r>
    </w:p>
    <w:p w:rsidR="00B350EF" w:rsidRPr="00C409B4" w:rsidRDefault="00B350EF" w:rsidP="00B350EF">
      <w:pPr>
        <w:numPr>
          <w:ilvl w:val="0"/>
          <w:numId w:val="7"/>
        </w:numPr>
        <w:tabs>
          <w:tab w:val="left" w:pos="1276"/>
        </w:tabs>
        <w:jc w:val="both"/>
      </w:pPr>
      <w:r w:rsidRPr="00C409B4">
        <w:t>предоставление субсидий управляющим организациям, товариществам собственников жилья, жилищным, жилищно-строительным кооперативам на проведение капитального ремонта многоквартирных домов.</w:t>
      </w:r>
    </w:p>
    <w:p w:rsidR="00B350EF" w:rsidRPr="00C409B4" w:rsidRDefault="00B350EF" w:rsidP="00B350EF">
      <w:pPr>
        <w:tabs>
          <w:tab w:val="left" w:pos="1276"/>
        </w:tabs>
        <w:ind w:firstLine="709"/>
        <w:jc w:val="both"/>
      </w:pPr>
      <w:r w:rsidRPr="00C409B4">
        <w:t>2</w:t>
      </w:r>
      <w:r>
        <w:t>3</w:t>
      </w:r>
      <w:r w:rsidRPr="00C409B4">
        <w:t>.3.</w:t>
      </w:r>
      <w:r w:rsidRPr="00C409B4">
        <w:tab/>
        <w:t>Получателями межбюджетных трансфертов являются органы местного самоуправления сельских поселений, которые в 202</w:t>
      </w:r>
      <w:r>
        <w:t>3</w:t>
      </w:r>
      <w:r w:rsidRPr="00C409B4">
        <w:t xml:space="preserve"> году планируют осуществлять мероприятия по капитальному ремонту многоквартирных домов.</w:t>
      </w:r>
    </w:p>
    <w:p w:rsidR="00B350EF" w:rsidRPr="00C409B4" w:rsidRDefault="00B350EF" w:rsidP="00B350EF">
      <w:pPr>
        <w:tabs>
          <w:tab w:val="left" w:pos="1276"/>
        </w:tabs>
        <w:ind w:firstLine="709"/>
        <w:jc w:val="both"/>
      </w:pPr>
      <w:r w:rsidRPr="00C409B4">
        <w:t>Распределение межбюджетных трансфертов между получателями межбюджетных трансфертов производится на основании методики расчета и распределения в 202</w:t>
      </w:r>
      <w:r>
        <w:t>3</w:t>
      </w:r>
      <w:r w:rsidRPr="00C409B4">
        <w:t xml:space="preserve"> году межбюджетных трансфертов, утвержденной постановлением администрации муниципального образования «Приморский муниципальный район».</w:t>
      </w:r>
    </w:p>
    <w:p w:rsidR="00B350EF" w:rsidRPr="00C409B4" w:rsidRDefault="00B350EF" w:rsidP="00B350EF">
      <w:pPr>
        <w:tabs>
          <w:tab w:val="left" w:pos="1276"/>
        </w:tabs>
        <w:ind w:firstLine="709"/>
        <w:jc w:val="both"/>
      </w:pPr>
      <w:r w:rsidRPr="00C409B4">
        <w:t>2</w:t>
      </w:r>
      <w:r>
        <w:t>3</w:t>
      </w:r>
      <w:r w:rsidRPr="00C409B4">
        <w:t>.4.</w:t>
      </w:r>
      <w:r w:rsidRPr="00C409B4">
        <w:tab/>
        <w:t>Предоставление межбюджетных трансфертов осуществляется главным распорядителем бюджетных средств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B350EF" w:rsidRPr="00C409B4" w:rsidRDefault="00B350EF" w:rsidP="00B350EF">
      <w:pPr>
        <w:tabs>
          <w:tab w:val="left" w:pos="1276"/>
        </w:tabs>
        <w:ind w:firstLine="709"/>
        <w:jc w:val="both"/>
      </w:pPr>
      <w:r w:rsidRPr="00C409B4">
        <w:t>2</w:t>
      </w:r>
      <w:r>
        <w:t>3</w:t>
      </w:r>
      <w:r w:rsidRPr="00C409B4">
        <w:t>.5.</w:t>
      </w:r>
      <w:r w:rsidRPr="00C409B4">
        <w:tab/>
        <w:t>Межбюджетные трансферты предоставляются при соблюдении следующих условий:</w:t>
      </w:r>
    </w:p>
    <w:p w:rsidR="00B350EF" w:rsidRPr="00C409B4" w:rsidRDefault="00B350EF" w:rsidP="00B350EF">
      <w:pPr>
        <w:tabs>
          <w:tab w:val="left" w:pos="1276"/>
        </w:tabs>
        <w:ind w:firstLine="709"/>
        <w:jc w:val="both"/>
      </w:pPr>
      <w:r w:rsidRPr="00C409B4">
        <w:t>-</w:t>
      </w:r>
      <w:r w:rsidRPr="00C409B4">
        <w:tab/>
        <w:t>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w:t>
      </w:r>
    </w:p>
    <w:p w:rsidR="00B350EF" w:rsidRPr="00C409B4" w:rsidRDefault="00B350EF" w:rsidP="00B350EF">
      <w:pPr>
        <w:tabs>
          <w:tab w:val="left" w:pos="1276"/>
        </w:tabs>
        <w:ind w:firstLine="709"/>
        <w:jc w:val="both"/>
      </w:pPr>
      <w:r w:rsidRPr="00C409B4">
        <w:t>-</w:t>
      </w:r>
      <w:r w:rsidRPr="00C409B4">
        <w:tab/>
        <w:t>выполнение условий, предусмотренных соглашением и настоящим Порядком;</w:t>
      </w:r>
    </w:p>
    <w:p w:rsidR="00B350EF" w:rsidRPr="00C409B4" w:rsidRDefault="00B350EF" w:rsidP="00B350EF">
      <w:pPr>
        <w:tabs>
          <w:tab w:val="left" w:pos="1276"/>
        </w:tabs>
        <w:ind w:firstLine="709"/>
        <w:jc w:val="both"/>
      </w:pPr>
      <w:r w:rsidRPr="00C409B4">
        <w:t>-</w:t>
      </w:r>
      <w:r w:rsidRPr="00C409B4">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B350EF" w:rsidRPr="00C409B4" w:rsidRDefault="00B350EF" w:rsidP="00B350EF">
      <w:pPr>
        <w:tabs>
          <w:tab w:val="left" w:pos="1276"/>
        </w:tabs>
        <w:ind w:firstLine="709"/>
        <w:jc w:val="both"/>
      </w:pPr>
      <w:r w:rsidRPr="00C409B4">
        <w:t>Обязательными условиями, включаемыми в соглашение, предусмотренное абзацем третьим подпункта 2</w:t>
      </w:r>
      <w:r>
        <w:t>3</w:t>
      </w:r>
      <w:r w:rsidRPr="00C409B4">
        <w:t>.5. настоящего Порядка, являются:</w:t>
      </w:r>
    </w:p>
    <w:p w:rsidR="00B350EF" w:rsidRPr="00C409B4" w:rsidRDefault="00B350EF" w:rsidP="00B350EF">
      <w:pPr>
        <w:tabs>
          <w:tab w:val="left" w:pos="1276"/>
        </w:tabs>
        <w:ind w:firstLine="709"/>
        <w:jc w:val="both"/>
      </w:pPr>
      <w:r w:rsidRPr="00C409B4">
        <w:t>-</w:t>
      </w:r>
      <w:r w:rsidRPr="00C409B4">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B350EF" w:rsidRPr="00C409B4" w:rsidRDefault="00B350EF" w:rsidP="00B350EF">
      <w:pPr>
        <w:tabs>
          <w:tab w:val="left" w:pos="1276"/>
        </w:tabs>
        <w:ind w:firstLine="709"/>
        <w:jc w:val="both"/>
      </w:pPr>
      <w:r w:rsidRPr="00C409B4">
        <w:t>-</w:t>
      </w:r>
      <w:r w:rsidRPr="00C409B4">
        <w:tab/>
        <w:t>возврат межбюджетных трансфертов, в том числе использованных не по целевому назначению;</w:t>
      </w:r>
    </w:p>
    <w:p w:rsidR="00B350EF" w:rsidRPr="00C409B4" w:rsidRDefault="00B350EF" w:rsidP="00B350EF">
      <w:pPr>
        <w:tabs>
          <w:tab w:val="left" w:pos="1276"/>
        </w:tabs>
        <w:ind w:firstLine="709"/>
        <w:jc w:val="both"/>
      </w:pPr>
      <w:r w:rsidRPr="00C409B4">
        <w:t>-</w:t>
      </w:r>
      <w:r w:rsidRPr="00C409B4">
        <w:tab/>
        <w:t>иные регулирующие порядок предоставления межбюджетных трансфертов условия, которые вправе предусмотреть уполномоченная организация.</w:t>
      </w:r>
    </w:p>
    <w:p w:rsidR="00B350EF" w:rsidRPr="00C409B4" w:rsidRDefault="00B350EF" w:rsidP="00B350EF">
      <w:pPr>
        <w:tabs>
          <w:tab w:val="left" w:pos="1276"/>
        </w:tabs>
        <w:ind w:firstLine="709"/>
        <w:jc w:val="both"/>
      </w:pPr>
      <w:r>
        <w:t>23</w:t>
      </w:r>
      <w:r w:rsidRPr="00C409B4">
        <w:t>.6.</w:t>
      </w:r>
      <w:r w:rsidRPr="00C409B4">
        <w:tab/>
        <w:t>Межбюджетные трансферты перечисляются уполномоченной организацией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B350EF" w:rsidRPr="00C409B4" w:rsidRDefault="00B350EF" w:rsidP="00B350EF">
      <w:pPr>
        <w:tabs>
          <w:tab w:val="left" w:pos="1276"/>
        </w:tabs>
        <w:ind w:firstLine="709"/>
        <w:jc w:val="both"/>
      </w:pPr>
      <w:r w:rsidRPr="00C409B4">
        <w:t>2</w:t>
      </w:r>
      <w:r>
        <w:t>3</w:t>
      </w:r>
      <w:r w:rsidRPr="00C409B4">
        <w:t>.7.</w:t>
      </w:r>
      <w:r w:rsidRPr="00C409B4">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B350EF" w:rsidRPr="00C409B4" w:rsidRDefault="00B350EF" w:rsidP="00B350EF">
      <w:pPr>
        <w:tabs>
          <w:tab w:val="left" w:pos="1276"/>
        </w:tabs>
        <w:ind w:firstLine="709"/>
        <w:jc w:val="both"/>
      </w:pPr>
      <w:r w:rsidRPr="00C409B4">
        <w:t>2</w:t>
      </w:r>
      <w:r>
        <w:t>3</w:t>
      </w:r>
      <w:r w:rsidRPr="00C409B4">
        <w:t>.8.</w:t>
      </w:r>
      <w:r w:rsidRPr="00C409B4">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w:t>
      </w:r>
      <w:r w:rsidRPr="00C409B4">
        <w:lastRenderedPageBreak/>
        <w:t>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t>3</w:t>
      </w:r>
      <w:r w:rsidRPr="00C409B4">
        <w:t xml:space="preserve"> год и плановый период 202</w:t>
      </w:r>
      <w:r>
        <w:t>4</w:t>
      </w:r>
      <w:r w:rsidRPr="00C409B4">
        <w:t xml:space="preserve"> и 202</w:t>
      </w:r>
      <w:r>
        <w:t>5</w:t>
      </w:r>
      <w:r w:rsidRPr="00C409B4">
        <w:t xml:space="preserve"> годов».</w:t>
      </w:r>
    </w:p>
    <w:p w:rsidR="00B350EF" w:rsidRPr="00C409B4" w:rsidRDefault="00B350EF" w:rsidP="00B350EF">
      <w:pPr>
        <w:tabs>
          <w:tab w:val="left" w:pos="1276"/>
        </w:tabs>
        <w:ind w:firstLine="709"/>
        <w:jc w:val="both"/>
      </w:pPr>
      <w:r w:rsidRPr="00C409B4">
        <w:t>2</w:t>
      </w:r>
      <w:r>
        <w:t>3</w:t>
      </w:r>
      <w:r w:rsidRPr="00C409B4">
        <w:t>.9.</w:t>
      </w:r>
      <w:r w:rsidRPr="00C409B4">
        <w:tab/>
        <w:t>Органы местного самоуправления сельских поселений расходуют средства межбюджетных трансфертов на финансирование мероприятий по проведению капитального ремонта многоквартирных домов, в соответствии с целями, определенными в подпункте 2</w:t>
      </w:r>
      <w:r>
        <w:t>3</w:t>
      </w:r>
      <w:r w:rsidRPr="00C409B4">
        <w:t>.2. настоящего Порядка и в соглашении.</w:t>
      </w:r>
    </w:p>
    <w:p w:rsidR="00B350EF" w:rsidRPr="00C409B4" w:rsidRDefault="00B350EF" w:rsidP="00B350EF">
      <w:pPr>
        <w:tabs>
          <w:tab w:val="left" w:pos="1276"/>
        </w:tabs>
        <w:ind w:firstLine="709"/>
        <w:jc w:val="both"/>
      </w:pPr>
      <w:r w:rsidRPr="00C409B4">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B350EF" w:rsidRPr="00C409B4" w:rsidRDefault="00B350EF" w:rsidP="00B350EF">
      <w:pPr>
        <w:tabs>
          <w:tab w:val="left" w:pos="1276"/>
        </w:tabs>
        <w:ind w:firstLine="709"/>
        <w:jc w:val="both"/>
      </w:pPr>
      <w:r w:rsidRPr="00C409B4">
        <w:t>2</w:t>
      </w:r>
      <w:r>
        <w:t>3</w:t>
      </w:r>
      <w:r w:rsidRPr="00C409B4">
        <w:t>.10.</w:t>
      </w:r>
      <w:r w:rsidRPr="00C409B4">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B350EF" w:rsidRPr="00C409B4" w:rsidRDefault="00B350EF" w:rsidP="00B350EF">
      <w:pPr>
        <w:tabs>
          <w:tab w:val="left" w:pos="1276"/>
        </w:tabs>
        <w:ind w:firstLine="709"/>
        <w:jc w:val="both"/>
      </w:pPr>
      <w:r w:rsidRPr="00C409B4">
        <w:t>2</w:t>
      </w:r>
      <w:r>
        <w:t>3</w:t>
      </w:r>
      <w:r w:rsidRPr="00C409B4">
        <w:t>.11.</w:t>
      </w:r>
      <w:r w:rsidRPr="00C409B4">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B350EF" w:rsidRPr="00C409B4" w:rsidRDefault="00B350EF" w:rsidP="00B350EF">
      <w:pPr>
        <w:tabs>
          <w:tab w:val="left" w:pos="1276"/>
        </w:tabs>
        <w:ind w:firstLine="709"/>
        <w:jc w:val="both"/>
      </w:pPr>
      <w:r w:rsidRPr="00C409B4">
        <w:t>2</w:t>
      </w:r>
      <w:r>
        <w:t>3</w:t>
      </w:r>
      <w:r w:rsidRPr="00C409B4">
        <w:t>.12.</w:t>
      </w:r>
      <w:r w:rsidRPr="00C409B4">
        <w:tab/>
        <w:t>Контроль за целевым использованием средств межбюджетных трансфертов осуществляется уполномоченной организацией,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 Архангельской области.</w:t>
      </w:r>
    </w:p>
    <w:p w:rsidR="00B350EF" w:rsidRPr="00C409B4" w:rsidRDefault="00B350EF" w:rsidP="00B350EF">
      <w:pPr>
        <w:tabs>
          <w:tab w:val="left" w:pos="1276"/>
        </w:tabs>
        <w:ind w:firstLine="709"/>
        <w:jc w:val="both"/>
      </w:pPr>
      <w:r w:rsidRPr="00C409B4">
        <w:t>2</w:t>
      </w:r>
      <w:r>
        <w:t>3</w:t>
      </w:r>
      <w:r w:rsidRPr="00C409B4">
        <w:t>.13.</w:t>
      </w:r>
      <w:r w:rsidRPr="00C409B4">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F173D1" w:rsidRDefault="00F173D1" w:rsidP="00B350EF">
      <w:pPr>
        <w:tabs>
          <w:tab w:val="left" w:pos="1276"/>
        </w:tabs>
        <w:ind w:firstLine="709"/>
        <w:jc w:val="both"/>
      </w:pPr>
    </w:p>
    <w:p w:rsidR="00F173D1" w:rsidRDefault="00F173D1" w:rsidP="00F173D1"/>
    <w:p w:rsidR="00F173D1" w:rsidRPr="00826EA9" w:rsidRDefault="00F173D1" w:rsidP="00DA1BA1">
      <w:pPr>
        <w:tabs>
          <w:tab w:val="left" w:pos="1276"/>
        </w:tabs>
        <w:autoSpaceDE w:val="0"/>
        <w:autoSpaceDN w:val="0"/>
        <w:adjustRightInd w:val="0"/>
        <w:ind w:firstLine="709"/>
        <w:jc w:val="center"/>
        <w:rPr>
          <w:rStyle w:val="a3"/>
          <w:b/>
          <w:bCs/>
          <w:color w:val="auto"/>
          <w:u w:val="none"/>
          <w:lang w:eastAsia="en-US"/>
        </w:rPr>
      </w:pPr>
      <w:r>
        <w:rPr>
          <w:b/>
          <w:bCs/>
          <w:lang w:eastAsia="en-US"/>
        </w:rPr>
        <w:t xml:space="preserve">24. </w:t>
      </w:r>
      <w:r w:rsidRPr="00826EA9">
        <w:rPr>
          <w:b/>
          <w:bCs/>
          <w:lang w:eastAsia="en-US"/>
        </w:rPr>
        <w:fldChar w:fldCharType="begin"/>
      </w:r>
      <w:r w:rsidRPr="00826EA9">
        <w:rPr>
          <w:b/>
          <w:bCs/>
          <w:lang w:eastAsia="en-US"/>
        </w:rPr>
        <w:instrText xml:space="preserve"> HYPERLINK  \l "_top" </w:instrText>
      </w:r>
      <w:r w:rsidRPr="00826EA9">
        <w:rPr>
          <w:b/>
          <w:bCs/>
          <w:lang w:eastAsia="en-US"/>
        </w:rPr>
        <w:fldChar w:fldCharType="separate"/>
      </w:r>
      <w:r w:rsidRPr="00826EA9">
        <w:rPr>
          <w:rStyle w:val="a3"/>
          <w:b/>
          <w:bCs/>
          <w:color w:val="auto"/>
          <w:u w:val="none"/>
          <w:lang w:eastAsia="en-US"/>
        </w:rPr>
        <w:t>Порядок</w:t>
      </w:r>
    </w:p>
    <w:p w:rsidR="00F173D1" w:rsidRDefault="00F173D1" w:rsidP="00F173D1">
      <w:pPr>
        <w:tabs>
          <w:tab w:val="left" w:pos="1276"/>
        </w:tabs>
        <w:autoSpaceDE w:val="0"/>
        <w:autoSpaceDN w:val="0"/>
        <w:adjustRightInd w:val="0"/>
        <w:ind w:firstLine="709"/>
        <w:jc w:val="center"/>
        <w:rPr>
          <w:b/>
          <w:bCs/>
          <w:lang w:eastAsia="en-US"/>
        </w:rPr>
      </w:pPr>
      <w:r w:rsidRPr="00826EA9">
        <w:rPr>
          <w:rStyle w:val="a3"/>
          <w:b/>
          <w:bCs/>
          <w:color w:val="auto"/>
          <w:u w:val="none"/>
          <w:lang w:eastAsia="en-US"/>
        </w:rPr>
        <w:t>предоставления иных межбюдж</w:t>
      </w:r>
      <w:bookmarkStart w:id="2" w:name="п24_ПСД_реконструкция_дороги"/>
      <w:bookmarkEnd w:id="2"/>
      <w:r w:rsidRPr="00826EA9">
        <w:rPr>
          <w:rStyle w:val="a3"/>
          <w:b/>
          <w:bCs/>
          <w:color w:val="auto"/>
          <w:u w:val="none"/>
          <w:lang w:eastAsia="en-US"/>
        </w:rPr>
        <w:t xml:space="preserve">етных трансфертов бюджетам сельских поселений на </w:t>
      </w:r>
      <w:r w:rsidR="006148FC">
        <w:rPr>
          <w:rStyle w:val="a3"/>
          <w:b/>
          <w:bCs/>
          <w:color w:val="auto"/>
          <w:u w:val="none"/>
          <w:lang w:eastAsia="en-US"/>
        </w:rPr>
        <w:t>выполнение</w:t>
      </w:r>
      <w:r w:rsidR="00A81B2B">
        <w:rPr>
          <w:rStyle w:val="a3"/>
          <w:b/>
          <w:bCs/>
          <w:color w:val="auto"/>
          <w:u w:val="none"/>
          <w:lang w:eastAsia="en-US"/>
        </w:rPr>
        <w:t xml:space="preserve"> инженерных изысканий </w:t>
      </w:r>
      <w:r w:rsidR="00336532" w:rsidRPr="00867B32">
        <w:rPr>
          <w:rStyle w:val="a3"/>
          <w:b/>
          <w:bCs/>
          <w:color w:val="auto"/>
          <w:u w:val="none"/>
          <w:lang w:eastAsia="en-US"/>
        </w:rPr>
        <w:t>и пр</w:t>
      </w:r>
      <w:r w:rsidR="00867B32">
        <w:rPr>
          <w:rStyle w:val="a3"/>
          <w:b/>
          <w:bCs/>
          <w:color w:val="auto"/>
          <w:u w:val="none"/>
          <w:lang w:eastAsia="en-US"/>
        </w:rPr>
        <w:t>оведени</w:t>
      </w:r>
      <w:r w:rsidR="00651580">
        <w:rPr>
          <w:rStyle w:val="a3"/>
          <w:b/>
          <w:bCs/>
          <w:color w:val="auto"/>
          <w:u w:val="none"/>
          <w:lang w:eastAsia="en-US"/>
        </w:rPr>
        <w:t>ю</w:t>
      </w:r>
      <w:r w:rsidR="00336532" w:rsidRPr="00867B32">
        <w:rPr>
          <w:rStyle w:val="a3"/>
          <w:b/>
          <w:bCs/>
          <w:color w:val="auto"/>
          <w:u w:val="none"/>
          <w:lang w:eastAsia="en-US"/>
        </w:rPr>
        <w:t xml:space="preserve"> государственной </w:t>
      </w:r>
      <w:r w:rsidR="00336532" w:rsidRPr="00867B32">
        <w:rPr>
          <w:rStyle w:val="a3"/>
          <w:b/>
          <w:bCs/>
          <w:color w:val="000000" w:themeColor="text1"/>
          <w:u w:val="none"/>
          <w:lang w:eastAsia="en-US"/>
        </w:rPr>
        <w:t xml:space="preserve">экспертизы </w:t>
      </w:r>
      <w:r w:rsidR="00867B32" w:rsidRPr="00867B32">
        <w:rPr>
          <w:rStyle w:val="a3"/>
          <w:b/>
          <w:bCs/>
          <w:color w:val="000000" w:themeColor="text1"/>
          <w:u w:val="none"/>
          <w:lang w:eastAsia="en-US"/>
        </w:rPr>
        <w:t xml:space="preserve">на проектную документацию </w:t>
      </w:r>
      <w:r w:rsidRPr="00867B32">
        <w:rPr>
          <w:rStyle w:val="a3"/>
          <w:b/>
          <w:bCs/>
          <w:color w:val="auto"/>
          <w:u w:val="none"/>
          <w:lang w:eastAsia="en-US"/>
        </w:rPr>
        <w:t>на реконстр</w:t>
      </w:r>
      <w:r w:rsidRPr="00826EA9">
        <w:rPr>
          <w:rStyle w:val="a3"/>
          <w:b/>
          <w:bCs/>
          <w:color w:val="auto"/>
          <w:u w:val="none"/>
          <w:lang w:eastAsia="en-US"/>
        </w:rPr>
        <w:t>укцию автомобильных дорог</w:t>
      </w:r>
      <w:r w:rsidRPr="00826EA9">
        <w:rPr>
          <w:b/>
          <w:bCs/>
          <w:lang w:eastAsia="en-US"/>
        </w:rPr>
        <w:fldChar w:fldCharType="end"/>
      </w:r>
      <w:r w:rsidR="00336532">
        <w:rPr>
          <w:b/>
          <w:bCs/>
          <w:lang w:eastAsia="en-US"/>
        </w:rPr>
        <w:t xml:space="preserve"> </w:t>
      </w:r>
    </w:p>
    <w:p w:rsidR="002A6D07" w:rsidRDefault="002A6D07" w:rsidP="00F173D1">
      <w:pPr>
        <w:tabs>
          <w:tab w:val="left" w:pos="1276"/>
        </w:tabs>
        <w:autoSpaceDE w:val="0"/>
        <w:autoSpaceDN w:val="0"/>
        <w:adjustRightInd w:val="0"/>
        <w:ind w:firstLine="709"/>
        <w:jc w:val="center"/>
        <w:rPr>
          <w:lang w:eastAsia="en-US"/>
        </w:rPr>
      </w:pPr>
    </w:p>
    <w:p w:rsidR="00F173D1" w:rsidRDefault="00F173D1" w:rsidP="00F173D1">
      <w:pPr>
        <w:tabs>
          <w:tab w:val="left" w:pos="1276"/>
        </w:tabs>
        <w:autoSpaceDE w:val="0"/>
        <w:autoSpaceDN w:val="0"/>
        <w:adjustRightInd w:val="0"/>
        <w:ind w:firstLine="709"/>
        <w:jc w:val="both"/>
        <w:rPr>
          <w:lang w:eastAsia="en-US"/>
        </w:rPr>
      </w:pPr>
      <w:r>
        <w:rPr>
          <w:lang w:eastAsia="en-US"/>
        </w:rPr>
        <w:t>24.1.</w:t>
      </w:r>
      <w:r>
        <w:rPr>
          <w:lang w:eastAsia="en-US"/>
        </w:rPr>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на реализацию мероприятий </w:t>
      </w:r>
      <w:r w:rsidR="00A81B2B">
        <w:rPr>
          <w:lang w:eastAsia="en-US"/>
        </w:rPr>
        <w:t xml:space="preserve">по </w:t>
      </w:r>
      <w:r w:rsidR="006148FC" w:rsidRPr="00867B32">
        <w:rPr>
          <w:lang w:eastAsia="en-US"/>
        </w:rPr>
        <w:t>выполнению</w:t>
      </w:r>
      <w:r w:rsidR="00A81B2B" w:rsidRPr="00867B32">
        <w:rPr>
          <w:lang w:eastAsia="en-US"/>
        </w:rPr>
        <w:t xml:space="preserve"> инженерных изысканий</w:t>
      </w:r>
      <w:r w:rsidRPr="00867B32">
        <w:rPr>
          <w:lang w:eastAsia="en-US"/>
        </w:rPr>
        <w:t xml:space="preserve"> </w:t>
      </w:r>
      <w:r w:rsidR="00867B32" w:rsidRPr="00867B32">
        <w:t>и проведени</w:t>
      </w:r>
      <w:r w:rsidR="0006680E">
        <w:t>ю</w:t>
      </w:r>
      <w:r w:rsidR="00867B32" w:rsidRPr="00867B32">
        <w:t xml:space="preserve"> государственной экспертизы проектной документации</w:t>
      </w:r>
      <w:r w:rsidR="00867B32" w:rsidRPr="00867B32">
        <w:rPr>
          <w:lang w:eastAsia="en-US"/>
        </w:rPr>
        <w:t xml:space="preserve"> </w:t>
      </w:r>
      <w:r w:rsidRPr="00867B32">
        <w:rPr>
          <w:lang w:eastAsia="en-US"/>
        </w:rPr>
        <w:t>на реконструкцию</w:t>
      </w:r>
      <w:r>
        <w:rPr>
          <w:lang w:eastAsia="en-US"/>
        </w:rPr>
        <w:t xml:space="preserve"> автомобильных дорог (далее – межбюджетные трансферты).</w:t>
      </w:r>
    </w:p>
    <w:p w:rsidR="00F173D1" w:rsidRPr="00E0741D" w:rsidRDefault="00F173D1" w:rsidP="00E0741D">
      <w:pPr>
        <w:tabs>
          <w:tab w:val="left" w:pos="993"/>
        </w:tabs>
        <w:ind w:firstLine="720"/>
        <w:jc w:val="both"/>
        <w:rPr>
          <w:color w:val="000000" w:themeColor="text1"/>
        </w:rPr>
      </w:pPr>
      <w:r w:rsidRPr="00B20ACE">
        <w:t>24.2.</w:t>
      </w:r>
      <w:r w:rsidRPr="00B20ACE">
        <w:tab/>
        <w:t xml:space="preserve">Межбюджетные трансферты предоставляются бюджетам сельских поселений с целью </w:t>
      </w:r>
      <w:r w:rsidRPr="00867B32">
        <w:t xml:space="preserve">финансового обеспечения мероприятий </w:t>
      </w:r>
      <w:r w:rsidR="00B20ACE" w:rsidRPr="00867B32">
        <w:rPr>
          <w:lang w:eastAsia="en-US"/>
        </w:rPr>
        <w:t xml:space="preserve">по </w:t>
      </w:r>
      <w:r w:rsidR="00867B32" w:rsidRPr="00867B32">
        <w:rPr>
          <w:lang w:eastAsia="en-US"/>
        </w:rPr>
        <w:t>выполнению</w:t>
      </w:r>
      <w:r w:rsidR="00B20ACE" w:rsidRPr="00867B32">
        <w:rPr>
          <w:lang w:eastAsia="en-US"/>
        </w:rPr>
        <w:t xml:space="preserve"> инженерных изысканий</w:t>
      </w:r>
      <w:r w:rsidR="00867B32" w:rsidRPr="00867B32">
        <w:rPr>
          <w:lang w:eastAsia="en-US"/>
        </w:rPr>
        <w:t xml:space="preserve"> </w:t>
      </w:r>
      <w:r w:rsidR="0006680E">
        <w:t>и  проведению</w:t>
      </w:r>
      <w:r w:rsidR="00867B32" w:rsidRPr="00867B32">
        <w:t xml:space="preserve"> государственной экспертизы проектной документации</w:t>
      </w:r>
      <w:r w:rsidR="00B20ACE" w:rsidRPr="00867B32">
        <w:rPr>
          <w:lang w:eastAsia="en-US"/>
        </w:rPr>
        <w:t xml:space="preserve"> </w:t>
      </w:r>
      <w:r w:rsidRPr="00867B32">
        <w:t>на реконструкцию автомобильных дорог</w:t>
      </w:r>
      <w:r w:rsidRPr="00B20ACE">
        <w:t xml:space="preserve"> местного значения в границах населенных пунктов </w:t>
      </w:r>
      <w:r w:rsidRPr="00E0741D">
        <w:t xml:space="preserve">поселений, </w:t>
      </w:r>
      <w:r w:rsidR="00E0741D" w:rsidRPr="00E0741D">
        <w:rPr>
          <w:color w:val="000000" w:themeColor="text1"/>
        </w:rPr>
        <w:t>которые</w:t>
      </w:r>
      <w:r w:rsidR="00E0741D" w:rsidRPr="007A4846">
        <w:rPr>
          <w:color w:val="000000" w:themeColor="text1"/>
        </w:rPr>
        <w:t xml:space="preserve"> </w:t>
      </w:r>
      <w:r w:rsidR="00E0741D">
        <w:rPr>
          <w:color w:val="000000" w:themeColor="text1"/>
        </w:rPr>
        <w:t xml:space="preserve">отобраны для </w:t>
      </w:r>
      <w:r w:rsidR="00E0741D" w:rsidRPr="001B26B0">
        <w:rPr>
          <w:color w:val="000000" w:themeColor="text1"/>
        </w:rPr>
        <w:t>участия в заявочной кампании на конкурсный отбор проектов в рамках реализации государственной программы Архангельской области «Комплексно</w:t>
      </w:r>
      <w:r w:rsidR="00E0741D">
        <w:rPr>
          <w:color w:val="000000" w:themeColor="text1"/>
        </w:rPr>
        <w:t xml:space="preserve">е развитие сельских территорий» </w:t>
      </w:r>
      <w:r w:rsidRPr="0067167B">
        <w:t>(далее – комплексное</w:t>
      </w:r>
      <w:r w:rsidR="00E0741D">
        <w:t xml:space="preserve"> развитие сельских территорий).</w:t>
      </w:r>
    </w:p>
    <w:p w:rsidR="00F173D1" w:rsidRPr="00F173D1" w:rsidRDefault="00F173D1" w:rsidP="00F173D1">
      <w:pPr>
        <w:tabs>
          <w:tab w:val="left" w:pos="1276"/>
        </w:tabs>
        <w:autoSpaceDE w:val="0"/>
        <w:autoSpaceDN w:val="0"/>
        <w:adjustRightInd w:val="0"/>
        <w:ind w:firstLine="709"/>
        <w:jc w:val="both"/>
        <w:rPr>
          <w:lang w:eastAsia="en-US"/>
        </w:rPr>
      </w:pPr>
      <w:r w:rsidRPr="00F173D1">
        <w:rPr>
          <w:lang w:eastAsia="en-US"/>
        </w:rPr>
        <w:t>24.3.</w:t>
      </w:r>
      <w:r w:rsidRPr="00F173D1">
        <w:rPr>
          <w:lang w:eastAsia="en-US"/>
        </w:rPr>
        <w:tab/>
        <w:t>Межбюджетные трансферты предоставляются бюджетам сельских поселений в рамках реализации муниципальной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w:t>
      </w:r>
    </w:p>
    <w:p w:rsidR="00F173D1" w:rsidRDefault="00DA1BA1" w:rsidP="00FE41F3">
      <w:pPr>
        <w:tabs>
          <w:tab w:val="left" w:pos="1276"/>
        </w:tabs>
        <w:ind w:firstLine="708"/>
        <w:jc w:val="both"/>
      </w:pPr>
      <w:r>
        <w:lastRenderedPageBreak/>
        <w:t>24</w:t>
      </w:r>
      <w:r w:rsidR="00F173D1" w:rsidRPr="00867B32">
        <w:t>.4.</w:t>
      </w:r>
      <w:r w:rsidR="00F173D1" w:rsidRPr="00867B32">
        <w:tab/>
      </w:r>
      <w:r w:rsidR="00F173D1" w:rsidRPr="0067167B">
        <w:t xml:space="preserve"> Распределение межбюджетных трансфертов между органами</w:t>
      </w:r>
      <w:r w:rsidR="00F173D1">
        <w:t xml:space="preserve">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F173D1" w:rsidRDefault="00F173D1" w:rsidP="00F173D1">
      <w:pPr>
        <w:tabs>
          <w:tab w:val="left" w:pos="1260"/>
        </w:tabs>
        <w:autoSpaceDE w:val="0"/>
        <w:autoSpaceDN w:val="0"/>
        <w:adjustRightInd w:val="0"/>
        <w:ind w:firstLine="708"/>
        <w:jc w:val="both"/>
        <w:outlineLvl w:val="0"/>
      </w:pPr>
      <w:r>
        <w:t>24.5.</w:t>
      </w:r>
      <w:r>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F173D1" w:rsidRDefault="00F173D1" w:rsidP="00F173D1">
      <w:pPr>
        <w:tabs>
          <w:tab w:val="left" w:pos="1260"/>
        </w:tabs>
        <w:autoSpaceDE w:val="0"/>
        <w:autoSpaceDN w:val="0"/>
        <w:adjustRightInd w:val="0"/>
        <w:ind w:firstLine="708"/>
        <w:jc w:val="both"/>
        <w:outlineLvl w:val="0"/>
      </w:pPr>
      <w:r>
        <w:t>24.6.</w:t>
      </w:r>
      <w:r>
        <w:tab/>
        <w:t>Предоставление межбюджетных трансфертов и реализация мероприятий, предусмотренных подпунктом 24.2.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F173D1" w:rsidRDefault="00F173D1" w:rsidP="00F173D1">
      <w:pPr>
        <w:tabs>
          <w:tab w:val="left" w:pos="1260"/>
        </w:tabs>
        <w:autoSpaceDE w:val="0"/>
        <w:autoSpaceDN w:val="0"/>
        <w:adjustRightInd w:val="0"/>
        <w:ind w:firstLine="708"/>
        <w:jc w:val="both"/>
        <w:outlineLvl w:val="0"/>
      </w:pPr>
      <w:r>
        <w:t>24.7.</w:t>
      </w:r>
      <w:r>
        <w:tab/>
        <w:t>Межбюджетные трансферты предоставляются при соблюдении следующих условий:</w:t>
      </w:r>
    </w:p>
    <w:p w:rsidR="00F173D1" w:rsidRDefault="00F173D1" w:rsidP="00F173D1">
      <w:pPr>
        <w:tabs>
          <w:tab w:val="left" w:pos="993"/>
        </w:tabs>
        <w:autoSpaceDE w:val="0"/>
        <w:autoSpaceDN w:val="0"/>
        <w:adjustRightInd w:val="0"/>
        <w:ind w:firstLine="709"/>
        <w:jc w:val="both"/>
        <w:outlineLvl w:val="0"/>
      </w:pPr>
      <w:r>
        <w:t>-</w:t>
      </w:r>
      <w: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F173D1" w:rsidRDefault="00F173D1" w:rsidP="00F173D1">
      <w:pPr>
        <w:tabs>
          <w:tab w:val="left" w:pos="993"/>
        </w:tabs>
        <w:autoSpaceDE w:val="0"/>
        <w:autoSpaceDN w:val="0"/>
        <w:adjustRightInd w:val="0"/>
        <w:ind w:firstLine="709"/>
        <w:jc w:val="both"/>
        <w:outlineLvl w:val="0"/>
      </w:pPr>
      <w:r>
        <w:t>-</w:t>
      </w:r>
      <w:r>
        <w:tab/>
        <w:t xml:space="preserve">наличие выписки из перечня дорог местного значения в границах населенных пунктов поселений, подтверждающий, что объект является автомобильной дорогой местного значения в границах населенных пунктов поселений;  </w:t>
      </w:r>
    </w:p>
    <w:p w:rsidR="00F173D1" w:rsidRDefault="00F173D1" w:rsidP="00F173D1">
      <w:pPr>
        <w:tabs>
          <w:tab w:val="left" w:pos="993"/>
        </w:tabs>
        <w:autoSpaceDE w:val="0"/>
        <w:autoSpaceDN w:val="0"/>
        <w:adjustRightInd w:val="0"/>
        <w:ind w:firstLine="709"/>
        <w:jc w:val="both"/>
        <w:outlineLvl w:val="0"/>
      </w:pPr>
      <w:r>
        <w:t>-</w:t>
      </w:r>
      <w:r>
        <w:tab/>
        <w:t>выполнение условий, предусмотренных соглашением о предоставлении межбюджетных трансфертов;</w:t>
      </w:r>
    </w:p>
    <w:p w:rsidR="00F173D1" w:rsidRDefault="00F173D1" w:rsidP="00F173D1">
      <w:pPr>
        <w:tabs>
          <w:tab w:val="left" w:pos="993"/>
        </w:tabs>
        <w:ind w:firstLine="708"/>
        <w:jc w:val="both"/>
      </w:pPr>
      <w:r>
        <w:t>-</w:t>
      </w:r>
      <w: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F173D1" w:rsidRDefault="00F173D1" w:rsidP="00F173D1">
      <w:pPr>
        <w:tabs>
          <w:tab w:val="left" w:pos="993"/>
        </w:tabs>
        <w:ind w:firstLine="708"/>
        <w:jc w:val="both"/>
      </w:pPr>
      <w:r>
        <w:t>Обязательными условиями, включаемыми в соглашение, предусмотренное абзацем пятым подпункта 24.7. настоящего Порядка, являются:</w:t>
      </w:r>
    </w:p>
    <w:p w:rsidR="00F173D1" w:rsidRDefault="00F173D1" w:rsidP="00F173D1">
      <w:pPr>
        <w:tabs>
          <w:tab w:val="left" w:pos="993"/>
        </w:tabs>
        <w:ind w:firstLine="708"/>
        <w:jc w:val="both"/>
      </w:pPr>
      <w:r>
        <w:t>-</w:t>
      </w:r>
      <w: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F173D1" w:rsidRDefault="00F173D1" w:rsidP="00F173D1">
      <w:pPr>
        <w:tabs>
          <w:tab w:val="left" w:pos="993"/>
        </w:tabs>
        <w:ind w:firstLine="708"/>
        <w:jc w:val="both"/>
      </w:pPr>
      <w:r>
        <w:t>-</w:t>
      </w:r>
      <w:r>
        <w:tab/>
        <w:t>возврат межбюджетных трансфертов, в том числе использованных не по целевому назначению;</w:t>
      </w:r>
    </w:p>
    <w:p w:rsidR="00F173D1" w:rsidRDefault="00F173D1" w:rsidP="00F173D1">
      <w:pPr>
        <w:tabs>
          <w:tab w:val="left" w:pos="993"/>
        </w:tabs>
        <w:ind w:firstLine="708"/>
        <w:jc w:val="both"/>
      </w:pPr>
      <w:r>
        <w:t>-</w:t>
      </w:r>
      <w: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F173D1" w:rsidRDefault="00F173D1" w:rsidP="00F173D1">
      <w:pPr>
        <w:tabs>
          <w:tab w:val="left" w:pos="1260"/>
        </w:tabs>
        <w:ind w:firstLine="708"/>
        <w:jc w:val="both"/>
      </w:pPr>
      <w:r>
        <w:t>24.8.</w:t>
      </w:r>
      <w:r>
        <w:tab/>
      </w:r>
      <w:r w:rsidRPr="003619B3">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F173D1" w:rsidRPr="00F173D1" w:rsidRDefault="00F173D1" w:rsidP="00F173D1">
      <w:pPr>
        <w:tabs>
          <w:tab w:val="left" w:pos="1260"/>
        </w:tabs>
        <w:ind w:firstLine="708"/>
        <w:jc w:val="both"/>
      </w:pPr>
      <w:r w:rsidRPr="00F173D1">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F173D1" w:rsidRDefault="00F173D1" w:rsidP="00F173D1">
      <w:pPr>
        <w:tabs>
          <w:tab w:val="left" w:pos="1276"/>
        </w:tabs>
        <w:ind w:firstLine="709"/>
        <w:jc w:val="both"/>
      </w:pPr>
      <w:r w:rsidRPr="00F173D1">
        <w:lastRenderedPageBreak/>
        <w:t>24.9.</w:t>
      </w:r>
      <w:r w:rsidRPr="00F173D1">
        <w:tab/>
        <w:t>Полученные межбюджетные трансферты носят целевой</w:t>
      </w:r>
      <w:r>
        <w:t xml:space="preserve">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2023 год и плановый период 2024 и 2025 годов».</w:t>
      </w:r>
    </w:p>
    <w:p w:rsidR="00F173D1" w:rsidRDefault="00F173D1" w:rsidP="00F173D1">
      <w:pPr>
        <w:tabs>
          <w:tab w:val="left" w:pos="1276"/>
        </w:tabs>
        <w:ind w:firstLine="708"/>
        <w:jc w:val="both"/>
      </w:pPr>
      <w:r>
        <w:t>24.10.</w:t>
      </w:r>
      <w:r>
        <w:tab/>
        <w:t xml:space="preserve">Органы местного самоуправления сельских поселений расходуют средства межбюджетных трансфертов на мероприятия </w:t>
      </w:r>
      <w:r w:rsidR="00E0741D">
        <w:rPr>
          <w:lang w:eastAsia="en-US"/>
        </w:rPr>
        <w:t xml:space="preserve">по </w:t>
      </w:r>
      <w:r w:rsidR="00E0741D" w:rsidRPr="00113C89">
        <w:rPr>
          <w:lang w:eastAsia="en-US"/>
        </w:rPr>
        <w:t>выполнению инженерных изысканий и проведения государственной экспертизы</w:t>
      </w:r>
      <w:r w:rsidR="00113C89" w:rsidRPr="00113C89">
        <w:rPr>
          <w:lang w:eastAsia="en-US"/>
        </w:rPr>
        <w:t xml:space="preserve"> на проектную документацию</w:t>
      </w:r>
      <w:r w:rsidR="00E0741D">
        <w:rPr>
          <w:lang w:eastAsia="en-US"/>
        </w:rPr>
        <w:t xml:space="preserve"> на реконструкцию автомобильных дорог</w:t>
      </w:r>
      <w:r>
        <w:t xml:space="preserve"> местного значения в границах населенных пунктов поселений, в соответствии с целями, определенными в подпункте 24.2 настоящего Порядка и в соглашении о предоставлении межбюджетных трансфертов.</w:t>
      </w:r>
    </w:p>
    <w:p w:rsidR="00F173D1" w:rsidRDefault="00F173D1" w:rsidP="00F173D1">
      <w:pPr>
        <w:tabs>
          <w:tab w:val="left" w:pos="1276"/>
        </w:tabs>
        <w:ind w:firstLine="708"/>
        <w:jc w:val="both"/>
      </w:pPr>
      <w: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F173D1" w:rsidRDefault="00F173D1" w:rsidP="00F173D1">
      <w:pPr>
        <w:tabs>
          <w:tab w:val="left" w:pos="1260"/>
        </w:tabs>
        <w:ind w:firstLine="709"/>
        <w:jc w:val="both"/>
      </w:pPr>
      <w:r>
        <w:t>24.11.</w:t>
      </w:r>
      <w: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F173D1" w:rsidRDefault="00F173D1" w:rsidP="00F173D1">
      <w:pPr>
        <w:tabs>
          <w:tab w:val="left" w:pos="1260"/>
        </w:tabs>
        <w:ind w:firstLine="708"/>
        <w:jc w:val="both"/>
      </w:pPr>
      <w:r>
        <w:t>24.12.</w:t>
      </w:r>
      <w:r>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 Архангельской области.</w:t>
      </w:r>
    </w:p>
    <w:p w:rsidR="00F173D1" w:rsidRPr="000E45C4" w:rsidRDefault="00F173D1" w:rsidP="00F173D1">
      <w:pPr>
        <w:tabs>
          <w:tab w:val="left" w:pos="993"/>
        </w:tabs>
        <w:ind w:firstLine="708"/>
        <w:jc w:val="both"/>
        <w:rPr>
          <w:b/>
          <w:bCs/>
          <w:lang w:eastAsia="en-US"/>
        </w:rPr>
      </w:pPr>
      <w:r>
        <w:t>24.13.</w:t>
      </w:r>
      <w: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rsidRPr="000E45C4">
        <w:rPr>
          <w:b/>
          <w:bCs/>
          <w:lang w:eastAsia="en-US"/>
        </w:rPr>
        <w:t xml:space="preserve"> </w:t>
      </w:r>
    </w:p>
    <w:p w:rsidR="00F173D1" w:rsidRDefault="00F173D1" w:rsidP="00F173D1">
      <w:pPr>
        <w:tabs>
          <w:tab w:val="left" w:pos="1134"/>
        </w:tabs>
        <w:ind w:firstLine="709"/>
        <w:jc w:val="both"/>
        <w:rPr>
          <w:rFonts w:eastAsiaTheme="minorHAnsi"/>
          <w:szCs w:val="26"/>
          <w:lang w:eastAsia="en-US"/>
        </w:rPr>
      </w:pPr>
    </w:p>
    <w:p w:rsidR="00BC1FB3" w:rsidRDefault="00BC1FB3" w:rsidP="00F173D1">
      <w:pPr>
        <w:tabs>
          <w:tab w:val="left" w:pos="1440"/>
        </w:tabs>
      </w:pPr>
    </w:p>
    <w:p w:rsidR="00BC1FB3" w:rsidRPr="00BC1FB3" w:rsidRDefault="00BC1FB3" w:rsidP="00BC1FB3">
      <w:pPr>
        <w:jc w:val="center"/>
        <w:rPr>
          <w:b/>
        </w:rPr>
      </w:pPr>
      <w:r>
        <w:tab/>
      </w:r>
      <w:r w:rsidR="004A1F85">
        <w:rPr>
          <w:b/>
        </w:rPr>
        <w:t>25</w:t>
      </w:r>
      <w:r w:rsidRPr="00BC1FB3">
        <w:rPr>
          <w:b/>
        </w:rPr>
        <w:t xml:space="preserve">. </w:t>
      </w:r>
      <w:bookmarkStart w:id="3" w:name="п10_коммунальное_хозяйство"/>
      <w:bookmarkEnd w:id="3"/>
      <w:r w:rsidRPr="00BC1FB3">
        <w:rPr>
          <w:b/>
        </w:rPr>
        <w:fldChar w:fldCharType="begin"/>
      </w:r>
      <w:r w:rsidRPr="00BC1FB3">
        <w:rPr>
          <w:b/>
        </w:rPr>
        <w:instrText xml:space="preserve"> HYPERLINK "file:///Y:\\БЮДЖЕТ%202020%20года\\ИЗМЕНЕНИЯ%20в%20бюджет%202020\\900%20Актуальная%20редакция%20(октябрь)\\37%20Приложение%20№%2036%20-%20порядок%20по%20межбюджетным.docx" \l "_top" </w:instrText>
      </w:r>
      <w:r w:rsidRPr="00BC1FB3">
        <w:rPr>
          <w:b/>
        </w:rPr>
        <w:fldChar w:fldCharType="separate"/>
      </w:r>
      <w:r w:rsidRPr="00BC1FB3">
        <w:rPr>
          <w:b/>
        </w:rPr>
        <w:t>Порядок</w:t>
      </w:r>
      <w:r w:rsidRPr="00BC1FB3">
        <w:rPr>
          <w:b/>
        </w:rPr>
        <w:fldChar w:fldCharType="end"/>
      </w:r>
    </w:p>
    <w:p w:rsidR="00BC1FB3" w:rsidRPr="00BC1FB3" w:rsidRDefault="0015158D" w:rsidP="00BC1FB3">
      <w:pPr>
        <w:jc w:val="center"/>
        <w:rPr>
          <w:b/>
        </w:rPr>
      </w:pPr>
      <w:hyperlink r:id="rId7" w:anchor="_top" w:history="1">
        <w:r w:rsidR="00BC1FB3" w:rsidRPr="00BC1FB3">
          <w:rPr>
            <w:b/>
          </w:rPr>
          <w:t>предоставления иных межбюджетных трансфертов</w:t>
        </w:r>
      </w:hyperlink>
    </w:p>
    <w:p w:rsidR="00BC1FB3" w:rsidRPr="00BC1FB3" w:rsidRDefault="0015158D" w:rsidP="00BC1FB3">
      <w:pPr>
        <w:jc w:val="center"/>
        <w:rPr>
          <w:b/>
        </w:rPr>
      </w:pPr>
      <w:hyperlink r:id="rId8" w:anchor="_top" w:history="1">
        <w:r w:rsidR="00BC1FB3" w:rsidRPr="00BC1FB3">
          <w:rPr>
            <w:b/>
          </w:rPr>
          <w:t>бюджетам сельских</w:t>
        </w:r>
        <w:r w:rsidR="00B74E92">
          <w:rPr>
            <w:b/>
          </w:rPr>
          <w:t xml:space="preserve"> поселений</w:t>
        </w:r>
        <w:r w:rsidR="00BC1FB3" w:rsidRPr="00BC1FB3">
          <w:rPr>
            <w:b/>
          </w:rPr>
          <w:t xml:space="preserve"> на реализацию мероприятий</w:t>
        </w:r>
      </w:hyperlink>
      <w:r w:rsidR="00BC1FB3" w:rsidRPr="00BC1FB3">
        <w:rPr>
          <w:b/>
        </w:rPr>
        <w:t xml:space="preserve"> по разработке проектно-сметной документации для </w:t>
      </w:r>
      <w:r w:rsidR="00BC1FB3" w:rsidRPr="007A4846">
        <w:rPr>
          <w:b/>
          <w:color w:val="000000" w:themeColor="text1"/>
        </w:rPr>
        <w:t xml:space="preserve">строительства </w:t>
      </w:r>
      <w:r w:rsidR="00BC1FB3" w:rsidRPr="00BC1FB3">
        <w:rPr>
          <w:b/>
        </w:rPr>
        <w:t>уличных сетей освещения населенных пунктов</w:t>
      </w:r>
    </w:p>
    <w:p w:rsidR="00BC1FB3" w:rsidRPr="00BC1FB3" w:rsidRDefault="00BC1FB3" w:rsidP="00BC1FB3">
      <w:pPr>
        <w:jc w:val="center"/>
      </w:pPr>
    </w:p>
    <w:p w:rsidR="00BC1FB3" w:rsidRPr="00BC1FB3" w:rsidRDefault="004A1F85" w:rsidP="00BC1FB3">
      <w:pPr>
        <w:tabs>
          <w:tab w:val="left" w:pos="1276"/>
        </w:tabs>
        <w:ind w:firstLine="708"/>
        <w:jc w:val="both"/>
      </w:pPr>
      <w:r>
        <w:t>25</w:t>
      </w:r>
      <w:r w:rsidR="00BC1FB3" w:rsidRPr="00BC1FB3">
        <w:t>.1.</w:t>
      </w:r>
      <w:r w:rsidR="00BC1FB3" w:rsidRPr="00BC1FB3">
        <w:tab/>
        <w:t>Настоящий Порядок определяет</w:t>
      </w:r>
      <w:r w:rsidR="00951D44">
        <w:t xml:space="preserve"> правила и </w:t>
      </w:r>
      <w:r w:rsidR="00BC1FB3" w:rsidRPr="00BC1FB3">
        <w:t xml:space="preserve">условия предоставления иных межбюджетных трансфертов бюджетам сельских поселений на реализацию мероприятий по разработке проектно-сметной </w:t>
      </w:r>
      <w:r w:rsidR="00BC1FB3" w:rsidRPr="007A4846">
        <w:rPr>
          <w:color w:val="000000" w:themeColor="text1"/>
        </w:rPr>
        <w:t xml:space="preserve">документации для строительства </w:t>
      </w:r>
      <w:r w:rsidR="00BC1FB3" w:rsidRPr="00BC1FB3">
        <w:t>уличных сетей освещения населенных пунктов (далее в настоящем Порядке – межбюджетные трансферты).</w:t>
      </w:r>
    </w:p>
    <w:p w:rsidR="00BC1FB3" w:rsidRPr="001B26B0" w:rsidRDefault="004A1F85" w:rsidP="00BC1FB3">
      <w:pPr>
        <w:tabs>
          <w:tab w:val="left" w:pos="993"/>
        </w:tabs>
        <w:ind w:firstLine="720"/>
        <w:jc w:val="both"/>
        <w:rPr>
          <w:color w:val="000000" w:themeColor="text1"/>
        </w:rPr>
      </w:pPr>
      <w:r>
        <w:t>25</w:t>
      </w:r>
      <w:r w:rsidR="00BC1FB3" w:rsidRPr="00BC1FB3">
        <w:t>.2.</w:t>
      </w:r>
      <w:r w:rsidR="00BC1FB3" w:rsidRPr="00BC1FB3">
        <w:tab/>
        <w:t xml:space="preserve">Межбюджетные трансферты предоставляются бюджетам сельских поселений с целью реализации мероприятий по разработке проектно-сметной </w:t>
      </w:r>
      <w:r w:rsidR="00BC1FB3" w:rsidRPr="007A4846">
        <w:rPr>
          <w:color w:val="000000" w:themeColor="text1"/>
        </w:rPr>
        <w:t xml:space="preserve">документации для строительства уличных сетей освещения населенных пунктов, </w:t>
      </w:r>
      <w:r w:rsidR="007A4846" w:rsidRPr="007A4846">
        <w:rPr>
          <w:color w:val="000000" w:themeColor="text1"/>
        </w:rPr>
        <w:t xml:space="preserve">которые </w:t>
      </w:r>
      <w:r w:rsidR="007A4846">
        <w:rPr>
          <w:color w:val="000000" w:themeColor="text1"/>
        </w:rPr>
        <w:t xml:space="preserve">отобраны для </w:t>
      </w:r>
      <w:r w:rsidR="007A4846" w:rsidRPr="001B26B0">
        <w:rPr>
          <w:color w:val="000000" w:themeColor="text1"/>
        </w:rPr>
        <w:t>участия</w:t>
      </w:r>
      <w:r w:rsidR="00BC1FB3" w:rsidRPr="001B26B0">
        <w:rPr>
          <w:color w:val="000000" w:themeColor="text1"/>
        </w:rPr>
        <w:t xml:space="preserve"> </w:t>
      </w:r>
      <w:r w:rsidR="007A4846" w:rsidRPr="001B26B0">
        <w:rPr>
          <w:color w:val="000000" w:themeColor="text1"/>
        </w:rPr>
        <w:t>в заявочной кампании на конкурсный отбор проектов в</w:t>
      </w:r>
      <w:r w:rsidR="00BC1FB3" w:rsidRPr="001B26B0">
        <w:rPr>
          <w:color w:val="000000" w:themeColor="text1"/>
        </w:rPr>
        <w:t xml:space="preserve"> </w:t>
      </w:r>
      <w:r w:rsidR="007A4846" w:rsidRPr="001B26B0">
        <w:rPr>
          <w:color w:val="000000" w:themeColor="text1"/>
        </w:rPr>
        <w:t>рамках</w:t>
      </w:r>
      <w:r w:rsidR="00BC1FB3" w:rsidRPr="001B26B0">
        <w:rPr>
          <w:color w:val="000000" w:themeColor="text1"/>
        </w:rPr>
        <w:t xml:space="preserve"> </w:t>
      </w:r>
      <w:r w:rsidR="007A4846" w:rsidRPr="001B26B0">
        <w:rPr>
          <w:color w:val="000000" w:themeColor="text1"/>
        </w:rPr>
        <w:t xml:space="preserve">реализации </w:t>
      </w:r>
      <w:r w:rsidR="00BC1FB3" w:rsidRPr="001B26B0">
        <w:rPr>
          <w:color w:val="000000" w:themeColor="text1"/>
        </w:rPr>
        <w:t>государственной программы Архангельской области «Комплексное развитие сельских территорий».</w:t>
      </w:r>
    </w:p>
    <w:p w:rsidR="00BC1FB3" w:rsidRPr="00BC1FB3" w:rsidRDefault="004A1F85" w:rsidP="00BC1FB3">
      <w:pPr>
        <w:tabs>
          <w:tab w:val="left" w:pos="993"/>
        </w:tabs>
        <w:ind w:firstLine="720"/>
        <w:jc w:val="both"/>
      </w:pPr>
      <w:r>
        <w:t>25</w:t>
      </w:r>
      <w:r w:rsidR="00BC1FB3" w:rsidRPr="00BC1FB3">
        <w:t>.3.</w:t>
      </w:r>
      <w:r w:rsidR="00BC1FB3" w:rsidRPr="00BC1FB3">
        <w:tab/>
        <w:t>Получателями межбюджетных трансфертов являются органы местного самоуправления сельских поселений.</w:t>
      </w:r>
    </w:p>
    <w:p w:rsidR="00BC1FB3" w:rsidRPr="00BC1FB3" w:rsidRDefault="004A1F85" w:rsidP="00BC1FB3">
      <w:pPr>
        <w:tabs>
          <w:tab w:val="left" w:pos="993"/>
        </w:tabs>
        <w:ind w:firstLine="720"/>
        <w:jc w:val="both"/>
      </w:pPr>
      <w:r>
        <w:lastRenderedPageBreak/>
        <w:t>25</w:t>
      </w:r>
      <w:r w:rsidR="00BC1FB3" w:rsidRPr="00BC1FB3">
        <w:t>.4. 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BC1FB3" w:rsidRPr="00BC1FB3" w:rsidRDefault="004A1F85" w:rsidP="00BC1FB3">
      <w:pPr>
        <w:tabs>
          <w:tab w:val="left" w:pos="1276"/>
        </w:tabs>
        <w:ind w:firstLine="708"/>
        <w:jc w:val="both"/>
      </w:pPr>
      <w:r>
        <w:t>25</w:t>
      </w:r>
      <w:r w:rsidR="00BC1FB3" w:rsidRPr="00BC1FB3">
        <w:t>.5.</w:t>
      </w:r>
      <w:r w:rsidR="00BC1FB3" w:rsidRPr="00BC1FB3">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BC1FB3" w:rsidRPr="00BC1FB3" w:rsidRDefault="004A1F85" w:rsidP="00BC1FB3">
      <w:pPr>
        <w:tabs>
          <w:tab w:val="left" w:pos="1276"/>
        </w:tabs>
        <w:ind w:firstLine="708"/>
        <w:jc w:val="both"/>
      </w:pPr>
      <w:r>
        <w:t>25</w:t>
      </w:r>
      <w:r w:rsidR="00BC1FB3" w:rsidRPr="00BC1FB3">
        <w:t>.6.</w:t>
      </w:r>
      <w:r w:rsidR="00BC1FB3" w:rsidRPr="00BC1FB3">
        <w:tab/>
        <w:t>Межбюджетные трансферты предоставляются при соблюдении следующих условий:</w:t>
      </w:r>
    </w:p>
    <w:p w:rsidR="00BC1FB3" w:rsidRPr="00BC1FB3" w:rsidRDefault="00BC1FB3" w:rsidP="00BC1FB3">
      <w:pPr>
        <w:tabs>
          <w:tab w:val="left" w:pos="993"/>
        </w:tabs>
        <w:ind w:firstLine="708"/>
        <w:jc w:val="both"/>
      </w:pPr>
      <w:r w:rsidRPr="00BC1FB3">
        <w:t>-</w:t>
      </w:r>
      <w:r w:rsidRPr="00BC1FB3">
        <w:tab/>
        <w:t>заключение между управлением по инфраструктурному развитию и органами местного самоуправления сельских поселений соглашения (договора) о предоставлении межбюджетных трансфертов (далее в настоящем Порядке – соглашение (договор));</w:t>
      </w:r>
    </w:p>
    <w:p w:rsidR="00BC1FB3" w:rsidRPr="00BC1FB3" w:rsidRDefault="00BC1FB3" w:rsidP="00BC1FB3">
      <w:pPr>
        <w:tabs>
          <w:tab w:val="left" w:pos="993"/>
        </w:tabs>
        <w:ind w:firstLine="708"/>
        <w:jc w:val="both"/>
      </w:pPr>
      <w:r w:rsidRPr="00BC1FB3">
        <w:t>-</w:t>
      </w:r>
      <w:r w:rsidRPr="00BC1FB3">
        <w:tab/>
        <w:t>выполнение условий, предусмотренных соглашением (договором) и настоящим Порядком;</w:t>
      </w:r>
    </w:p>
    <w:p w:rsidR="00BC1FB3" w:rsidRPr="00BC1FB3" w:rsidRDefault="00BC1FB3" w:rsidP="00BC1FB3">
      <w:pPr>
        <w:tabs>
          <w:tab w:val="left" w:pos="993"/>
        </w:tabs>
        <w:ind w:firstLine="708"/>
        <w:jc w:val="both"/>
      </w:pPr>
      <w:r w:rsidRPr="00BC1FB3">
        <w:t>-</w:t>
      </w:r>
      <w:r w:rsidRPr="00BC1FB3">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и настоящим Порядком.</w:t>
      </w:r>
    </w:p>
    <w:p w:rsidR="00BC1FB3" w:rsidRPr="00BC1FB3" w:rsidRDefault="00BC1FB3" w:rsidP="00BC1FB3">
      <w:pPr>
        <w:tabs>
          <w:tab w:val="left" w:pos="993"/>
        </w:tabs>
        <w:ind w:firstLine="708"/>
        <w:jc w:val="both"/>
      </w:pPr>
      <w:r w:rsidRPr="00BC1FB3">
        <w:t xml:space="preserve">Обязательными условиями, включаемыми в соглашение, предусмотренное абзацем третьим подпункта </w:t>
      </w:r>
      <w:r w:rsidR="004A1F85">
        <w:t>25</w:t>
      </w:r>
      <w:r w:rsidRPr="00BC1FB3">
        <w:t>.6. настоящего Порядка, являются:</w:t>
      </w:r>
    </w:p>
    <w:p w:rsidR="00BC1FB3" w:rsidRPr="00BC1FB3" w:rsidRDefault="00BC1FB3" w:rsidP="00BC1FB3">
      <w:pPr>
        <w:tabs>
          <w:tab w:val="left" w:pos="993"/>
        </w:tabs>
        <w:ind w:firstLine="708"/>
        <w:jc w:val="both"/>
      </w:pPr>
      <w:r w:rsidRPr="00BC1FB3">
        <w:t>-</w:t>
      </w:r>
      <w:r w:rsidRPr="00BC1FB3">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BC1FB3" w:rsidRPr="00BC1FB3" w:rsidRDefault="00BC1FB3" w:rsidP="00BC1FB3">
      <w:pPr>
        <w:tabs>
          <w:tab w:val="left" w:pos="993"/>
        </w:tabs>
        <w:ind w:firstLine="708"/>
        <w:jc w:val="both"/>
      </w:pPr>
      <w:r w:rsidRPr="00BC1FB3">
        <w:t>-</w:t>
      </w:r>
      <w:r w:rsidRPr="00BC1FB3">
        <w:tab/>
        <w:t>возврат межбюджетных трансфертов, в том числе использованных не по целевому назначению;</w:t>
      </w:r>
    </w:p>
    <w:p w:rsidR="00BC1FB3" w:rsidRPr="00BC1FB3" w:rsidRDefault="00BC1FB3" w:rsidP="00BC1FB3">
      <w:pPr>
        <w:tabs>
          <w:tab w:val="left" w:pos="993"/>
        </w:tabs>
        <w:ind w:firstLine="708"/>
        <w:jc w:val="both"/>
      </w:pPr>
      <w:r w:rsidRPr="00BC1FB3">
        <w:t>-</w:t>
      </w:r>
      <w:r w:rsidRPr="00BC1FB3">
        <w:tab/>
        <w:t>иные регулирующие порядок предоставления межбюджетных трансфертов условия, которые вправе предусмотреть уполномоченная организация.</w:t>
      </w:r>
    </w:p>
    <w:p w:rsidR="00BC1FB3" w:rsidRPr="00BC1FB3" w:rsidRDefault="004A1F85" w:rsidP="00BC1FB3">
      <w:pPr>
        <w:tabs>
          <w:tab w:val="left" w:pos="1276"/>
        </w:tabs>
        <w:ind w:firstLine="708"/>
        <w:jc w:val="both"/>
      </w:pPr>
      <w:r>
        <w:t>25</w:t>
      </w:r>
      <w:r w:rsidR="00BC1FB3" w:rsidRPr="00BC1FB3">
        <w:t>.7.</w:t>
      </w:r>
      <w:r w:rsidR="00BC1FB3" w:rsidRPr="00BC1FB3">
        <w:tab/>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BC1FB3" w:rsidRPr="00BC1FB3" w:rsidRDefault="00BC1FB3" w:rsidP="00BC1FB3">
      <w:pPr>
        <w:tabs>
          <w:tab w:val="left" w:pos="1276"/>
        </w:tabs>
        <w:ind w:firstLine="567"/>
        <w:jc w:val="both"/>
      </w:pPr>
      <w:r w:rsidRPr="00BC1FB3">
        <w:t xml:space="preserve"> </w:t>
      </w:r>
      <w:r w:rsidR="004A1F85">
        <w:t>25</w:t>
      </w:r>
      <w:r w:rsidRPr="00BC1FB3">
        <w:t>.8.</w:t>
      </w:r>
      <w:r w:rsidRPr="00BC1FB3">
        <w:tab/>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BC1FB3" w:rsidRPr="00BC1FB3" w:rsidRDefault="004A1F85" w:rsidP="00BC1FB3">
      <w:pPr>
        <w:tabs>
          <w:tab w:val="left" w:pos="1276"/>
        </w:tabs>
        <w:ind w:firstLine="708"/>
        <w:jc w:val="both"/>
      </w:pPr>
      <w:r>
        <w:t>25</w:t>
      </w:r>
      <w:r w:rsidR="00BC1FB3" w:rsidRPr="00BC1FB3">
        <w:t>.9.</w:t>
      </w:r>
      <w:r w:rsidR="00BC1FB3" w:rsidRPr="00BC1FB3">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w:t>
      </w:r>
      <w:r>
        <w:t xml:space="preserve">кий муниципальный район» на 2023 год </w:t>
      </w:r>
      <w:r>
        <w:br/>
        <w:t>и плановый период 2024 и 2025</w:t>
      </w:r>
      <w:r w:rsidR="00BC1FB3" w:rsidRPr="00BC1FB3">
        <w:t xml:space="preserve"> годов».</w:t>
      </w:r>
    </w:p>
    <w:p w:rsidR="00BC1FB3" w:rsidRPr="00BC1FB3" w:rsidRDefault="004A1F85" w:rsidP="00BC1FB3">
      <w:pPr>
        <w:tabs>
          <w:tab w:val="left" w:pos="1276"/>
        </w:tabs>
        <w:ind w:firstLine="708"/>
        <w:jc w:val="both"/>
      </w:pPr>
      <w:r>
        <w:t>25</w:t>
      </w:r>
      <w:r w:rsidR="00BC1FB3" w:rsidRPr="00BC1FB3">
        <w:t>.10.</w:t>
      </w:r>
      <w:r w:rsidR="00BC1FB3" w:rsidRPr="00BC1FB3">
        <w:tab/>
        <w:t xml:space="preserve">Органы местного самоуправления сельских поселений расходуют средства межбюджетных трансфертов в соответствии с целями, определенными в подпункте </w:t>
      </w:r>
      <w:r w:rsidR="00CB494C">
        <w:t>25</w:t>
      </w:r>
      <w:r w:rsidR="00BC1FB3" w:rsidRPr="00BC1FB3">
        <w:t>.2. настоящего Порядка и в соглашении (договоре).</w:t>
      </w:r>
    </w:p>
    <w:p w:rsidR="00BC1FB3" w:rsidRPr="00BC1FB3" w:rsidRDefault="00BC1FB3" w:rsidP="00BC1FB3">
      <w:pPr>
        <w:tabs>
          <w:tab w:val="left" w:pos="1276"/>
        </w:tabs>
        <w:ind w:firstLine="708"/>
        <w:jc w:val="both"/>
      </w:pPr>
      <w:r w:rsidRPr="00BC1FB3">
        <w:lastRenderedPageBreak/>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BC1FB3" w:rsidRPr="00BC1FB3" w:rsidRDefault="00CB494C" w:rsidP="00BC1FB3">
      <w:pPr>
        <w:tabs>
          <w:tab w:val="left" w:pos="1276"/>
        </w:tabs>
        <w:ind w:firstLine="708"/>
        <w:jc w:val="both"/>
      </w:pPr>
      <w:r>
        <w:t>25</w:t>
      </w:r>
      <w:r w:rsidR="00BC1FB3" w:rsidRPr="00BC1FB3">
        <w:t>.11.</w:t>
      </w:r>
      <w:r w:rsidR="00BC1FB3" w:rsidRPr="00BC1FB3">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BC1FB3" w:rsidRDefault="00CB494C" w:rsidP="00BC1FB3">
      <w:pPr>
        <w:tabs>
          <w:tab w:val="left" w:pos="1276"/>
        </w:tabs>
        <w:ind w:firstLine="708"/>
        <w:jc w:val="both"/>
      </w:pPr>
      <w:r>
        <w:t>25</w:t>
      </w:r>
      <w:r w:rsidR="00BC1FB3" w:rsidRPr="00BC1FB3">
        <w:t>.12.</w:t>
      </w:r>
      <w:r w:rsidR="00BC1FB3" w:rsidRPr="00BC1FB3">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CB494C" w:rsidRPr="00BC1FB3" w:rsidRDefault="00CB494C" w:rsidP="00CB494C">
      <w:pPr>
        <w:tabs>
          <w:tab w:val="left" w:pos="1276"/>
        </w:tabs>
        <w:ind w:firstLine="708"/>
        <w:jc w:val="both"/>
      </w:pPr>
      <w:r>
        <w:t>25.13.</w:t>
      </w:r>
      <w:r>
        <w:tab/>
        <w:t>Контроль за ходом реализации мероприятий осуществляется уполномоченной организацией и органами местного самоуправления сельских поселений.</w:t>
      </w:r>
    </w:p>
    <w:p w:rsidR="00BC1FB3" w:rsidRPr="00BC1FB3" w:rsidRDefault="00CB494C" w:rsidP="00BC1FB3">
      <w:pPr>
        <w:tabs>
          <w:tab w:val="left" w:pos="1276"/>
        </w:tabs>
        <w:ind w:firstLine="708"/>
        <w:jc w:val="both"/>
      </w:pPr>
      <w:r>
        <w:t>25</w:t>
      </w:r>
      <w:r w:rsidR="00BC1FB3" w:rsidRPr="00BC1FB3">
        <w:t>.14.</w:t>
      </w:r>
      <w:r w:rsidR="00BC1FB3" w:rsidRPr="00BC1FB3">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BC1FB3" w:rsidRPr="00BC1FB3" w:rsidRDefault="00CB494C" w:rsidP="00BC1FB3">
      <w:pPr>
        <w:tabs>
          <w:tab w:val="left" w:pos="1276"/>
        </w:tabs>
        <w:ind w:firstLine="708"/>
        <w:jc w:val="both"/>
      </w:pPr>
      <w:r>
        <w:t>25</w:t>
      </w:r>
      <w:r w:rsidR="00BC1FB3" w:rsidRPr="00BC1FB3">
        <w:t>.15. 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 Архангельской области.</w:t>
      </w:r>
    </w:p>
    <w:p w:rsidR="00BC1FB3" w:rsidRPr="00BC1FB3" w:rsidRDefault="00CB494C" w:rsidP="00BC1FB3">
      <w:pPr>
        <w:tabs>
          <w:tab w:val="left" w:pos="1276"/>
        </w:tabs>
        <w:ind w:firstLine="708"/>
        <w:jc w:val="both"/>
      </w:pPr>
      <w:r>
        <w:t>25</w:t>
      </w:r>
      <w:r w:rsidR="00BC1FB3" w:rsidRPr="00BC1FB3">
        <w:t>.16.</w:t>
      </w:r>
      <w:r w:rsidR="00BC1FB3" w:rsidRPr="00BC1FB3">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BC1FB3" w:rsidRPr="00BC1FB3" w:rsidRDefault="00BC1FB3" w:rsidP="00BC1FB3"/>
    <w:p w:rsidR="00173CF5" w:rsidRPr="00D91F1C" w:rsidRDefault="00173CF5" w:rsidP="00173CF5">
      <w:pPr>
        <w:jc w:val="center"/>
        <w:rPr>
          <w:rStyle w:val="a3"/>
          <w:b/>
          <w:color w:val="auto"/>
          <w:u w:val="none"/>
        </w:rPr>
      </w:pPr>
      <w:r>
        <w:rPr>
          <w:b/>
        </w:rPr>
        <w:t>26.</w:t>
      </w:r>
      <w:r w:rsidRPr="00D91F1C">
        <w:rPr>
          <w:b/>
        </w:rPr>
        <w:t xml:space="preserve"> </w:t>
      </w:r>
      <w:r w:rsidRPr="00D91F1C">
        <w:rPr>
          <w:b/>
        </w:rPr>
        <w:fldChar w:fldCharType="begin"/>
      </w:r>
      <w:r w:rsidRPr="00D91F1C">
        <w:rPr>
          <w:b/>
        </w:rPr>
        <w:instrText>HYPERLINK  \l "_top"</w:instrText>
      </w:r>
      <w:r w:rsidRPr="00D91F1C">
        <w:rPr>
          <w:b/>
        </w:rPr>
        <w:fldChar w:fldCharType="separate"/>
      </w:r>
      <w:r w:rsidRPr="00D91F1C">
        <w:rPr>
          <w:rStyle w:val="a3"/>
          <w:b/>
          <w:color w:val="auto"/>
          <w:u w:val="none"/>
        </w:rPr>
        <w:t>Порядок</w:t>
      </w:r>
    </w:p>
    <w:p w:rsidR="00173CF5" w:rsidRPr="00D91F1C" w:rsidRDefault="00173CF5" w:rsidP="00173CF5">
      <w:pPr>
        <w:jc w:val="center"/>
        <w:rPr>
          <w:rStyle w:val="a3"/>
          <w:b/>
          <w:color w:val="auto"/>
          <w:u w:val="none"/>
        </w:rPr>
      </w:pPr>
      <w:r w:rsidRPr="00D91F1C">
        <w:rPr>
          <w:rStyle w:val="a3"/>
          <w:b/>
          <w:color w:val="auto"/>
          <w:u w:val="none"/>
        </w:rPr>
        <w:t>предоставления иных межбюджетных трансфертов бюджетам</w:t>
      </w:r>
    </w:p>
    <w:p w:rsidR="00173CF5" w:rsidRPr="004B03A9" w:rsidRDefault="00173CF5" w:rsidP="00173CF5">
      <w:pPr>
        <w:jc w:val="center"/>
        <w:rPr>
          <w:b/>
        </w:rPr>
      </w:pPr>
      <w:r w:rsidRPr="00D91F1C">
        <w:rPr>
          <w:rStyle w:val="a3"/>
          <w:b/>
          <w:color w:val="auto"/>
          <w:u w:val="none"/>
        </w:rPr>
        <w:t>сельских поселений на</w:t>
      </w:r>
      <w:r>
        <w:rPr>
          <w:rStyle w:val="a3"/>
          <w:b/>
          <w:color w:val="auto"/>
          <w:u w:val="none"/>
        </w:rPr>
        <w:t xml:space="preserve"> </w:t>
      </w:r>
      <w:r w:rsidRPr="00D91F1C">
        <w:rPr>
          <w:b/>
        </w:rPr>
        <w:fldChar w:fldCharType="end"/>
      </w:r>
      <w:r>
        <w:rPr>
          <w:b/>
        </w:rPr>
        <w:t>б</w:t>
      </w:r>
      <w:r w:rsidR="006F7D26">
        <w:rPr>
          <w:b/>
        </w:rPr>
        <w:t>лагоустройство</w:t>
      </w:r>
      <w:r>
        <w:rPr>
          <w:b/>
        </w:rPr>
        <w:t xml:space="preserve"> территорий </w:t>
      </w:r>
      <w:r w:rsidR="004B03A9">
        <w:rPr>
          <w:b/>
        </w:rPr>
        <w:t xml:space="preserve">сельских поселений, </w:t>
      </w:r>
      <w:r w:rsidR="004B03A9" w:rsidRPr="004B03A9">
        <w:rPr>
          <w:b/>
        </w:rPr>
        <w:t>входящих в состав Приморского муниципального района Архангельской области</w:t>
      </w:r>
    </w:p>
    <w:p w:rsidR="00173CF5" w:rsidRPr="00D91F1C" w:rsidRDefault="00173CF5" w:rsidP="00173CF5">
      <w:pPr>
        <w:jc w:val="center"/>
      </w:pPr>
    </w:p>
    <w:p w:rsidR="00173CF5" w:rsidRDefault="00173CF5" w:rsidP="00173CF5">
      <w:pPr>
        <w:ind w:firstLine="709"/>
        <w:jc w:val="both"/>
      </w:pPr>
      <w:r>
        <w:t>26</w:t>
      </w:r>
      <w:r w:rsidRPr="00D91F1C">
        <w:t>.1.</w:t>
      </w:r>
      <w:r w:rsidRPr="00D91F1C">
        <w:tab/>
        <w:t>Настоящий Порядок определяет</w:t>
      </w:r>
      <w:r w:rsidR="00951D44">
        <w:t xml:space="preserve"> правила и</w:t>
      </w:r>
      <w:r w:rsidRPr="00D91F1C">
        <w:t xml:space="preserve"> условия предоставления иных межбюджетных трансфертов бюджетам с</w:t>
      </w:r>
      <w:r>
        <w:t>ельских поселений на благоустройств</w:t>
      </w:r>
      <w:r w:rsidR="006F7D26">
        <w:t>о</w:t>
      </w:r>
      <w:r w:rsidRPr="00121334">
        <w:t xml:space="preserve"> </w:t>
      </w:r>
      <w:r>
        <w:t>территорий сельских поселений</w:t>
      </w:r>
      <w:r w:rsidR="006F7D26">
        <w:t>, входящих в состав Приморского муниципального района Архангельской области</w:t>
      </w:r>
      <w:r>
        <w:t xml:space="preserve"> </w:t>
      </w:r>
      <w:r w:rsidRPr="00D91F1C">
        <w:t>(далее в настоящем Порядке – межбюджетные трансферты).</w:t>
      </w:r>
    </w:p>
    <w:p w:rsidR="00173CF5" w:rsidRPr="00D91F1C" w:rsidRDefault="00173CF5" w:rsidP="00173CF5">
      <w:pPr>
        <w:tabs>
          <w:tab w:val="left" w:pos="1276"/>
        </w:tabs>
        <w:autoSpaceDE w:val="0"/>
        <w:autoSpaceDN w:val="0"/>
        <w:adjustRightInd w:val="0"/>
        <w:ind w:firstLine="709"/>
        <w:jc w:val="both"/>
      </w:pPr>
      <w:r w:rsidRPr="00D32820">
        <w:t>26.2.</w:t>
      </w:r>
      <w:r w:rsidRPr="00D32820">
        <w:tab/>
        <w:t xml:space="preserve">Межбюджетные трансферты предоставляются бюджетам сельских поселений </w:t>
      </w:r>
      <w:r w:rsidR="00AB228E">
        <w:t>в целях реализации мероприятий в сфере</w:t>
      </w:r>
      <w:r w:rsidR="0054009B" w:rsidRPr="00D32820">
        <w:t xml:space="preserve"> благоустройства</w:t>
      </w:r>
      <w:r w:rsidR="006F7D26" w:rsidRPr="00D32820">
        <w:t xml:space="preserve"> и</w:t>
      </w:r>
      <w:r w:rsidRPr="00D32820">
        <w:t xml:space="preserve"> озеленения населенных пунктов Приморского района и создания комфортных условий для проживания граждан.</w:t>
      </w:r>
    </w:p>
    <w:p w:rsidR="00DB3D40" w:rsidRDefault="00173CF5" w:rsidP="00173CF5">
      <w:pPr>
        <w:tabs>
          <w:tab w:val="left" w:pos="993"/>
          <w:tab w:val="left" w:pos="1276"/>
        </w:tabs>
        <w:ind w:firstLine="709"/>
        <w:jc w:val="both"/>
      </w:pPr>
      <w:r>
        <w:t>26.3</w:t>
      </w:r>
      <w:r>
        <w:tab/>
      </w:r>
      <w:r w:rsidRPr="00C62C66">
        <w:t>Получателями межбюджетных трансфертов являются органы ме</w:t>
      </w:r>
      <w:r>
        <w:t xml:space="preserve">стного </w:t>
      </w:r>
      <w:r w:rsidRPr="00C62C66">
        <w:t xml:space="preserve">самоуправления поселений, которые </w:t>
      </w:r>
      <w:r>
        <w:t>признаны победителями конкурса по благоустройству территорий сельских поселений, входящих в состав Приморского муниципального района Архангельской области (</w:t>
      </w:r>
      <w:r w:rsidRPr="00372B91">
        <w:t xml:space="preserve">далее в настоящем Порядке – </w:t>
      </w:r>
      <w:r w:rsidR="00E36A48">
        <w:t>К</w:t>
      </w:r>
      <w:r w:rsidR="00DB3D40">
        <w:t xml:space="preserve">онкурс </w:t>
      </w:r>
      <w:r w:rsidR="00E36A48">
        <w:t>по благоустройству</w:t>
      </w:r>
      <w:r w:rsidR="00DB3D40">
        <w:t>).</w:t>
      </w:r>
    </w:p>
    <w:p w:rsidR="00DB3D40" w:rsidRDefault="00DB3D40" w:rsidP="00DB3D40">
      <w:pPr>
        <w:tabs>
          <w:tab w:val="left" w:pos="993"/>
          <w:tab w:val="left" w:pos="1276"/>
        </w:tabs>
        <w:ind w:firstLine="709"/>
        <w:jc w:val="both"/>
      </w:pPr>
      <w:r w:rsidRPr="00E36A48">
        <w:t>Распределение межбюджетных трансфертов осуществляется</w:t>
      </w:r>
      <w:r>
        <w:t xml:space="preserve"> главным распорядителем бюджетных средств районного бюджета управлением по инфраструктурному развитию</w:t>
      </w:r>
      <w:r w:rsidR="00E36A48">
        <w:t xml:space="preserve"> и муниципальному хозяйству администрации муниципального образования «Приморский муниципальный район» (</w:t>
      </w:r>
      <w:r w:rsidR="000B4665" w:rsidRPr="00173CF5">
        <w:t>далее в настоящем Порядке – управление по инфраструктурному развитию</w:t>
      </w:r>
      <w:r w:rsidR="00E36A48">
        <w:t>) по результатам конкурса по благоустройству.</w:t>
      </w:r>
    </w:p>
    <w:p w:rsidR="00E36A48" w:rsidRDefault="00E36A48" w:rsidP="00E36A48">
      <w:pPr>
        <w:tabs>
          <w:tab w:val="left" w:pos="993"/>
          <w:tab w:val="left" w:pos="1276"/>
        </w:tabs>
        <w:ind w:firstLine="709"/>
        <w:jc w:val="both"/>
      </w:pPr>
      <w:r>
        <w:t>Порядок и условия проведения Конкурса по благоустройству определяются положением о конкурсе, утверждаемым правовым актом администрации муниципального образования «Приморский муниципальный район».</w:t>
      </w:r>
    </w:p>
    <w:p w:rsidR="00E36A48" w:rsidRDefault="00E36A48" w:rsidP="00DB3D40">
      <w:pPr>
        <w:tabs>
          <w:tab w:val="left" w:pos="993"/>
          <w:tab w:val="left" w:pos="1276"/>
        </w:tabs>
        <w:ind w:firstLine="709"/>
        <w:jc w:val="both"/>
      </w:pPr>
      <w:r>
        <w:lastRenderedPageBreak/>
        <w:t>Результаты Конкурса по благоустройству определяются правовым актом администрации муниципального образования «Приморский муниципальный район»</w:t>
      </w:r>
    </w:p>
    <w:p w:rsidR="00173CF5" w:rsidRPr="00173CF5" w:rsidRDefault="00173CF5" w:rsidP="00173CF5">
      <w:pPr>
        <w:tabs>
          <w:tab w:val="left" w:pos="1260"/>
        </w:tabs>
        <w:autoSpaceDE w:val="0"/>
        <w:autoSpaceDN w:val="0"/>
        <w:adjustRightInd w:val="0"/>
        <w:ind w:firstLine="708"/>
        <w:jc w:val="both"/>
      </w:pPr>
      <w:r>
        <w:rPr>
          <w:szCs w:val="26"/>
        </w:rPr>
        <w:t>26</w:t>
      </w:r>
      <w:r w:rsidRPr="00173CF5">
        <w:rPr>
          <w:szCs w:val="26"/>
        </w:rPr>
        <w:t>.4.</w:t>
      </w:r>
      <w:r w:rsidRPr="00173CF5">
        <w:rPr>
          <w:szCs w:val="26"/>
        </w:rPr>
        <w:tab/>
        <w:t xml:space="preserve">Предоставление межбюджетных трансфертов осуществляется </w:t>
      </w:r>
      <w:r w:rsidRPr="00173CF5">
        <w:t xml:space="preserve">управлением по инфраструктурному развитию </w:t>
      </w:r>
      <w:r w:rsidRPr="00173CF5">
        <w:rPr>
          <w:szCs w:val="26"/>
        </w:rPr>
        <w:t xml:space="preserve">на основании </w:t>
      </w:r>
      <w:r w:rsidR="000B4665">
        <w:rPr>
          <w:szCs w:val="26"/>
        </w:rPr>
        <w:t>правового акта</w:t>
      </w:r>
      <w:r w:rsidRPr="00173CF5">
        <w:rPr>
          <w:szCs w:val="26"/>
        </w:rPr>
        <w:t xml:space="preserve"> администрации муниципального образования «Приморский муниципальный район» об утверждении распределения иных межбюджетных трансфертов победителям Конкурса</w:t>
      </w:r>
      <w:r w:rsidR="000B4665">
        <w:rPr>
          <w:szCs w:val="26"/>
        </w:rPr>
        <w:t xml:space="preserve"> по благоустройству</w:t>
      </w:r>
      <w:r w:rsidRPr="00173CF5">
        <w:rPr>
          <w:szCs w:val="26"/>
        </w:rPr>
        <w:t xml:space="preserve"> (далее в настоящем Порядке – распоряжение местной администрации) </w:t>
      </w:r>
      <w:r w:rsidRPr="00173CF5">
        <w:t>и при выполнении требований, установленных соглашением (договором), заключенным в соответствии с подпунктом 2</w:t>
      </w:r>
      <w:r w:rsidR="0054009B">
        <w:t>6.6</w:t>
      </w:r>
      <w:r w:rsidRPr="00173CF5">
        <w:t xml:space="preserve"> настоящего порядка.</w:t>
      </w:r>
    </w:p>
    <w:p w:rsidR="00173CF5" w:rsidRDefault="00173CF5" w:rsidP="00173CF5">
      <w:pPr>
        <w:tabs>
          <w:tab w:val="left" w:pos="1134"/>
        </w:tabs>
        <w:ind w:firstLine="709"/>
        <w:jc w:val="both"/>
        <w:rPr>
          <w:szCs w:val="26"/>
        </w:rPr>
      </w:pPr>
      <w:r>
        <w:rPr>
          <w:szCs w:val="26"/>
        </w:rPr>
        <w:t>26</w:t>
      </w:r>
      <w:r w:rsidRPr="00173CF5">
        <w:rPr>
          <w:szCs w:val="26"/>
        </w:rPr>
        <w:t>.5.</w:t>
      </w:r>
      <w:r w:rsidRPr="00173CF5">
        <w:rPr>
          <w:szCs w:val="26"/>
        </w:rPr>
        <w:tab/>
        <w:t xml:space="preserve">Распоряжение местной администрации </w:t>
      </w:r>
      <w:r w:rsidRPr="00755E19">
        <w:rPr>
          <w:szCs w:val="26"/>
        </w:rPr>
        <w:t>является основанием для внесения изменений в сводную бюджетную роспись</w:t>
      </w:r>
      <w:r w:rsidRPr="00D91F1C">
        <w:rPr>
          <w:szCs w:val="26"/>
        </w:rPr>
        <w:t xml:space="preserve"> бюджета муниципального образования «Приморский муниципальный район» </w:t>
      </w:r>
      <w:r>
        <w:t>Архангельской области</w:t>
      </w:r>
      <w:r w:rsidRPr="00D91F1C">
        <w:rPr>
          <w:szCs w:val="26"/>
        </w:rPr>
        <w:t xml:space="preserve"> на текущий финансовый год.</w:t>
      </w:r>
    </w:p>
    <w:p w:rsidR="00173CF5" w:rsidRPr="00784749" w:rsidRDefault="00173CF5" w:rsidP="00173CF5">
      <w:pPr>
        <w:tabs>
          <w:tab w:val="left" w:pos="1134"/>
        </w:tabs>
        <w:ind w:firstLine="709"/>
        <w:jc w:val="both"/>
        <w:rPr>
          <w:szCs w:val="26"/>
        </w:rPr>
      </w:pPr>
      <w:r>
        <w:rPr>
          <w:rFonts w:eastAsiaTheme="minorHAnsi"/>
          <w:lang w:eastAsia="en-US"/>
        </w:rPr>
        <w:t xml:space="preserve">26.6. </w:t>
      </w:r>
      <w:r w:rsidRPr="00314A0F">
        <w:t>Межбюджетные трансферты предоставляются при соблюдении следующих условий:</w:t>
      </w:r>
    </w:p>
    <w:p w:rsidR="00173CF5" w:rsidRPr="002A3342" w:rsidRDefault="00173CF5" w:rsidP="00173CF5">
      <w:pPr>
        <w:tabs>
          <w:tab w:val="left" w:pos="993"/>
        </w:tabs>
        <w:ind w:firstLine="708"/>
        <w:jc w:val="both"/>
      </w:pPr>
      <w:r w:rsidRPr="00C42226">
        <w:t>-</w:t>
      </w:r>
      <w:r w:rsidRPr="00C42226">
        <w:tab/>
        <w:t xml:space="preserve">заключение между управлением по инфраструктурному развитию и органами местного самоуправления сельских поселений </w:t>
      </w:r>
      <w:r>
        <w:t xml:space="preserve">соглашения (договора) </w:t>
      </w:r>
      <w:r w:rsidRPr="002A3342">
        <w:t>о предоставлении межбюджетных трансфертов (далее</w:t>
      </w:r>
      <w:r>
        <w:t xml:space="preserve"> в настоящем Порядке – соглашение (договор)</w:t>
      </w:r>
      <w:r w:rsidRPr="002A3342">
        <w:t>);</w:t>
      </w:r>
    </w:p>
    <w:p w:rsidR="00173CF5" w:rsidRPr="00C42226" w:rsidRDefault="00173CF5" w:rsidP="00173CF5">
      <w:pPr>
        <w:tabs>
          <w:tab w:val="left" w:pos="993"/>
        </w:tabs>
        <w:autoSpaceDE w:val="0"/>
        <w:autoSpaceDN w:val="0"/>
        <w:adjustRightInd w:val="0"/>
        <w:ind w:firstLine="709"/>
        <w:jc w:val="both"/>
        <w:outlineLvl w:val="0"/>
      </w:pPr>
      <w:r w:rsidRPr="00C42226">
        <w:t>-</w:t>
      </w:r>
      <w:r w:rsidRPr="00C42226">
        <w:tab/>
        <w:t xml:space="preserve">выполнение условий, предусмотренных соглашением </w:t>
      </w:r>
      <w:r>
        <w:t>(договором)</w:t>
      </w:r>
      <w:r w:rsidRPr="00C42226">
        <w:t>;</w:t>
      </w:r>
    </w:p>
    <w:p w:rsidR="00173CF5" w:rsidRPr="00C42226" w:rsidRDefault="00173CF5" w:rsidP="00173CF5">
      <w:pPr>
        <w:tabs>
          <w:tab w:val="left" w:pos="993"/>
        </w:tabs>
        <w:ind w:firstLine="708"/>
        <w:jc w:val="both"/>
      </w:pPr>
      <w:r w:rsidRPr="00C42226">
        <w:t>-</w:t>
      </w:r>
      <w:r w:rsidRPr="00C42226">
        <w:tab/>
        <w:t xml:space="preserve">предоставление органами местного самоуправления сельских поселений необходимой информации и отчетности по форме и в сроки, </w:t>
      </w:r>
      <w:r w:rsidRPr="002A3342">
        <w:t>установленные соглашением (договором).</w:t>
      </w:r>
    </w:p>
    <w:p w:rsidR="00173CF5" w:rsidRDefault="00173CF5" w:rsidP="00173CF5">
      <w:pPr>
        <w:tabs>
          <w:tab w:val="left" w:pos="993"/>
        </w:tabs>
        <w:ind w:firstLine="708"/>
        <w:jc w:val="both"/>
      </w:pPr>
      <w:r w:rsidRPr="00C42226">
        <w:t xml:space="preserve">Обязательными условиями, включаемыми в соглашение, предусмотренное абзацем </w:t>
      </w:r>
      <w:r w:rsidR="0054009B">
        <w:t>вторым</w:t>
      </w:r>
      <w:r>
        <w:t xml:space="preserve"> </w:t>
      </w:r>
      <w:r w:rsidRPr="00C42226">
        <w:t xml:space="preserve">подпункта </w:t>
      </w:r>
      <w:r>
        <w:t>2</w:t>
      </w:r>
      <w:r w:rsidR="000B4665">
        <w:t>6.</w:t>
      </w:r>
      <w:r w:rsidR="0054009B">
        <w:t>6</w:t>
      </w:r>
      <w:r w:rsidRPr="00C42226">
        <w:t>. настоящего Порядка, являются:</w:t>
      </w:r>
    </w:p>
    <w:p w:rsidR="000B4665" w:rsidRPr="00C42226" w:rsidRDefault="000B4665" w:rsidP="00173CF5">
      <w:pPr>
        <w:tabs>
          <w:tab w:val="left" w:pos="993"/>
        </w:tabs>
        <w:ind w:firstLine="708"/>
        <w:jc w:val="both"/>
      </w:pPr>
      <w:r>
        <w:t>- осуществление контроля за целевым использованием межбюджетных трансфертов;</w:t>
      </w:r>
    </w:p>
    <w:p w:rsidR="00173CF5" w:rsidRPr="001D23AC" w:rsidRDefault="00173CF5" w:rsidP="00173CF5">
      <w:pPr>
        <w:tabs>
          <w:tab w:val="left" w:pos="993"/>
        </w:tabs>
        <w:ind w:firstLine="708"/>
        <w:jc w:val="both"/>
      </w:pPr>
      <w:r>
        <w:t>-</w:t>
      </w:r>
      <w:r w:rsidR="000B4665">
        <w:t xml:space="preserve"> </w:t>
      </w:r>
      <w:r w:rsidRPr="001D23AC">
        <w:t>осуществление контроля за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173CF5" w:rsidRPr="001D23AC" w:rsidRDefault="00173CF5" w:rsidP="00173CF5">
      <w:pPr>
        <w:tabs>
          <w:tab w:val="left" w:pos="993"/>
        </w:tabs>
        <w:ind w:firstLine="708"/>
        <w:jc w:val="both"/>
      </w:pPr>
      <w:r w:rsidRPr="001D23AC">
        <w:t>-</w:t>
      </w:r>
      <w:r w:rsidRPr="001D23AC">
        <w:tab/>
        <w:t>возврат межбюджетных трансфертов, в том числе использованных не по целевому назначению;</w:t>
      </w:r>
    </w:p>
    <w:p w:rsidR="00173CF5" w:rsidRPr="00C42226" w:rsidRDefault="00173CF5" w:rsidP="00173CF5">
      <w:pPr>
        <w:tabs>
          <w:tab w:val="left" w:pos="993"/>
        </w:tabs>
        <w:ind w:firstLine="708"/>
        <w:jc w:val="both"/>
      </w:pPr>
      <w:r w:rsidRPr="00C42226">
        <w:t>-</w:t>
      </w:r>
      <w:r w:rsidRPr="00C42226">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173CF5" w:rsidRPr="005A14C9" w:rsidRDefault="00173CF5" w:rsidP="00173CF5">
      <w:pPr>
        <w:pStyle w:val="ConsPlusTitle"/>
        <w:tabs>
          <w:tab w:val="left" w:pos="1134"/>
        </w:tabs>
        <w:ind w:firstLine="709"/>
        <w:jc w:val="both"/>
        <w:rPr>
          <w:b w:val="0"/>
        </w:rPr>
      </w:pPr>
      <w:r>
        <w:rPr>
          <w:b w:val="0"/>
        </w:rPr>
        <w:t>26</w:t>
      </w:r>
      <w:r w:rsidRPr="005A14C9">
        <w:rPr>
          <w:b w:val="0"/>
        </w:rPr>
        <w:t>.</w:t>
      </w:r>
      <w:r>
        <w:rPr>
          <w:b w:val="0"/>
        </w:rPr>
        <w:t>7</w:t>
      </w:r>
      <w:r w:rsidRPr="005A14C9">
        <w:rPr>
          <w:b w:val="0"/>
        </w:rPr>
        <w:t>.</w:t>
      </w:r>
      <w:r w:rsidRPr="005A14C9">
        <w:rPr>
          <w:b w:val="0"/>
        </w:rPr>
        <w:tab/>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173CF5" w:rsidRDefault="00173CF5" w:rsidP="00173CF5">
      <w:pPr>
        <w:tabs>
          <w:tab w:val="left" w:pos="1276"/>
        </w:tabs>
        <w:ind w:firstLine="567"/>
        <w:jc w:val="both"/>
      </w:pPr>
      <w:r>
        <w:t>26.8.</w:t>
      </w:r>
      <w:r>
        <w:tab/>
      </w:r>
      <w:r w:rsidRPr="001D23AC">
        <w:t>Межбюджетные трансферты отражаются в доходах бюджетов поселений по коду бюджетной классификации</w:t>
      </w:r>
      <w:r>
        <w:t xml:space="preserve"> Российской Федерации 000 2 02 </w:t>
      </w:r>
      <w:r w:rsidRPr="001D23AC">
        <w:t>4</w:t>
      </w:r>
      <w:r>
        <w:t>9</w:t>
      </w:r>
      <w:r w:rsidRPr="001D23AC">
        <w:t>999 10 0000 15</w:t>
      </w:r>
      <w:r>
        <w:t>0</w:t>
      </w:r>
      <w:r w:rsidRPr="001D23AC">
        <w:t xml:space="preserve"> «Прочие межбюджетные трансферты, передаваемые бюджетам сельских поселений</w:t>
      </w:r>
      <w:r>
        <w:t>».</w:t>
      </w:r>
    </w:p>
    <w:p w:rsidR="00173CF5" w:rsidRPr="00D91F1C" w:rsidRDefault="00173CF5" w:rsidP="00173CF5">
      <w:pPr>
        <w:tabs>
          <w:tab w:val="left" w:pos="1276"/>
        </w:tabs>
        <w:ind w:firstLine="567"/>
        <w:jc w:val="both"/>
      </w:pPr>
      <w:r>
        <w:t>26</w:t>
      </w:r>
      <w:r w:rsidRPr="00D91F1C">
        <w:t>.</w:t>
      </w:r>
      <w:r>
        <w:t>9</w:t>
      </w:r>
      <w:r w:rsidRPr="00D91F1C">
        <w:t>.</w:t>
      </w:r>
      <w:r w:rsidRPr="00D91F1C">
        <w:tab/>
        <w:t>Полученные межбюджетные трансферты носят целевой характер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t>3 год и плановый период 2024</w:t>
      </w:r>
      <w:r w:rsidRPr="00D91F1C">
        <w:t xml:space="preserve"> и 202</w:t>
      </w:r>
      <w:r>
        <w:t>5</w:t>
      </w:r>
      <w:r w:rsidRPr="00D91F1C">
        <w:t xml:space="preserve"> годов».</w:t>
      </w:r>
    </w:p>
    <w:p w:rsidR="00173CF5" w:rsidRPr="00D91F1C" w:rsidRDefault="00173CF5" w:rsidP="00173CF5">
      <w:pPr>
        <w:tabs>
          <w:tab w:val="left" w:pos="1276"/>
        </w:tabs>
        <w:ind w:firstLine="708"/>
        <w:jc w:val="both"/>
      </w:pPr>
      <w:r>
        <w:t>26.10</w:t>
      </w:r>
      <w:r w:rsidRPr="00D91F1C">
        <w:t>.</w:t>
      </w:r>
      <w:r w:rsidRPr="00D91F1C">
        <w:tab/>
        <w:t>Органы местного самоуправления сельских поселений расходуют средства межбюджетных трансфертов в соответствии с цел</w:t>
      </w:r>
      <w:r>
        <w:t>ями, определенными в подпункте 26</w:t>
      </w:r>
      <w:r w:rsidRPr="00D91F1C">
        <w:t xml:space="preserve">.2. </w:t>
      </w:r>
      <w:r w:rsidRPr="00D91F1C">
        <w:lastRenderedPageBreak/>
        <w:t>настоящего Порядка и в соглашении</w:t>
      </w:r>
      <w:r>
        <w:t xml:space="preserve"> (договора)</w:t>
      </w:r>
      <w:r w:rsidRPr="00D91F1C">
        <w:t xml:space="preserve"> о предоставлении межбюджетных трансфертов.</w:t>
      </w:r>
    </w:p>
    <w:p w:rsidR="00173CF5" w:rsidRPr="00D91F1C" w:rsidRDefault="00173CF5" w:rsidP="00173CF5">
      <w:pPr>
        <w:pStyle w:val="af1"/>
        <w:autoSpaceDE w:val="0"/>
        <w:autoSpaceDN w:val="0"/>
        <w:adjustRightInd w:val="0"/>
        <w:ind w:left="0" w:firstLine="720"/>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173CF5" w:rsidRPr="00D91F1C" w:rsidRDefault="00173CF5" w:rsidP="00173CF5">
      <w:pPr>
        <w:tabs>
          <w:tab w:val="left" w:pos="1260"/>
        </w:tabs>
        <w:ind w:firstLine="709"/>
        <w:jc w:val="both"/>
      </w:pPr>
      <w:r>
        <w:t>26</w:t>
      </w:r>
      <w:r w:rsidRPr="00D91F1C">
        <w:t>.</w:t>
      </w:r>
      <w:r>
        <w:t>11</w:t>
      </w:r>
      <w:r w:rsidRPr="00D91F1C">
        <w:t>.</w:t>
      </w:r>
      <w:r w:rsidRPr="00D91F1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173CF5" w:rsidRPr="00D91F1C" w:rsidRDefault="00173CF5" w:rsidP="00173CF5">
      <w:pPr>
        <w:tabs>
          <w:tab w:val="left" w:pos="1260"/>
        </w:tabs>
        <w:ind w:firstLine="708"/>
        <w:jc w:val="both"/>
      </w:pPr>
      <w:r>
        <w:t>26.12</w:t>
      </w:r>
      <w:r w:rsidRPr="00D91F1C">
        <w:t>.</w:t>
      </w:r>
      <w:r w:rsidRPr="00D91F1C">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r>
        <w:t xml:space="preserve"> Архангельской области</w:t>
      </w:r>
      <w:r w:rsidRPr="00D91F1C">
        <w:t>.</w:t>
      </w:r>
    </w:p>
    <w:p w:rsidR="00173CF5" w:rsidRDefault="00173CF5" w:rsidP="00173CF5">
      <w:pPr>
        <w:ind w:firstLine="708"/>
        <w:jc w:val="both"/>
      </w:pPr>
      <w:r>
        <w:t>26</w:t>
      </w:r>
      <w:r w:rsidRPr="00D91F1C">
        <w:t>.1</w:t>
      </w:r>
      <w:r>
        <w:t>3</w:t>
      </w:r>
      <w:r w:rsidRPr="00D91F1C">
        <w:t>.</w:t>
      </w:r>
      <w:r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82F02" w:rsidRDefault="00382F02" w:rsidP="00382F02">
      <w:pPr>
        <w:tabs>
          <w:tab w:val="left" w:pos="1276"/>
        </w:tabs>
        <w:ind w:firstLine="709"/>
        <w:jc w:val="both"/>
        <w:rPr>
          <w:rFonts w:eastAsiaTheme="minorHAnsi" w:cstheme="minorBidi"/>
          <w:lang w:eastAsia="en-US"/>
        </w:rPr>
      </w:pPr>
    </w:p>
    <w:p w:rsidR="00382F02" w:rsidRPr="00382F02" w:rsidRDefault="00382F02" w:rsidP="00382F02">
      <w:pPr>
        <w:jc w:val="center"/>
        <w:rPr>
          <w:rFonts w:eastAsiaTheme="minorHAnsi" w:cstheme="minorBidi"/>
          <w:b/>
          <w:lang w:eastAsia="en-US"/>
        </w:rPr>
      </w:pPr>
      <w:r w:rsidRPr="00382F02">
        <w:rPr>
          <w:rFonts w:eastAsiaTheme="minorHAnsi" w:cstheme="minorBidi"/>
          <w:b/>
          <w:lang w:eastAsia="en-US"/>
        </w:rPr>
        <w:t>27. Порядок</w:t>
      </w:r>
    </w:p>
    <w:p w:rsidR="00382F02" w:rsidRPr="00382F02" w:rsidRDefault="00382F02" w:rsidP="00382F02">
      <w:pPr>
        <w:jc w:val="center"/>
        <w:rPr>
          <w:rFonts w:eastAsiaTheme="minorHAnsi" w:cstheme="minorBidi"/>
          <w:b/>
          <w:lang w:eastAsia="en-US"/>
        </w:rPr>
      </w:pPr>
      <w:r w:rsidRPr="00382F02">
        <w:rPr>
          <w:rFonts w:eastAsiaTheme="minorHAnsi" w:cstheme="minorBidi"/>
          <w:b/>
          <w:lang w:eastAsia="en-US"/>
        </w:rPr>
        <w:t>предоставления иных межбюджетных трансфертов</w:t>
      </w:r>
    </w:p>
    <w:p w:rsidR="00382F02" w:rsidRPr="00382F02" w:rsidRDefault="00382F02" w:rsidP="00382F02">
      <w:pPr>
        <w:tabs>
          <w:tab w:val="left" w:pos="1276"/>
        </w:tabs>
        <w:ind w:firstLine="709"/>
        <w:jc w:val="center"/>
        <w:rPr>
          <w:rFonts w:eastAsiaTheme="minorHAnsi" w:cstheme="minorBidi"/>
          <w:b/>
          <w:lang w:eastAsia="en-US"/>
        </w:rPr>
      </w:pPr>
      <w:r w:rsidRPr="00382F02">
        <w:rPr>
          <w:rFonts w:eastAsiaTheme="minorHAnsi" w:cstheme="minorBidi"/>
          <w:b/>
          <w:lang w:eastAsia="en-US"/>
        </w:rPr>
        <w:t xml:space="preserve">бюджетам сельских поселений </w:t>
      </w:r>
      <w:r w:rsidRPr="00382F02">
        <w:rPr>
          <w:b/>
        </w:rPr>
        <w:t>на реализацию мероприятий по разработке документации по планировке территории для строительства многоквартирного жилищного фонда</w:t>
      </w:r>
    </w:p>
    <w:p w:rsidR="00382F02" w:rsidRPr="00382F02" w:rsidRDefault="00382F02" w:rsidP="00382F02">
      <w:pPr>
        <w:tabs>
          <w:tab w:val="left" w:pos="1276"/>
        </w:tabs>
        <w:ind w:firstLine="709"/>
        <w:jc w:val="center"/>
        <w:rPr>
          <w:rFonts w:eastAsiaTheme="minorHAnsi" w:cstheme="minorBidi"/>
          <w:b/>
          <w:lang w:eastAsia="en-US"/>
        </w:rPr>
      </w:pPr>
    </w:p>
    <w:p w:rsidR="00382F02" w:rsidRPr="00382F02" w:rsidRDefault="00382F02" w:rsidP="00382F02">
      <w:pPr>
        <w:tabs>
          <w:tab w:val="left" w:pos="1276"/>
        </w:tabs>
        <w:ind w:firstLine="708"/>
        <w:jc w:val="both"/>
      </w:pPr>
      <w:r>
        <w:t>27</w:t>
      </w:r>
      <w:r w:rsidRPr="00D40F97">
        <w:t>.1.</w:t>
      </w:r>
      <w:r w:rsidRPr="00D40F97">
        <w:tab/>
        <w:t xml:space="preserve">Настоящий Порядок определяет условия предоставления иных межбюджетных трансфертов бюджетам </w:t>
      </w:r>
      <w:r w:rsidRPr="00382F02">
        <w:t xml:space="preserve">сельских </w:t>
      </w:r>
      <w:r w:rsidRPr="00382F02">
        <w:rPr>
          <w:rFonts w:eastAsiaTheme="minorHAnsi" w:cstheme="minorBidi"/>
          <w:lang w:eastAsia="en-US"/>
        </w:rPr>
        <w:t xml:space="preserve">поселений </w:t>
      </w:r>
      <w:r w:rsidRPr="00382F02">
        <w:t>на реализацию мероприятий по разработке документации по планировке территории для строительства многоквартирного жилищного фонда (далее в настоящем Порядке – межбюджетные трансферты).</w:t>
      </w:r>
    </w:p>
    <w:p w:rsidR="00382F02" w:rsidRPr="00382F02" w:rsidRDefault="00382F02" w:rsidP="00382F02">
      <w:pPr>
        <w:tabs>
          <w:tab w:val="left" w:pos="1276"/>
        </w:tabs>
        <w:ind w:firstLine="708"/>
        <w:jc w:val="both"/>
      </w:pPr>
      <w:r>
        <w:t>27</w:t>
      </w:r>
      <w:r w:rsidRPr="00382F02">
        <w:t>.2.</w:t>
      </w:r>
      <w:r w:rsidRPr="00382F02">
        <w:tab/>
        <w:t>Межбюджетные трансферты предоставляются бюджетам сельских поселений с целью финансового обеспечения отдельных расходных обязательств на реализацию мероприятий по разработке документации по планировке территории для строительства многоквартирного жилищного фонда, возникающих в связи с осуществлением части полномочий по решению вопросов местного значения в соответствии с заключенными соглашениями.</w:t>
      </w:r>
    </w:p>
    <w:p w:rsidR="00382F02" w:rsidRDefault="00382F02" w:rsidP="00382F02">
      <w:pPr>
        <w:tabs>
          <w:tab w:val="left" w:pos="1276"/>
        </w:tabs>
        <w:ind w:firstLine="708"/>
        <w:jc w:val="both"/>
      </w:pPr>
      <w:r>
        <w:t>27</w:t>
      </w:r>
      <w:r w:rsidRPr="00382F02">
        <w:t>.3.</w:t>
      </w:r>
      <w:r w:rsidRPr="00382F02">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w:t>
      </w:r>
      <w:r w:rsidRPr="00D40F97">
        <w:t xml:space="preserve"> межбюджетных трансфертов, утвержденной постановлением администрации муниципального образования «Приморский муниципальный район».</w:t>
      </w:r>
    </w:p>
    <w:p w:rsidR="00382F02" w:rsidRPr="00D40F97" w:rsidRDefault="00382F02" w:rsidP="00382F02">
      <w:pPr>
        <w:tabs>
          <w:tab w:val="left" w:pos="1276"/>
        </w:tabs>
        <w:ind w:firstLine="708"/>
        <w:jc w:val="both"/>
      </w:pPr>
      <w:r>
        <w:t>27.4.</w:t>
      </w:r>
      <w:r>
        <w:tab/>
      </w:r>
      <w:r w:rsidRPr="00D40F97">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382F02" w:rsidRDefault="00382F02" w:rsidP="00382F02">
      <w:pPr>
        <w:tabs>
          <w:tab w:val="left" w:pos="709"/>
        </w:tabs>
        <w:ind w:firstLine="708"/>
        <w:jc w:val="both"/>
      </w:pPr>
      <w:r w:rsidRPr="00DA1BA1">
        <w:t>27.5.</w:t>
      </w:r>
      <w:r w:rsidRPr="00DA1BA1">
        <w:tab/>
        <w:t xml:space="preserve">Получателями межбюджетных трансфертов являются органы местного самоуправления сельских поселений, на территории которых планируется строительство многоквартирного жилищного фонда для участия в адресной программе Архангельской </w:t>
      </w:r>
      <w:r w:rsidRPr="00DA1BA1">
        <w:lastRenderedPageBreak/>
        <w:t>области, с целью переселения граждан из аварийного жилищного фонда, признанного таковым с 1 января 2017 года по 1 января 2022.</w:t>
      </w:r>
    </w:p>
    <w:p w:rsidR="00382F02" w:rsidRPr="00D40F97" w:rsidRDefault="00382F02" w:rsidP="00382F02">
      <w:pPr>
        <w:tabs>
          <w:tab w:val="left" w:pos="1276"/>
        </w:tabs>
        <w:ind w:firstLine="708"/>
        <w:jc w:val="both"/>
      </w:pPr>
      <w:r>
        <w:t>27.6</w:t>
      </w:r>
      <w:r w:rsidRPr="00D40F97">
        <w:t>.</w:t>
      </w:r>
      <w:r w:rsidRPr="00D40F97">
        <w:tab/>
        <w:t>Межбюджетные трансферты предоставляются при соблюдении следующих условий:</w:t>
      </w:r>
    </w:p>
    <w:p w:rsidR="00382F02" w:rsidRPr="00D40F97" w:rsidRDefault="00382F02" w:rsidP="00382F02">
      <w:pPr>
        <w:tabs>
          <w:tab w:val="left" w:pos="993"/>
        </w:tabs>
        <w:ind w:firstLine="708"/>
        <w:jc w:val="both"/>
      </w:pPr>
      <w:r w:rsidRPr="00D40F97">
        <w:t>-</w:t>
      </w:r>
      <w:r w:rsidRPr="00D40F97">
        <w:tab/>
        <w:t>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w:t>
      </w:r>
    </w:p>
    <w:p w:rsidR="00382F02" w:rsidRPr="00D40F97" w:rsidRDefault="00382F02" w:rsidP="00382F02">
      <w:pPr>
        <w:tabs>
          <w:tab w:val="left" w:pos="993"/>
        </w:tabs>
        <w:ind w:firstLine="708"/>
        <w:jc w:val="both"/>
      </w:pPr>
      <w:r w:rsidRPr="00D40F97">
        <w:t>-</w:t>
      </w:r>
      <w:r w:rsidRPr="00D40F97">
        <w:tab/>
        <w:t>выполнение условий, предусмотренных соглашением и настоящим Порядком;</w:t>
      </w:r>
    </w:p>
    <w:p w:rsidR="00382F02" w:rsidRPr="00D40F97" w:rsidRDefault="00382F02" w:rsidP="00382F02">
      <w:pPr>
        <w:tabs>
          <w:tab w:val="left" w:pos="993"/>
        </w:tabs>
        <w:ind w:firstLine="708"/>
        <w:jc w:val="both"/>
      </w:pPr>
      <w:r w:rsidRPr="00D40F97">
        <w:t>-</w:t>
      </w:r>
      <w:r w:rsidRPr="00D40F97">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382F02" w:rsidRPr="00D40F97" w:rsidRDefault="00382F02" w:rsidP="00382F02">
      <w:pPr>
        <w:tabs>
          <w:tab w:val="left" w:pos="993"/>
        </w:tabs>
        <w:ind w:firstLine="708"/>
        <w:jc w:val="both"/>
      </w:pPr>
      <w:r w:rsidRPr="00D40F97">
        <w:t xml:space="preserve">Обязательными условиями, включаемыми в соглашение, предусмотренное абзацем вторым подпункта </w:t>
      </w:r>
      <w:r>
        <w:t>27.6</w:t>
      </w:r>
      <w:r w:rsidRPr="00D40F97">
        <w:t>. настоящего Порядка, являются:</w:t>
      </w:r>
    </w:p>
    <w:p w:rsidR="00382F02" w:rsidRPr="00D40F97" w:rsidRDefault="00382F02" w:rsidP="00382F02">
      <w:pPr>
        <w:tabs>
          <w:tab w:val="left" w:pos="993"/>
        </w:tabs>
        <w:ind w:firstLine="708"/>
        <w:jc w:val="both"/>
      </w:pPr>
      <w:r w:rsidRPr="00D40F97">
        <w:t>-</w:t>
      </w:r>
      <w:r w:rsidRPr="00D40F97">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382F02" w:rsidRPr="00D40F97" w:rsidRDefault="00382F02" w:rsidP="00382F02">
      <w:pPr>
        <w:tabs>
          <w:tab w:val="left" w:pos="993"/>
        </w:tabs>
        <w:ind w:firstLine="708"/>
        <w:jc w:val="both"/>
      </w:pPr>
      <w:r w:rsidRPr="00D40F97">
        <w:t>-</w:t>
      </w:r>
      <w:r w:rsidRPr="00D40F97">
        <w:tab/>
        <w:t>возврат межбюджетных трансфертов, в том числе использованных не по целевому назначению;</w:t>
      </w:r>
    </w:p>
    <w:p w:rsidR="00382F02" w:rsidRDefault="00382F02" w:rsidP="00382F02">
      <w:pPr>
        <w:tabs>
          <w:tab w:val="left" w:pos="993"/>
        </w:tabs>
        <w:ind w:firstLine="708"/>
        <w:jc w:val="both"/>
      </w:pPr>
      <w:r w:rsidRPr="00D40F97">
        <w:t>-</w:t>
      </w:r>
      <w:r w:rsidRPr="00D40F97">
        <w:tab/>
        <w:t>иные регулирующие порядок предоставления межбюджетных трансфертов условия, которые вправе предусмотреть уполномоченная организация.</w:t>
      </w:r>
    </w:p>
    <w:p w:rsidR="00382F02" w:rsidRDefault="00382F02" w:rsidP="00382F02">
      <w:pPr>
        <w:tabs>
          <w:tab w:val="left" w:pos="1276"/>
        </w:tabs>
        <w:ind w:firstLine="708"/>
        <w:jc w:val="both"/>
      </w:pPr>
      <w:r>
        <w:t>27.7.</w:t>
      </w:r>
      <w:r>
        <w:tab/>
      </w:r>
      <w:r w:rsidRPr="00D40F97">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82F02" w:rsidRDefault="00382F02" w:rsidP="00382F02">
      <w:pPr>
        <w:tabs>
          <w:tab w:val="left" w:pos="1276"/>
        </w:tabs>
        <w:ind w:firstLine="708"/>
        <w:jc w:val="both"/>
      </w:pPr>
      <w:r>
        <w:t>27.8.</w:t>
      </w:r>
      <w:r>
        <w:tab/>
      </w:r>
      <w:r w:rsidRPr="00D40F97">
        <w:t xml:space="preserve">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p w:rsidR="00382F02" w:rsidRPr="00D40F97" w:rsidRDefault="00382F02" w:rsidP="00382F02">
      <w:pPr>
        <w:tabs>
          <w:tab w:val="left" w:pos="1276"/>
        </w:tabs>
        <w:ind w:firstLine="708"/>
        <w:jc w:val="both"/>
      </w:pPr>
      <w:r>
        <w:t>27</w:t>
      </w:r>
      <w:r w:rsidRPr="00D40F97">
        <w:t>.</w:t>
      </w:r>
      <w:r>
        <w:t>9</w:t>
      </w:r>
      <w:r w:rsidRPr="00D40F97">
        <w:t>.</w:t>
      </w:r>
      <w:r w:rsidRPr="00D40F97">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w:t>
      </w:r>
      <w:r>
        <w:t>3</w:t>
      </w:r>
      <w:r w:rsidRPr="00D40F97">
        <w:t xml:space="preserve"> год и плановый период 202</w:t>
      </w:r>
      <w:r>
        <w:t>4</w:t>
      </w:r>
      <w:r w:rsidRPr="00D40F97">
        <w:t xml:space="preserve"> и 202</w:t>
      </w:r>
      <w:r>
        <w:t>5</w:t>
      </w:r>
      <w:r w:rsidRPr="00D40F97">
        <w:t xml:space="preserve"> годов».</w:t>
      </w:r>
    </w:p>
    <w:p w:rsidR="00382F02" w:rsidRPr="00D40F97" w:rsidRDefault="00382F02" w:rsidP="00382F02">
      <w:pPr>
        <w:tabs>
          <w:tab w:val="left" w:pos="993"/>
        </w:tabs>
        <w:ind w:firstLine="708"/>
        <w:jc w:val="both"/>
      </w:pPr>
      <w:r>
        <w:t>27</w:t>
      </w:r>
      <w:r w:rsidRPr="00D40F97">
        <w:t>.</w:t>
      </w:r>
      <w:r>
        <w:t>10</w:t>
      </w:r>
      <w:r w:rsidRPr="00D40F97">
        <w:t>.</w:t>
      </w:r>
      <w:r w:rsidRPr="00D40F97">
        <w:tab/>
        <w:t>Органы местного самоуправления сельских поселений расходуют средства межбюджетных трансфертов, в соответствии с цел</w:t>
      </w:r>
      <w:r>
        <w:t>ями, определенными в подпункте 27</w:t>
      </w:r>
      <w:r w:rsidRPr="00D40F97">
        <w:t>.</w:t>
      </w:r>
      <w:r w:rsidR="00951D44">
        <w:t>2</w:t>
      </w:r>
      <w:r w:rsidRPr="00D40F97">
        <w:t>. настоящего Порядка и в соглашении.</w:t>
      </w:r>
    </w:p>
    <w:p w:rsidR="00382F02" w:rsidRPr="00D40F97" w:rsidRDefault="00382F02" w:rsidP="00382F02">
      <w:pPr>
        <w:tabs>
          <w:tab w:val="left" w:pos="993"/>
        </w:tabs>
        <w:ind w:firstLine="708"/>
        <w:jc w:val="both"/>
      </w:pPr>
      <w:r w:rsidRPr="00D40F97">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382F02" w:rsidRPr="00D40F97" w:rsidRDefault="00DA1BA1" w:rsidP="00382F02">
      <w:pPr>
        <w:tabs>
          <w:tab w:val="left" w:pos="993"/>
        </w:tabs>
        <w:ind w:firstLine="708"/>
        <w:jc w:val="both"/>
      </w:pPr>
      <w:r>
        <w:t>27</w:t>
      </w:r>
      <w:r w:rsidR="00382F02">
        <w:t>.11</w:t>
      </w:r>
      <w:r w:rsidR="00382F02" w:rsidRPr="00D40F97">
        <w:t>.</w:t>
      </w:r>
      <w:r w:rsidR="00382F02" w:rsidRPr="00D40F97">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382F02" w:rsidRPr="00D40F97" w:rsidRDefault="00DA1BA1" w:rsidP="00382F02">
      <w:pPr>
        <w:tabs>
          <w:tab w:val="left" w:pos="993"/>
        </w:tabs>
        <w:ind w:firstLine="708"/>
        <w:jc w:val="both"/>
      </w:pPr>
      <w:r>
        <w:lastRenderedPageBreak/>
        <w:t>27</w:t>
      </w:r>
      <w:r w:rsidR="00382F02">
        <w:t>.12.</w:t>
      </w:r>
      <w:r w:rsidR="00382F02" w:rsidRPr="00D40F97">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382F02" w:rsidRPr="00D40F97" w:rsidRDefault="00DA1BA1" w:rsidP="00951D44">
      <w:pPr>
        <w:tabs>
          <w:tab w:val="left" w:pos="1260"/>
        </w:tabs>
        <w:ind w:firstLine="708"/>
        <w:jc w:val="both"/>
      </w:pPr>
      <w:r>
        <w:t>27</w:t>
      </w:r>
      <w:r w:rsidR="00382F02">
        <w:t>.13.</w:t>
      </w:r>
      <w:r w:rsidR="00382F02" w:rsidRPr="00D40F97">
        <w:tab/>
      </w:r>
      <w:r w:rsidR="00951D44" w:rsidRPr="00D91F1C">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r w:rsidR="00951D44">
        <w:t xml:space="preserve"> Архангельской области</w:t>
      </w:r>
      <w:r w:rsidR="00951D44" w:rsidRPr="00D91F1C">
        <w:t>.</w:t>
      </w:r>
    </w:p>
    <w:p w:rsidR="00382F02" w:rsidRDefault="00DA1BA1" w:rsidP="00382F02">
      <w:pPr>
        <w:tabs>
          <w:tab w:val="left" w:pos="993"/>
        </w:tabs>
        <w:ind w:firstLine="708"/>
        <w:jc w:val="both"/>
      </w:pPr>
      <w:r>
        <w:t>27</w:t>
      </w:r>
      <w:r w:rsidR="00382F02">
        <w:t>.14</w:t>
      </w:r>
      <w:r w:rsidR="00382F02" w:rsidRPr="00D40F97">
        <w:t>.</w:t>
      </w:r>
      <w:r w:rsidR="00382F02" w:rsidRPr="00D40F97">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w:t>
      </w:r>
      <w:r w:rsidR="00382F02">
        <w:t>тельством Российской Федерации.</w:t>
      </w:r>
    </w:p>
    <w:p w:rsidR="006F6FDF" w:rsidRDefault="006F6FDF" w:rsidP="006F6FDF">
      <w:pPr>
        <w:tabs>
          <w:tab w:val="left" w:pos="1276"/>
        </w:tabs>
        <w:autoSpaceDE w:val="0"/>
        <w:autoSpaceDN w:val="0"/>
        <w:adjustRightInd w:val="0"/>
        <w:jc w:val="center"/>
      </w:pPr>
    </w:p>
    <w:p w:rsidR="006F6FDF" w:rsidRDefault="006F6FDF" w:rsidP="006F6FDF">
      <w:pPr>
        <w:tabs>
          <w:tab w:val="left" w:pos="1276"/>
        </w:tabs>
        <w:autoSpaceDE w:val="0"/>
        <w:autoSpaceDN w:val="0"/>
        <w:adjustRightInd w:val="0"/>
        <w:jc w:val="center"/>
      </w:pPr>
    </w:p>
    <w:p w:rsidR="006F6FDF" w:rsidRDefault="006F6FDF" w:rsidP="006F6FDF">
      <w:pPr>
        <w:tabs>
          <w:tab w:val="left" w:pos="1276"/>
        </w:tabs>
        <w:autoSpaceDE w:val="0"/>
        <w:autoSpaceDN w:val="0"/>
        <w:adjustRightInd w:val="0"/>
        <w:jc w:val="center"/>
      </w:pPr>
    </w:p>
    <w:p w:rsidR="006F6FDF" w:rsidRDefault="006F6FDF" w:rsidP="006F6FDF">
      <w:pPr>
        <w:tabs>
          <w:tab w:val="left" w:pos="1276"/>
        </w:tabs>
        <w:autoSpaceDE w:val="0"/>
        <w:autoSpaceDN w:val="0"/>
        <w:adjustRightInd w:val="0"/>
        <w:jc w:val="center"/>
        <w:rPr>
          <w:rStyle w:val="a3"/>
          <w:b/>
          <w:color w:val="auto"/>
          <w:u w:val="none"/>
          <w:lang w:eastAsia="en-US"/>
        </w:rPr>
      </w:pPr>
    </w:p>
    <w:p w:rsidR="006F6FDF" w:rsidRDefault="006F6FDF" w:rsidP="006F6FDF">
      <w:pPr>
        <w:tabs>
          <w:tab w:val="left" w:pos="1276"/>
        </w:tabs>
        <w:autoSpaceDE w:val="0"/>
        <w:autoSpaceDN w:val="0"/>
        <w:adjustRightInd w:val="0"/>
        <w:jc w:val="center"/>
        <w:rPr>
          <w:rStyle w:val="a3"/>
          <w:b/>
          <w:color w:val="auto"/>
          <w:u w:val="none"/>
          <w:lang w:eastAsia="en-US"/>
        </w:rPr>
      </w:pPr>
    </w:p>
    <w:p w:rsidR="006F6FDF" w:rsidRPr="006F6FDF" w:rsidRDefault="0015158D" w:rsidP="006F6FDF">
      <w:pPr>
        <w:tabs>
          <w:tab w:val="left" w:pos="1276"/>
        </w:tabs>
        <w:autoSpaceDE w:val="0"/>
        <w:autoSpaceDN w:val="0"/>
        <w:adjustRightInd w:val="0"/>
        <w:jc w:val="center"/>
        <w:rPr>
          <w:b/>
          <w:lang w:eastAsia="en-US"/>
        </w:rPr>
      </w:pPr>
      <w:hyperlink r:id="rId9" w:anchor="_top" w:history="1">
        <w:r w:rsidR="006F6FDF" w:rsidRPr="006F6FDF">
          <w:rPr>
            <w:rStyle w:val="a3"/>
            <w:b/>
            <w:color w:val="auto"/>
            <w:u w:val="none"/>
            <w:lang w:eastAsia="en-US"/>
          </w:rPr>
          <w:t>28. Порядок</w:t>
        </w:r>
      </w:hyperlink>
    </w:p>
    <w:p w:rsidR="006F6FDF" w:rsidRDefault="0015158D" w:rsidP="006F6FDF">
      <w:pPr>
        <w:tabs>
          <w:tab w:val="left" w:pos="1276"/>
        </w:tabs>
        <w:autoSpaceDE w:val="0"/>
        <w:autoSpaceDN w:val="0"/>
        <w:adjustRightInd w:val="0"/>
        <w:jc w:val="center"/>
        <w:rPr>
          <w:b/>
        </w:rPr>
      </w:pPr>
      <w:hyperlink r:id="rId10" w:anchor="_top" w:history="1">
        <w:r w:rsidR="006F6FDF" w:rsidRPr="006F6FDF">
          <w:rPr>
            <w:rStyle w:val="a3"/>
            <w:b/>
            <w:color w:val="auto"/>
            <w:u w:val="none"/>
            <w:lang w:eastAsia="en-US"/>
          </w:rPr>
          <w:t>предоставления иного</w:t>
        </w:r>
      </w:hyperlink>
      <w:r w:rsidR="006F6FDF" w:rsidRPr="00DC0BB6">
        <w:rPr>
          <w:b/>
        </w:rPr>
        <w:t xml:space="preserve"> межбюджетного трансферта бюджету сельского поселения «Соловецкое» Приморского муниципального района Архангельской области на поддержку мер </w:t>
      </w:r>
      <w:r w:rsidR="006F6FDF" w:rsidRPr="00E96176">
        <w:rPr>
          <w:b/>
        </w:rPr>
        <w:t>по обеспечению сбалансированности бюджета поселения</w:t>
      </w:r>
    </w:p>
    <w:p w:rsidR="006F6FDF" w:rsidRDefault="006F6FDF" w:rsidP="006F6FDF">
      <w:pPr>
        <w:tabs>
          <w:tab w:val="left" w:pos="1276"/>
        </w:tabs>
        <w:autoSpaceDE w:val="0"/>
        <w:autoSpaceDN w:val="0"/>
        <w:adjustRightInd w:val="0"/>
        <w:jc w:val="center"/>
        <w:rPr>
          <w:b/>
        </w:rPr>
      </w:pPr>
    </w:p>
    <w:p w:rsidR="006F6FDF" w:rsidRDefault="00C57DF0" w:rsidP="006F6FDF">
      <w:pPr>
        <w:tabs>
          <w:tab w:val="left" w:pos="1260"/>
        </w:tabs>
        <w:autoSpaceDE w:val="0"/>
        <w:autoSpaceDN w:val="0"/>
        <w:adjustRightInd w:val="0"/>
        <w:ind w:right="-6" w:firstLine="720"/>
        <w:jc w:val="both"/>
      </w:pPr>
      <w:r>
        <w:t>28</w:t>
      </w:r>
      <w:r w:rsidR="006F6FDF" w:rsidRPr="00000C8E">
        <w:t>.1.</w:t>
      </w:r>
      <w:r w:rsidR="006F6FDF" w:rsidRPr="00000C8E">
        <w:tab/>
        <w:t>Настоящий Порядок определяет условия и правила предоставления ин</w:t>
      </w:r>
      <w:r w:rsidR="006F6FDF">
        <w:t>ого межбюджетного трансферта</w:t>
      </w:r>
      <w:r w:rsidR="006F6FDF" w:rsidRPr="00000C8E">
        <w:t xml:space="preserve"> </w:t>
      </w:r>
      <w:r w:rsidR="006F6FDF">
        <w:t xml:space="preserve">бюджету сельского поселения «Соловецкое» Приморского муниципального района Архангельской области на поддержку мер по обеспечению сбалансированности бюджета поселения </w:t>
      </w:r>
      <w:r w:rsidR="006F6FDF" w:rsidRPr="00DC77C5">
        <w:t xml:space="preserve">(далее в </w:t>
      </w:r>
      <w:r w:rsidR="006F6FDF">
        <w:t>настоящем Порядке – межбюджетный трансферт</w:t>
      </w:r>
      <w:r w:rsidR="006F6FDF" w:rsidRPr="00DC77C5">
        <w:t>).</w:t>
      </w:r>
    </w:p>
    <w:p w:rsidR="006F6FDF" w:rsidRDefault="00C57DF0" w:rsidP="006F6FDF">
      <w:pPr>
        <w:tabs>
          <w:tab w:val="left" w:pos="1276"/>
        </w:tabs>
        <w:ind w:right="28" w:firstLine="709"/>
        <w:jc w:val="both"/>
      </w:pPr>
      <w:r>
        <w:t>28</w:t>
      </w:r>
      <w:r w:rsidR="006F6FDF">
        <w:t>.2.</w:t>
      </w:r>
      <w:r w:rsidR="006F6FDF">
        <w:tab/>
        <w:t xml:space="preserve">Межбюджетный трансферт предоставляется бюджету сельского поселения «Соловецкое» Приморского муниципального района Архангельской области </w:t>
      </w:r>
      <w:r w:rsidR="006F6FDF">
        <w:br/>
        <w:t xml:space="preserve">(далее </w:t>
      </w:r>
      <w:r w:rsidR="006F6FDF" w:rsidRPr="00DC77C5">
        <w:t xml:space="preserve">в </w:t>
      </w:r>
      <w:r w:rsidR="006F6FDF">
        <w:t>настоящем Порядке – бюджет поселения) в целях частичной компенсации</w:t>
      </w:r>
      <w:r w:rsidR="006F6FDF" w:rsidRPr="00B64FD9">
        <w:t xml:space="preserve"> недополученных в 2023 году расчетных доходов от оказания платных услуг и компенсации затрат государства в части доходов, связанных с эксплуатацией грузового причала «Тамарин»</w:t>
      </w:r>
      <w:r w:rsidR="006F6FDF">
        <w:t>, учтенных при формировании бюджета поселения на 2023 год и плановый период 2024 и 2025 годов (далее в настоящем Порядке – доходы от причала)</w:t>
      </w:r>
      <w:r w:rsidR="006F6FDF" w:rsidRPr="00B64FD9">
        <w:t xml:space="preserve">. </w:t>
      </w:r>
    </w:p>
    <w:p w:rsidR="006F6FDF" w:rsidRDefault="00C57DF0" w:rsidP="006F6FDF">
      <w:pPr>
        <w:tabs>
          <w:tab w:val="left" w:pos="1276"/>
        </w:tabs>
        <w:ind w:right="28" w:firstLine="709"/>
        <w:jc w:val="both"/>
      </w:pPr>
      <w:r>
        <w:t>28</w:t>
      </w:r>
      <w:r w:rsidR="006F6FDF">
        <w:t>.3.</w:t>
      </w:r>
      <w:r w:rsidR="006F6FDF">
        <w:tab/>
        <w:t>Необходимость предоставления межбюджетного трансферта обусловлена приостановлением эксплуатации грузового причала «Тамарин» в связи с его неудовлетворительным техническим состоянием и отсутствием поступлений в текущем финансовом году в бюджет поселения доходов от причала.</w:t>
      </w:r>
    </w:p>
    <w:p w:rsidR="006F6FDF" w:rsidRDefault="00C57DF0" w:rsidP="006F6FDF">
      <w:pPr>
        <w:tabs>
          <w:tab w:val="left" w:pos="1276"/>
        </w:tabs>
        <w:ind w:right="28" w:firstLine="709"/>
        <w:jc w:val="both"/>
      </w:pPr>
      <w:r>
        <w:t>28</w:t>
      </w:r>
      <w:r w:rsidR="006F6FDF">
        <w:t>.4</w:t>
      </w:r>
      <w:r w:rsidR="006F6FDF" w:rsidRPr="00936C2D">
        <w:t>.</w:t>
      </w:r>
      <w:r w:rsidR="006F6FDF" w:rsidRPr="00936C2D">
        <w:tab/>
        <w:t>Предоставление межбюджетн</w:t>
      </w:r>
      <w:r w:rsidR="006F6FDF">
        <w:t>ого трансферта</w:t>
      </w:r>
      <w:r w:rsidR="006F6FDF" w:rsidRPr="00936C2D">
        <w:t xml:space="preserve"> осуществляется финансовым управлением</w:t>
      </w:r>
      <w:r w:rsidR="006F6FDF">
        <w:t xml:space="preserve"> </w:t>
      </w:r>
      <w:r w:rsidR="006F6FDF" w:rsidRPr="00FB5DE2">
        <w:rPr>
          <w:lang w:eastAsia="en-US"/>
        </w:rPr>
        <w:t>администрации муниципального образования «Приморский муниципальный район» (далее в настоящем Порядке – финансовое управление</w:t>
      </w:r>
      <w:r w:rsidR="006F6FDF" w:rsidRPr="00FB5DE2">
        <w:rPr>
          <w:b/>
          <w:lang w:eastAsia="en-US"/>
        </w:rPr>
        <w:t>)</w:t>
      </w:r>
      <w:r w:rsidR="006F6FDF" w:rsidRPr="00936C2D">
        <w:t xml:space="preserve"> в соответствии </w:t>
      </w:r>
      <w:r w:rsidR="006F6FDF">
        <w:br/>
      </w:r>
      <w:r w:rsidR="006F6FDF" w:rsidRPr="00936C2D">
        <w:t>с показателями сводной бюджетной росписи, утвержденными лимитами бюджетных обязательств и показателями кассового плана районного бюджета на 202</w:t>
      </w:r>
      <w:r w:rsidR="006F6FDF">
        <w:t>3</w:t>
      </w:r>
      <w:r w:rsidR="006F6FDF" w:rsidRPr="00936C2D">
        <w:t xml:space="preserve"> год.</w:t>
      </w:r>
    </w:p>
    <w:p w:rsidR="006F6FDF" w:rsidRDefault="00C57DF0" w:rsidP="006F6FDF">
      <w:pPr>
        <w:tabs>
          <w:tab w:val="left" w:pos="1276"/>
        </w:tabs>
        <w:ind w:right="28" w:firstLine="709"/>
        <w:jc w:val="both"/>
      </w:pPr>
      <w:r>
        <w:t>28</w:t>
      </w:r>
      <w:r w:rsidR="006F6FDF">
        <w:t>.5.</w:t>
      </w:r>
      <w:r w:rsidR="006F6FDF">
        <w:tab/>
        <w:t>Получателем межбюджетного трансферта является администрация муниципального образования «Сельское поселение Соловецкое» (далее – местная администрация).</w:t>
      </w:r>
    </w:p>
    <w:p w:rsidR="006F6FDF" w:rsidRDefault="00C57DF0" w:rsidP="006F6FDF">
      <w:pPr>
        <w:tabs>
          <w:tab w:val="left" w:pos="1276"/>
        </w:tabs>
        <w:ind w:right="28" w:firstLine="709"/>
        <w:jc w:val="both"/>
      </w:pPr>
      <w:r>
        <w:t>28</w:t>
      </w:r>
      <w:r w:rsidR="006F6FDF">
        <w:t>.6.</w:t>
      </w:r>
      <w:r w:rsidR="006F6FDF">
        <w:tab/>
        <w:t>Межбюджетный трансферт предоставляется бюджету</w:t>
      </w:r>
      <w:r w:rsidR="006F6FDF" w:rsidRPr="008537A1">
        <w:t xml:space="preserve"> </w:t>
      </w:r>
      <w:r w:rsidR="006F6FDF">
        <w:t>поселения при условии заключения договора</w:t>
      </w:r>
      <w:r w:rsidR="006F6FDF" w:rsidRPr="008537A1">
        <w:t xml:space="preserve"> между финансовым</w:t>
      </w:r>
      <w:r w:rsidR="006F6FDF">
        <w:t xml:space="preserve"> управлением</w:t>
      </w:r>
      <w:r w:rsidR="006F6FDF" w:rsidRPr="008537A1">
        <w:t xml:space="preserve"> и </w:t>
      </w:r>
      <w:r w:rsidR="006F6FDF">
        <w:t>местной администрацией, и выполнении получателем межбюджетного трансферта</w:t>
      </w:r>
      <w:r w:rsidR="006F6FDF" w:rsidRPr="008537A1">
        <w:t xml:space="preserve"> условий, </w:t>
      </w:r>
      <w:r w:rsidR="006F6FDF" w:rsidRPr="00F36CE0">
        <w:t>предусмотренных договором</w:t>
      </w:r>
      <w:r w:rsidR="006F6FDF">
        <w:t>. В договор в обязательном порядке подлежат включению следующие условия предоставления межбюджетного трансферта</w:t>
      </w:r>
      <w:r w:rsidR="006F6FDF" w:rsidRPr="00F36CE0">
        <w:t>:</w:t>
      </w:r>
    </w:p>
    <w:p w:rsidR="006F6FDF" w:rsidRDefault="006F6FDF" w:rsidP="006F6FDF">
      <w:pPr>
        <w:tabs>
          <w:tab w:val="left" w:pos="993"/>
        </w:tabs>
        <w:ind w:firstLine="720"/>
        <w:jc w:val="both"/>
      </w:pPr>
      <w:r>
        <w:lastRenderedPageBreak/>
        <w:t>-</w:t>
      </w:r>
      <w:r>
        <w:tab/>
      </w:r>
      <w:r w:rsidRPr="005E6587">
        <w:t>обеспечение отсутствия по состоянию на первое число каждого месяца просроченной кредиторской задолженности бюджета поселения и муниципальных учреждений поселения по социально значимым направлениям, а также по налоговым и другим обязательным платежам (включая пени и штрафы). Под социально значимыми направлениями понимаются расходы на фонд оплаты труда, взносы по обязательному социальному страхованию на выплаты денежного содержания и иные выплаты работникам, на реализацию мер социальной поддержки отдельных категорий граждан</w:t>
      </w:r>
      <w:r>
        <w:t>;</w:t>
      </w:r>
    </w:p>
    <w:p w:rsidR="006F6FDF" w:rsidRDefault="006F6FDF" w:rsidP="006F6FDF">
      <w:pPr>
        <w:tabs>
          <w:tab w:val="left" w:pos="993"/>
        </w:tabs>
        <w:ind w:firstLine="720"/>
        <w:jc w:val="both"/>
      </w:pPr>
      <w:r w:rsidRPr="00FC649E">
        <w:t>-</w:t>
      </w:r>
      <w:r w:rsidRPr="00FC649E">
        <w:tab/>
        <w:t>недопущение увеличения утвержденного на 2023 год фонда оплаты труда лиц, замещающих муниципальные должности, муниципальных служащих, работников местной администрации и муниципальных учреждений поселения, включая расходы на уплату страховых взносов;</w:t>
      </w:r>
    </w:p>
    <w:p w:rsidR="006F6FDF" w:rsidRDefault="006F6FDF" w:rsidP="006F6FDF">
      <w:pPr>
        <w:tabs>
          <w:tab w:val="left" w:pos="993"/>
        </w:tabs>
        <w:ind w:firstLine="720"/>
        <w:jc w:val="both"/>
      </w:pPr>
      <w:r>
        <w:t>-</w:t>
      </w:r>
      <w:r>
        <w:tab/>
        <w:t>принятие мер по повышению налоговых и неналоговых поступлений в бюджет поселения;</w:t>
      </w:r>
    </w:p>
    <w:p w:rsidR="006F6FDF" w:rsidRDefault="006F6FDF" w:rsidP="006F6FDF">
      <w:pPr>
        <w:tabs>
          <w:tab w:val="left" w:pos="993"/>
        </w:tabs>
        <w:ind w:firstLine="720"/>
        <w:jc w:val="both"/>
      </w:pPr>
      <w:r>
        <w:t>-</w:t>
      </w:r>
      <w:r>
        <w:tab/>
        <w:t>принятие мер по оптимизации расходной части бюджета поселения;</w:t>
      </w:r>
    </w:p>
    <w:p w:rsidR="006F6FDF" w:rsidRDefault="006F6FDF" w:rsidP="006F6FDF">
      <w:pPr>
        <w:tabs>
          <w:tab w:val="left" w:pos="993"/>
        </w:tabs>
        <w:ind w:firstLine="720"/>
        <w:jc w:val="both"/>
      </w:pPr>
      <w:r>
        <w:t>-</w:t>
      </w:r>
      <w:r>
        <w:tab/>
      </w:r>
      <w:r w:rsidRPr="00F36CE0">
        <w:t>пред</w:t>
      </w:r>
      <w:r>
        <w:t>о</w:t>
      </w:r>
      <w:r w:rsidRPr="00F36CE0">
        <w:t>ставление в финансовое управление отчетности и иной информации по форме и в сроки, устан</w:t>
      </w:r>
      <w:r>
        <w:t>овленные финансовым управлением;</w:t>
      </w:r>
    </w:p>
    <w:p w:rsidR="006F6FDF" w:rsidRDefault="006F6FDF" w:rsidP="006F6FDF">
      <w:pPr>
        <w:tabs>
          <w:tab w:val="left" w:pos="993"/>
        </w:tabs>
        <w:ind w:firstLine="720"/>
        <w:jc w:val="both"/>
      </w:pPr>
      <w:r>
        <w:t>-</w:t>
      </w:r>
      <w:r>
        <w:tab/>
      </w:r>
      <w:r w:rsidRPr="00F07E82">
        <w:t>иные регулирующие пор</w:t>
      </w:r>
      <w:r>
        <w:t>ядок предоставления межбюджетного</w:t>
      </w:r>
      <w:r w:rsidRPr="00F07E82">
        <w:t xml:space="preserve"> трансферт</w:t>
      </w:r>
      <w:r>
        <w:t>а</w:t>
      </w:r>
      <w:r w:rsidRPr="00F07E82">
        <w:t xml:space="preserve"> условия, которые вправе предусмотреть </w:t>
      </w:r>
      <w:r>
        <w:t>финансовое управление</w:t>
      </w:r>
      <w:r w:rsidRPr="00F07E82">
        <w:t>.</w:t>
      </w:r>
    </w:p>
    <w:p w:rsidR="006F6FDF" w:rsidRDefault="006F6FDF" w:rsidP="006F6FDF">
      <w:pPr>
        <w:tabs>
          <w:tab w:val="left" w:pos="1260"/>
        </w:tabs>
        <w:autoSpaceDE w:val="0"/>
        <w:autoSpaceDN w:val="0"/>
        <w:adjustRightInd w:val="0"/>
        <w:ind w:firstLine="709"/>
        <w:jc w:val="both"/>
      </w:pPr>
      <w:r>
        <w:t>Межбюджетный трансферт отражается в доходах бюджета поселения</w:t>
      </w:r>
      <w:r w:rsidRPr="00936C2D">
        <w:t xml:space="preserve">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6F6FDF" w:rsidRDefault="006F6FDF" w:rsidP="006F6FDF">
      <w:pPr>
        <w:tabs>
          <w:tab w:val="left" w:pos="1260"/>
        </w:tabs>
        <w:autoSpaceDE w:val="0"/>
        <w:autoSpaceDN w:val="0"/>
        <w:adjustRightInd w:val="0"/>
        <w:ind w:firstLine="709"/>
        <w:jc w:val="both"/>
      </w:pPr>
      <w:r w:rsidRPr="00936C2D">
        <w:t>2</w:t>
      </w:r>
      <w:r w:rsidR="00C57DF0">
        <w:t>8</w:t>
      </w:r>
      <w:r>
        <w:t>.7.</w:t>
      </w:r>
      <w:r>
        <w:tab/>
        <w:t>Полученный межбюджетный трансферт не имеет</w:t>
      </w:r>
      <w:r w:rsidRPr="00936C2D">
        <w:t xml:space="preserve"> конкретного</w:t>
      </w:r>
      <w:r>
        <w:t xml:space="preserve"> целевого назначения и направляе</w:t>
      </w:r>
      <w:r w:rsidRPr="00936C2D">
        <w:t>тся п</w:t>
      </w:r>
      <w:r>
        <w:t>олучателем межбюджетного трансферта</w:t>
      </w:r>
      <w:r w:rsidRPr="00936C2D">
        <w:t xml:space="preserve"> на финансовое обеспечение </w:t>
      </w:r>
      <w:r w:rsidRPr="00936C2D">
        <w:rPr>
          <w:rFonts w:eastAsiaTheme="minorHAnsi"/>
          <w:lang w:eastAsia="en-US"/>
        </w:rPr>
        <w:t>рас</w:t>
      </w:r>
      <w:r>
        <w:rPr>
          <w:rFonts w:eastAsiaTheme="minorHAnsi"/>
          <w:lang w:eastAsia="en-US"/>
        </w:rPr>
        <w:t>ходов, предусмотренных решением представительного органа</w:t>
      </w:r>
      <w:r w:rsidRPr="00936C2D">
        <w:rPr>
          <w:rFonts w:eastAsiaTheme="minorHAnsi"/>
          <w:lang w:eastAsia="en-US"/>
        </w:rPr>
        <w:t xml:space="preserve"> </w:t>
      </w:r>
      <w:r>
        <w:rPr>
          <w:rFonts w:eastAsiaTheme="minorHAnsi"/>
          <w:lang w:eastAsia="en-US"/>
        </w:rPr>
        <w:t>поселения</w:t>
      </w:r>
      <w:r w:rsidRPr="00936C2D">
        <w:rPr>
          <w:rFonts w:eastAsiaTheme="minorHAnsi"/>
          <w:lang w:eastAsia="en-US"/>
        </w:rPr>
        <w:t xml:space="preserve"> о бюджет</w:t>
      </w:r>
      <w:r>
        <w:rPr>
          <w:rFonts w:eastAsiaTheme="minorHAnsi"/>
          <w:lang w:eastAsia="en-US"/>
        </w:rPr>
        <w:t>е поселения</w:t>
      </w:r>
      <w:r w:rsidRPr="00936C2D">
        <w:t>, без сохранения в коде целевой стать</w:t>
      </w:r>
      <w:r>
        <w:t>и кода направления расходов (13 – </w:t>
      </w:r>
      <w:r w:rsidRPr="00936C2D">
        <w:t>17 разряды кода расходов бюджетов), присв</w:t>
      </w:r>
      <w:r>
        <w:t>оенного межбюджетному трансферту</w:t>
      </w:r>
      <w:r w:rsidRPr="00936C2D">
        <w:t xml:space="preserve"> </w:t>
      </w:r>
      <w:r w:rsidRPr="0005122B">
        <w:t xml:space="preserve">решением Собрания депутатов «О бюджете муниципального образования «Приморский муниципальный район» Архангельской области на 2023 год и плановый период </w:t>
      </w:r>
      <w:r>
        <w:br/>
      </w:r>
      <w:r w:rsidRPr="0005122B">
        <w:t>20</w:t>
      </w:r>
      <w:r>
        <w:t>24 и 2025 годов».</w:t>
      </w:r>
    </w:p>
    <w:p w:rsidR="006F6FDF" w:rsidRPr="00936C2D" w:rsidRDefault="006F6FDF" w:rsidP="006F6FDF">
      <w:pPr>
        <w:tabs>
          <w:tab w:val="left" w:pos="1276"/>
        </w:tabs>
        <w:ind w:right="28" w:firstLine="709"/>
        <w:jc w:val="both"/>
      </w:pPr>
      <w:r>
        <w:t>2</w:t>
      </w:r>
      <w:r w:rsidR="00C57DF0">
        <w:t>8</w:t>
      </w:r>
      <w:r w:rsidRPr="00E46EAD">
        <w:t>.</w:t>
      </w:r>
      <w:r>
        <w:t>8.</w:t>
      </w:r>
      <w:r>
        <w:tab/>
      </w:r>
      <w:r w:rsidRPr="00E46EAD">
        <w:t xml:space="preserve">Установить в качестве мер ответственности за невыполнение </w:t>
      </w:r>
      <w:r>
        <w:t>местной администрацией</w:t>
      </w:r>
      <w:r w:rsidRPr="00E46EAD">
        <w:t xml:space="preserve"> условий предоставления межбюджетного трансферта, установленных </w:t>
      </w:r>
      <w:r>
        <w:t>настоящим порядком и договором</w:t>
      </w:r>
      <w:r w:rsidRPr="00E46EAD">
        <w:t xml:space="preserve">, </w:t>
      </w:r>
      <w:r>
        <w:t>применение главой</w:t>
      </w:r>
      <w:r w:rsidRPr="00E46EAD">
        <w:t xml:space="preserve"> муниципального образования, либо временно исполняющим </w:t>
      </w:r>
      <w:r>
        <w:t>полномочия главы муниципального образования,</w:t>
      </w:r>
      <w:r w:rsidRPr="00E46EAD">
        <w:t xml:space="preserve"> мер дисциплинарной ответственности в</w:t>
      </w:r>
      <w:r w:rsidRPr="00EF0DCF">
        <w:t xml:space="preserve"> соответствии с законодательством Российской Федерации к должностным лицам</w:t>
      </w:r>
      <w:r>
        <w:t xml:space="preserve"> местной</w:t>
      </w:r>
      <w:r w:rsidRPr="00EF0DCF">
        <w:t xml:space="preserve"> </w:t>
      </w:r>
      <w:r>
        <w:t xml:space="preserve">администрации, </w:t>
      </w:r>
      <w:r w:rsidRPr="00EF0DCF">
        <w:t xml:space="preserve">чьи действия (бездействие) привели к </w:t>
      </w:r>
      <w:r>
        <w:t>нарушению указанных условий.2</w:t>
      </w:r>
    </w:p>
    <w:p w:rsidR="006F6FDF" w:rsidRPr="00936C2D" w:rsidRDefault="00C57DF0" w:rsidP="006F6FDF">
      <w:pPr>
        <w:tabs>
          <w:tab w:val="left" w:pos="1260"/>
        </w:tabs>
        <w:autoSpaceDE w:val="0"/>
        <w:autoSpaceDN w:val="0"/>
        <w:adjustRightInd w:val="0"/>
        <w:ind w:right="-6" w:firstLine="720"/>
        <w:jc w:val="both"/>
      </w:pPr>
      <w:r>
        <w:t>28</w:t>
      </w:r>
      <w:r w:rsidR="006F6FDF" w:rsidRPr="00936C2D">
        <w:t>.</w:t>
      </w:r>
      <w:r w:rsidR="006F6FDF">
        <w:t>9.</w:t>
      </w:r>
      <w:r w:rsidR="006F6FDF">
        <w:tab/>
        <w:t>Межбюджетный трансферт перечисляе</w:t>
      </w:r>
      <w:r w:rsidR="006F6FDF" w:rsidRPr="00936C2D">
        <w:t xml:space="preserve">тся финансовым управлением </w:t>
      </w:r>
      <w:r w:rsidR="006F6FDF">
        <w:br/>
      </w:r>
      <w:r w:rsidR="006F6FDF" w:rsidRPr="00936C2D">
        <w:t>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6F6FDF" w:rsidRDefault="00C57DF0" w:rsidP="006F6FDF">
      <w:pPr>
        <w:tabs>
          <w:tab w:val="left" w:pos="1134"/>
          <w:tab w:val="left" w:pos="1260"/>
        </w:tabs>
        <w:ind w:firstLine="708"/>
        <w:jc w:val="both"/>
      </w:pPr>
      <w:r>
        <w:t>28</w:t>
      </w:r>
      <w:r w:rsidR="006F6FDF">
        <w:t>.10.</w:t>
      </w:r>
      <w:r w:rsidR="006F6FDF" w:rsidRPr="00756D1A">
        <w:tab/>
        <w:t>Бюджетны</w:t>
      </w:r>
      <w:r w:rsidR="006F6FDF">
        <w:t>е меры принуждения к получателю межбюджетного трансферта</w:t>
      </w:r>
      <w:r w:rsidR="006F6FDF" w:rsidRPr="00756D1A">
        <w:t>, совершившим бюджетные нарушения, применяются в порядке и по основаниям, установленным бюджетным законод</w:t>
      </w:r>
      <w:r w:rsidR="006F6FDF">
        <w:t>ательством Российской Федерации.».</w:t>
      </w:r>
    </w:p>
    <w:p w:rsidR="006F6FDF" w:rsidRPr="00D40F97" w:rsidRDefault="006F6FDF" w:rsidP="00382F02">
      <w:pPr>
        <w:tabs>
          <w:tab w:val="left" w:pos="993"/>
        </w:tabs>
        <w:ind w:firstLine="708"/>
        <w:jc w:val="both"/>
      </w:pPr>
    </w:p>
    <w:p w:rsidR="00382F02" w:rsidRDefault="00382F02" w:rsidP="00382F02">
      <w:pPr>
        <w:tabs>
          <w:tab w:val="left" w:pos="1276"/>
        </w:tabs>
        <w:ind w:firstLine="708"/>
        <w:jc w:val="both"/>
      </w:pPr>
    </w:p>
    <w:p w:rsidR="00B350EF" w:rsidRPr="00BC1FB3" w:rsidRDefault="00B350EF" w:rsidP="00BC1FB3">
      <w:pPr>
        <w:tabs>
          <w:tab w:val="left" w:pos="3082"/>
        </w:tabs>
      </w:pPr>
    </w:p>
    <w:sectPr w:rsidR="00B350EF" w:rsidRPr="00BC1F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nsid w:val="100000A8"/>
    <w:multiLevelType w:val="multilevel"/>
    <w:tmpl w:val="AE2ECA36"/>
    <w:lvl w:ilvl="0">
      <w:start w:val="15"/>
      <w:numFmt w:val="decimal"/>
      <w:lvlText w:val="%1"/>
      <w:lvlJc w:val="left"/>
      <w:pPr>
        <w:ind w:left="540" w:hanging="540"/>
      </w:pPr>
      <w:rPr>
        <w:rFonts w:hint="default"/>
      </w:rPr>
    </w:lvl>
    <w:lvl w:ilvl="1">
      <w:start w:val="12"/>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D093B28"/>
    <w:multiLevelType w:val="multilevel"/>
    <w:tmpl w:val="6720C516"/>
    <w:lvl w:ilvl="0">
      <w:start w:val="15"/>
      <w:numFmt w:val="decimal"/>
      <w:lvlText w:val="%1"/>
      <w:lvlJc w:val="left"/>
      <w:pPr>
        <w:ind w:left="540" w:hanging="540"/>
      </w:pPr>
      <w:rPr>
        <w:rFonts w:eastAsia="Times New Roman" w:hint="default"/>
      </w:rPr>
    </w:lvl>
    <w:lvl w:ilvl="1">
      <w:start w:val="19"/>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40D31CB0"/>
    <w:multiLevelType w:val="multilevel"/>
    <w:tmpl w:val="90B030B0"/>
    <w:lvl w:ilvl="0">
      <w:start w:val="15"/>
      <w:numFmt w:val="decimal"/>
      <w:lvlText w:val="%1"/>
      <w:lvlJc w:val="left"/>
      <w:pPr>
        <w:ind w:left="540" w:hanging="540"/>
      </w:pPr>
      <w:rPr>
        <w:rFonts w:eastAsia="Times New Roman" w:hint="default"/>
      </w:rPr>
    </w:lvl>
    <w:lvl w:ilvl="1">
      <w:start w:val="23"/>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6">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8"/>
  </w:num>
  <w:num w:numId="3">
    <w:abstractNumId w:val="3"/>
  </w:num>
  <w:num w:numId="4">
    <w:abstractNumId w:val="1"/>
  </w:num>
  <w:num w:numId="5">
    <w:abstractNumId w:val="4"/>
  </w:num>
  <w:num w:numId="6">
    <w:abstractNumId w:val="5"/>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0084B"/>
    <w:rsid w:val="00006B0E"/>
    <w:rsid w:val="0001320C"/>
    <w:rsid w:val="0001382D"/>
    <w:rsid w:val="0001762A"/>
    <w:rsid w:val="0003174E"/>
    <w:rsid w:val="000403E0"/>
    <w:rsid w:val="00041778"/>
    <w:rsid w:val="00042C08"/>
    <w:rsid w:val="00054D2A"/>
    <w:rsid w:val="0006680E"/>
    <w:rsid w:val="000714BA"/>
    <w:rsid w:val="00075503"/>
    <w:rsid w:val="00082C42"/>
    <w:rsid w:val="00085F1C"/>
    <w:rsid w:val="0008754C"/>
    <w:rsid w:val="00095D85"/>
    <w:rsid w:val="00097F64"/>
    <w:rsid w:val="000A20BA"/>
    <w:rsid w:val="000B3580"/>
    <w:rsid w:val="000B4665"/>
    <w:rsid w:val="000B4BE3"/>
    <w:rsid w:val="000B4E82"/>
    <w:rsid w:val="000C3EDD"/>
    <w:rsid w:val="000D13DA"/>
    <w:rsid w:val="000D4B50"/>
    <w:rsid w:val="000D700E"/>
    <w:rsid w:val="000F5FA5"/>
    <w:rsid w:val="000F7945"/>
    <w:rsid w:val="00104878"/>
    <w:rsid w:val="0010785B"/>
    <w:rsid w:val="00113C89"/>
    <w:rsid w:val="00122C4A"/>
    <w:rsid w:val="001309D1"/>
    <w:rsid w:val="001329AE"/>
    <w:rsid w:val="00132E29"/>
    <w:rsid w:val="00133FC4"/>
    <w:rsid w:val="00135B7A"/>
    <w:rsid w:val="00140189"/>
    <w:rsid w:val="0015158D"/>
    <w:rsid w:val="001531A5"/>
    <w:rsid w:val="00167099"/>
    <w:rsid w:val="00167741"/>
    <w:rsid w:val="001730CB"/>
    <w:rsid w:val="00173CF5"/>
    <w:rsid w:val="00174030"/>
    <w:rsid w:val="0017491E"/>
    <w:rsid w:val="001821C1"/>
    <w:rsid w:val="001837D5"/>
    <w:rsid w:val="0019571A"/>
    <w:rsid w:val="001A3041"/>
    <w:rsid w:val="001A45A2"/>
    <w:rsid w:val="001A4A16"/>
    <w:rsid w:val="001A5DAD"/>
    <w:rsid w:val="001B0099"/>
    <w:rsid w:val="001B18A7"/>
    <w:rsid w:val="001B26B0"/>
    <w:rsid w:val="001B7B1D"/>
    <w:rsid w:val="001C08FC"/>
    <w:rsid w:val="001C0C59"/>
    <w:rsid w:val="001C2519"/>
    <w:rsid w:val="001C53B8"/>
    <w:rsid w:val="001D0F7A"/>
    <w:rsid w:val="001D7576"/>
    <w:rsid w:val="001E0A7C"/>
    <w:rsid w:val="001E0B9D"/>
    <w:rsid w:val="001E1726"/>
    <w:rsid w:val="001E2FF0"/>
    <w:rsid w:val="001E731A"/>
    <w:rsid w:val="001F059D"/>
    <w:rsid w:val="001F1CA8"/>
    <w:rsid w:val="001F63A4"/>
    <w:rsid w:val="001F6876"/>
    <w:rsid w:val="001F7F91"/>
    <w:rsid w:val="00203F0F"/>
    <w:rsid w:val="00205492"/>
    <w:rsid w:val="00210510"/>
    <w:rsid w:val="0021244A"/>
    <w:rsid w:val="0021320A"/>
    <w:rsid w:val="002333B4"/>
    <w:rsid w:val="002370DC"/>
    <w:rsid w:val="0024092B"/>
    <w:rsid w:val="00245A26"/>
    <w:rsid w:val="00246476"/>
    <w:rsid w:val="00247E02"/>
    <w:rsid w:val="002515E6"/>
    <w:rsid w:val="002542B2"/>
    <w:rsid w:val="00255A26"/>
    <w:rsid w:val="00261998"/>
    <w:rsid w:val="002633B6"/>
    <w:rsid w:val="00265583"/>
    <w:rsid w:val="00265CC8"/>
    <w:rsid w:val="0026610B"/>
    <w:rsid w:val="002667DB"/>
    <w:rsid w:val="002746DD"/>
    <w:rsid w:val="002753DD"/>
    <w:rsid w:val="002875DF"/>
    <w:rsid w:val="0029103D"/>
    <w:rsid w:val="002938BA"/>
    <w:rsid w:val="002977AA"/>
    <w:rsid w:val="002A24AF"/>
    <w:rsid w:val="002A400C"/>
    <w:rsid w:val="002A6D07"/>
    <w:rsid w:val="002B0996"/>
    <w:rsid w:val="002B0F87"/>
    <w:rsid w:val="002B21B7"/>
    <w:rsid w:val="002B4808"/>
    <w:rsid w:val="002C3A0E"/>
    <w:rsid w:val="002C4638"/>
    <w:rsid w:val="002D2D0E"/>
    <w:rsid w:val="002D54E8"/>
    <w:rsid w:val="002D61AF"/>
    <w:rsid w:val="002D6A74"/>
    <w:rsid w:val="002E15B4"/>
    <w:rsid w:val="002E1E36"/>
    <w:rsid w:val="002E1F95"/>
    <w:rsid w:val="002F3F38"/>
    <w:rsid w:val="00302FC3"/>
    <w:rsid w:val="003037B4"/>
    <w:rsid w:val="00311F82"/>
    <w:rsid w:val="003141BF"/>
    <w:rsid w:val="00315C9B"/>
    <w:rsid w:val="0031615D"/>
    <w:rsid w:val="003171E5"/>
    <w:rsid w:val="00317844"/>
    <w:rsid w:val="00322CDD"/>
    <w:rsid w:val="003259DC"/>
    <w:rsid w:val="0032759E"/>
    <w:rsid w:val="00336092"/>
    <w:rsid w:val="00336532"/>
    <w:rsid w:val="003371AE"/>
    <w:rsid w:val="00347CF8"/>
    <w:rsid w:val="003569D8"/>
    <w:rsid w:val="003612BE"/>
    <w:rsid w:val="00365746"/>
    <w:rsid w:val="00374779"/>
    <w:rsid w:val="00376804"/>
    <w:rsid w:val="0038014B"/>
    <w:rsid w:val="00382F02"/>
    <w:rsid w:val="00383985"/>
    <w:rsid w:val="00390B33"/>
    <w:rsid w:val="0039391D"/>
    <w:rsid w:val="0039544F"/>
    <w:rsid w:val="0039596D"/>
    <w:rsid w:val="00396EB9"/>
    <w:rsid w:val="003A3CFB"/>
    <w:rsid w:val="003B01DE"/>
    <w:rsid w:val="003B0B80"/>
    <w:rsid w:val="003B4033"/>
    <w:rsid w:val="003B550F"/>
    <w:rsid w:val="003C257B"/>
    <w:rsid w:val="003C2DB6"/>
    <w:rsid w:val="003D066B"/>
    <w:rsid w:val="003D5F6B"/>
    <w:rsid w:val="003D7E16"/>
    <w:rsid w:val="003E1A9D"/>
    <w:rsid w:val="003E7F30"/>
    <w:rsid w:val="003F2020"/>
    <w:rsid w:val="003F40AA"/>
    <w:rsid w:val="003F54A0"/>
    <w:rsid w:val="00400B8C"/>
    <w:rsid w:val="00400D37"/>
    <w:rsid w:val="00402111"/>
    <w:rsid w:val="00405CD5"/>
    <w:rsid w:val="0041035C"/>
    <w:rsid w:val="0042259B"/>
    <w:rsid w:val="00422AB3"/>
    <w:rsid w:val="004260CE"/>
    <w:rsid w:val="00436676"/>
    <w:rsid w:val="00437737"/>
    <w:rsid w:val="004412FE"/>
    <w:rsid w:val="00442E08"/>
    <w:rsid w:val="004441E4"/>
    <w:rsid w:val="00445AF7"/>
    <w:rsid w:val="004633E5"/>
    <w:rsid w:val="00477F55"/>
    <w:rsid w:val="004872C4"/>
    <w:rsid w:val="00487DDD"/>
    <w:rsid w:val="004A1F85"/>
    <w:rsid w:val="004A5EE6"/>
    <w:rsid w:val="004B03A9"/>
    <w:rsid w:val="004B2C9D"/>
    <w:rsid w:val="004B454A"/>
    <w:rsid w:val="004B6686"/>
    <w:rsid w:val="004C1789"/>
    <w:rsid w:val="004C1AB4"/>
    <w:rsid w:val="004C488C"/>
    <w:rsid w:val="004D2395"/>
    <w:rsid w:val="004D25E2"/>
    <w:rsid w:val="004D7D79"/>
    <w:rsid w:val="004E1CB7"/>
    <w:rsid w:val="004F12C5"/>
    <w:rsid w:val="004F1AF3"/>
    <w:rsid w:val="004F79AF"/>
    <w:rsid w:val="005003D2"/>
    <w:rsid w:val="00503364"/>
    <w:rsid w:val="00506436"/>
    <w:rsid w:val="00507137"/>
    <w:rsid w:val="00516625"/>
    <w:rsid w:val="00525C59"/>
    <w:rsid w:val="00527295"/>
    <w:rsid w:val="00530385"/>
    <w:rsid w:val="00532DAD"/>
    <w:rsid w:val="00535969"/>
    <w:rsid w:val="0054009B"/>
    <w:rsid w:val="005513A2"/>
    <w:rsid w:val="00552FF0"/>
    <w:rsid w:val="00556410"/>
    <w:rsid w:val="00556729"/>
    <w:rsid w:val="005633D5"/>
    <w:rsid w:val="00564DFD"/>
    <w:rsid w:val="00565B59"/>
    <w:rsid w:val="00566831"/>
    <w:rsid w:val="00571AD7"/>
    <w:rsid w:val="00576F1E"/>
    <w:rsid w:val="00577FC1"/>
    <w:rsid w:val="00586C18"/>
    <w:rsid w:val="00586DD2"/>
    <w:rsid w:val="00590A88"/>
    <w:rsid w:val="005963F8"/>
    <w:rsid w:val="005A0F7F"/>
    <w:rsid w:val="005A1377"/>
    <w:rsid w:val="005A3B57"/>
    <w:rsid w:val="005A487E"/>
    <w:rsid w:val="005B150B"/>
    <w:rsid w:val="005B22BE"/>
    <w:rsid w:val="005B4054"/>
    <w:rsid w:val="005B4B5E"/>
    <w:rsid w:val="005E1FE4"/>
    <w:rsid w:val="005F0D6B"/>
    <w:rsid w:val="005F1ED9"/>
    <w:rsid w:val="005F63F0"/>
    <w:rsid w:val="005F6ED6"/>
    <w:rsid w:val="00604E64"/>
    <w:rsid w:val="006057E5"/>
    <w:rsid w:val="00606CAF"/>
    <w:rsid w:val="006076B0"/>
    <w:rsid w:val="0061269C"/>
    <w:rsid w:val="006148FC"/>
    <w:rsid w:val="00615E50"/>
    <w:rsid w:val="006263CC"/>
    <w:rsid w:val="006350A7"/>
    <w:rsid w:val="00635E7C"/>
    <w:rsid w:val="00636838"/>
    <w:rsid w:val="006375A1"/>
    <w:rsid w:val="006456D4"/>
    <w:rsid w:val="00651580"/>
    <w:rsid w:val="006517C9"/>
    <w:rsid w:val="00653461"/>
    <w:rsid w:val="006561C3"/>
    <w:rsid w:val="0065652A"/>
    <w:rsid w:val="006624F1"/>
    <w:rsid w:val="0067167B"/>
    <w:rsid w:val="006727B6"/>
    <w:rsid w:val="00675DC8"/>
    <w:rsid w:val="00683472"/>
    <w:rsid w:val="00685D31"/>
    <w:rsid w:val="006921D6"/>
    <w:rsid w:val="00694EB2"/>
    <w:rsid w:val="0069669A"/>
    <w:rsid w:val="006A0D52"/>
    <w:rsid w:val="006A1E03"/>
    <w:rsid w:val="006A279E"/>
    <w:rsid w:val="006A313F"/>
    <w:rsid w:val="006B5A84"/>
    <w:rsid w:val="006C00C0"/>
    <w:rsid w:val="006C61A4"/>
    <w:rsid w:val="006D2089"/>
    <w:rsid w:val="006D5465"/>
    <w:rsid w:val="006E0999"/>
    <w:rsid w:val="006E4BC2"/>
    <w:rsid w:val="006E6918"/>
    <w:rsid w:val="006F37EC"/>
    <w:rsid w:val="006F478A"/>
    <w:rsid w:val="006F538E"/>
    <w:rsid w:val="006F6FDF"/>
    <w:rsid w:val="006F7D26"/>
    <w:rsid w:val="007078B5"/>
    <w:rsid w:val="00711B1E"/>
    <w:rsid w:val="00711F92"/>
    <w:rsid w:val="00715F32"/>
    <w:rsid w:val="0072173B"/>
    <w:rsid w:val="007217E5"/>
    <w:rsid w:val="0072466F"/>
    <w:rsid w:val="00726F9E"/>
    <w:rsid w:val="0073472C"/>
    <w:rsid w:val="0073626C"/>
    <w:rsid w:val="007364AE"/>
    <w:rsid w:val="007407A8"/>
    <w:rsid w:val="00742BE7"/>
    <w:rsid w:val="00752B5E"/>
    <w:rsid w:val="00752F32"/>
    <w:rsid w:val="00755E19"/>
    <w:rsid w:val="00756ADC"/>
    <w:rsid w:val="00756D1A"/>
    <w:rsid w:val="00756FE7"/>
    <w:rsid w:val="00757FCB"/>
    <w:rsid w:val="00760D63"/>
    <w:rsid w:val="007714BC"/>
    <w:rsid w:val="00776C2D"/>
    <w:rsid w:val="00782B1F"/>
    <w:rsid w:val="00784749"/>
    <w:rsid w:val="00784B2F"/>
    <w:rsid w:val="0079130F"/>
    <w:rsid w:val="00797E94"/>
    <w:rsid w:val="007A31AD"/>
    <w:rsid w:val="007A4846"/>
    <w:rsid w:val="007A638B"/>
    <w:rsid w:val="007B0F9D"/>
    <w:rsid w:val="007B2FA9"/>
    <w:rsid w:val="007C169D"/>
    <w:rsid w:val="007C6E15"/>
    <w:rsid w:val="007D48DA"/>
    <w:rsid w:val="007D6500"/>
    <w:rsid w:val="007E03C7"/>
    <w:rsid w:val="007E1C98"/>
    <w:rsid w:val="007E5228"/>
    <w:rsid w:val="007E7090"/>
    <w:rsid w:val="007F3897"/>
    <w:rsid w:val="007F6AA0"/>
    <w:rsid w:val="007F78DA"/>
    <w:rsid w:val="008028E9"/>
    <w:rsid w:val="0081034C"/>
    <w:rsid w:val="00810FF8"/>
    <w:rsid w:val="0081329D"/>
    <w:rsid w:val="00816CCA"/>
    <w:rsid w:val="00826EA9"/>
    <w:rsid w:val="00831003"/>
    <w:rsid w:val="00836281"/>
    <w:rsid w:val="00836ADE"/>
    <w:rsid w:val="00841D5A"/>
    <w:rsid w:val="00846DFB"/>
    <w:rsid w:val="00852886"/>
    <w:rsid w:val="008549F3"/>
    <w:rsid w:val="008651E8"/>
    <w:rsid w:val="008655F5"/>
    <w:rsid w:val="00867B32"/>
    <w:rsid w:val="00871F19"/>
    <w:rsid w:val="0087211D"/>
    <w:rsid w:val="008776B3"/>
    <w:rsid w:val="00881678"/>
    <w:rsid w:val="00882722"/>
    <w:rsid w:val="00887A46"/>
    <w:rsid w:val="0089058B"/>
    <w:rsid w:val="00895358"/>
    <w:rsid w:val="008A3DFD"/>
    <w:rsid w:val="008A50D1"/>
    <w:rsid w:val="008B1891"/>
    <w:rsid w:val="008B67C2"/>
    <w:rsid w:val="008C14A8"/>
    <w:rsid w:val="008D4598"/>
    <w:rsid w:val="008D4A10"/>
    <w:rsid w:val="008D586B"/>
    <w:rsid w:val="008E08DC"/>
    <w:rsid w:val="008E185C"/>
    <w:rsid w:val="008F5DB1"/>
    <w:rsid w:val="00905280"/>
    <w:rsid w:val="00907F3B"/>
    <w:rsid w:val="00910817"/>
    <w:rsid w:val="00917A6F"/>
    <w:rsid w:val="00917AFF"/>
    <w:rsid w:val="00920009"/>
    <w:rsid w:val="009306BD"/>
    <w:rsid w:val="00930B21"/>
    <w:rsid w:val="00931818"/>
    <w:rsid w:val="00934A59"/>
    <w:rsid w:val="00940031"/>
    <w:rsid w:val="00943C46"/>
    <w:rsid w:val="00951D44"/>
    <w:rsid w:val="0095366B"/>
    <w:rsid w:val="009550EA"/>
    <w:rsid w:val="00961CBF"/>
    <w:rsid w:val="00966954"/>
    <w:rsid w:val="00982BE3"/>
    <w:rsid w:val="0098478C"/>
    <w:rsid w:val="00987A37"/>
    <w:rsid w:val="009900F2"/>
    <w:rsid w:val="009978F5"/>
    <w:rsid w:val="009A59FE"/>
    <w:rsid w:val="009B1084"/>
    <w:rsid w:val="009B426D"/>
    <w:rsid w:val="009B4604"/>
    <w:rsid w:val="009B53DD"/>
    <w:rsid w:val="009B6085"/>
    <w:rsid w:val="009C74AC"/>
    <w:rsid w:val="009D2867"/>
    <w:rsid w:val="009D5867"/>
    <w:rsid w:val="009D6FDA"/>
    <w:rsid w:val="009E49E7"/>
    <w:rsid w:val="009E55F3"/>
    <w:rsid w:val="009E7C77"/>
    <w:rsid w:val="009F236F"/>
    <w:rsid w:val="009F724D"/>
    <w:rsid w:val="00A0334C"/>
    <w:rsid w:val="00A035F1"/>
    <w:rsid w:val="00A24DA8"/>
    <w:rsid w:val="00A26D2B"/>
    <w:rsid w:val="00A30085"/>
    <w:rsid w:val="00A3249E"/>
    <w:rsid w:val="00A331AC"/>
    <w:rsid w:val="00A3728D"/>
    <w:rsid w:val="00A37FD4"/>
    <w:rsid w:val="00A40EF0"/>
    <w:rsid w:val="00A42E38"/>
    <w:rsid w:val="00A440C3"/>
    <w:rsid w:val="00A44537"/>
    <w:rsid w:val="00A50921"/>
    <w:rsid w:val="00A511DD"/>
    <w:rsid w:val="00A529DE"/>
    <w:rsid w:val="00A52BAC"/>
    <w:rsid w:val="00A5501D"/>
    <w:rsid w:val="00A560B5"/>
    <w:rsid w:val="00A561F8"/>
    <w:rsid w:val="00A572E0"/>
    <w:rsid w:val="00A57E56"/>
    <w:rsid w:val="00A60675"/>
    <w:rsid w:val="00A639E8"/>
    <w:rsid w:val="00A67A83"/>
    <w:rsid w:val="00A70648"/>
    <w:rsid w:val="00A71153"/>
    <w:rsid w:val="00A71EDC"/>
    <w:rsid w:val="00A72FF1"/>
    <w:rsid w:val="00A76192"/>
    <w:rsid w:val="00A81B2B"/>
    <w:rsid w:val="00A83565"/>
    <w:rsid w:val="00A91290"/>
    <w:rsid w:val="00AA0502"/>
    <w:rsid w:val="00AA0CD5"/>
    <w:rsid w:val="00AA5696"/>
    <w:rsid w:val="00AB228E"/>
    <w:rsid w:val="00AB3E98"/>
    <w:rsid w:val="00AB5181"/>
    <w:rsid w:val="00AC2FFE"/>
    <w:rsid w:val="00AC4BC0"/>
    <w:rsid w:val="00AD0E90"/>
    <w:rsid w:val="00AE0D4E"/>
    <w:rsid w:val="00AE21F5"/>
    <w:rsid w:val="00AE51BD"/>
    <w:rsid w:val="00AF0BE3"/>
    <w:rsid w:val="00B060E3"/>
    <w:rsid w:val="00B07DA3"/>
    <w:rsid w:val="00B1204E"/>
    <w:rsid w:val="00B142B9"/>
    <w:rsid w:val="00B16EAE"/>
    <w:rsid w:val="00B20949"/>
    <w:rsid w:val="00B20ACE"/>
    <w:rsid w:val="00B237B1"/>
    <w:rsid w:val="00B350EF"/>
    <w:rsid w:val="00B402B6"/>
    <w:rsid w:val="00B4127B"/>
    <w:rsid w:val="00B434DA"/>
    <w:rsid w:val="00B43E23"/>
    <w:rsid w:val="00B50CD3"/>
    <w:rsid w:val="00B51CCB"/>
    <w:rsid w:val="00B56DA2"/>
    <w:rsid w:val="00B640BB"/>
    <w:rsid w:val="00B6463B"/>
    <w:rsid w:val="00B65B24"/>
    <w:rsid w:val="00B67997"/>
    <w:rsid w:val="00B74E92"/>
    <w:rsid w:val="00B80E2C"/>
    <w:rsid w:val="00B85F90"/>
    <w:rsid w:val="00B86977"/>
    <w:rsid w:val="00B93349"/>
    <w:rsid w:val="00B93592"/>
    <w:rsid w:val="00B94717"/>
    <w:rsid w:val="00BA489A"/>
    <w:rsid w:val="00BA5AC4"/>
    <w:rsid w:val="00BC1FB3"/>
    <w:rsid w:val="00BC2236"/>
    <w:rsid w:val="00BC588E"/>
    <w:rsid w:val="00BD24B8"/>
    <w:rsid w:val="00BD4991"/>
    <w:rsid w:val="00BD5118"/>
    <w:rsid w:val="00BD75D2"/>
    <w:rsid w:val="00BF1C04"/>
    <w:rsid w:val="00BF2AAA"/>
    <w:rsid w:val="00C0389D"/>
    <w:rsid w:val="00C105DD"/>
    <w:rsid w:val="00C12169"/>
    <w:rsid w:val="00C124AB"/>
    <w:rsid w:val="00C1364F"/>
    <w:rsid w:val="00C15289"/>
    <w:rsid w:val="00C20054"/>
    <w:rsid w:val="00C21D1A"/>
    <w:rsid w:val="00C3071E"/>
    <w:rsid w:val="00C3363A"/>
    <w:rsid w:val="00C4037C"/>
    <w:rsid w:val="00C521E9"/>
    <w:rsid w:val="00C555BC"/>
    <w:rsid w:val="00C5584A"/>
    <w:rsid w:val="00C57C2F"/>
    <w:rsid w:val="00C57DF0"/>
    <w:rsid w:val="00C62C66"/>
    <w:rsid w:val="00C72BAD"/>
    <w:rsid w:val="00C746D7"/>
    <w:rsid w:val="00C77282"/>
    <w:rsid w:val="00C815E5"/>
    <w:rsid w:val="00C901D7"/>
    <w:rsid w:val="00C92AFB"/>
    <w:rsid w:val="00C93ED6"/>
    <w:rsid w:val="00C9598C"/>
    <w:rsid w:val="00C96AD2"/>
    <w:rsid w:val="00CA3A23"/>
    <w:rsid w:val="00CB494C"/>
    <w:rsid w:val="00CC248C"/>
    <w:rsid w:val="00CC284B"/>
    <w:rsid w:val="00CC3760"/>
    <w:rsid w:val="00CC5845"/>
    <w:rsid w:val="00CD04B4"/>
    <w:rsid w:val="00CD27DD"/>
    <w:rsid w:val="00CD6A8E"/>
    <w:rsid w:val="00CD7609"/>
    <w:rsid w:val="00CE07C9"/>
    <w:rsid w:val="00CE4F09"/>
    <w:rsid w:val="00CF1067"/>
    <w:rsid w:val="00CF229E"/>
    <w:rsid w:val="00CF65F1"/>
    <w:rsid w:val="00D00CDF"/>
    <w:rsid w:val="00D0161F"/>
    <w:rsid w:val="00D0250C"/>
    <w:rsid w:val="00D04996"/>
    <w:rsid w:val="00D06955"/>
    <w:rsid w:val="00D135A1"/>
    <w:rsid w:val="00D13BB9"/>
    <w:rsid w:val="00D14D13"/>
    <w:rsid w:val="00D2634D"/>
    <w:rsid w:val="00D2667F"/>
    <w:rsid w:val="00D32567"/>
    <w:rsid w:val="00D32820"/>
    <w:rsid w:val="00D358C3"/>
    <w:rsid w:val="00D36585"/>
    <w:rsid w:val="00D37E0D"/>
    <w:rsid w:val="00D413C3"/>
    <w:rsid w:val="00D542DF"/>
    <w:rsid w:val="00D6104A"/>
    <w:rsid w:val="00D61D4D"/>
    <w:rsid w:val="00D67BA7"/>
    <w:rsid w:val="00D72B07"/>
    <w:rsid w:val="00D7328A"/>
    <w:rsid w:val="00D7497C"/>
    <w:rsid w:val="00D756F4"/>
    <w:rsid w:val="00D82013"/>
    <w:rsid w:val="00D8743C"/>
    <w:rsid w:val="00D91F1C"/>
    <w:rsid w:val="00D921BD"/>
    <w:rsid w:val="00DA0412"/>
    <w:rsid w:val="00DA1367"/>
    <w:rsid w:val="00DA1BA1"/>
    <w:rsid w:val="00DA4581"/>
    <w:rsid w:val="00DA4798"/>
    <w:rsid w:val="00DA6DCE"/>
    <w:rsid w:val="00DB3D40"/>
    <w:rsid w:val="00DB6CE4"/>
    <w:rsid w:val="00DC3FD9"/>
    <w:rsid w:val="00DD49E7"/>
    <w:rsid w:val="00DF0341"/>
    <w:rsid w:val="00DF2D70"/>
    <w:rsid w:val="00DF3CDF"/>
    <w:rsid w:val="00DF6CCB"/>
    <w:rsid w:val="00E04262"/>
    <w:rsid w:val="00E0741D"/>
    <w:rsid w:val="00E11617"/>
    <w:rsid w:val="00E21D57"/>
    <w:rsid w:val="00E21FDB"/>
    <w:rsid w:val="00E2717B"/>
    <w:rsid w:val="00E36A48"/>
    <w:rsid w:val="00E4085A"/>
    <w:rsid w:val="00E44D72"/>
    <w:rsid w:val="00E47B89"/>
    <w:rsid w:val="00E62209"/>
    <w:rsid w:val="00E63E8F"/>
    <w:rsid w:val="00E74A60"/>
    <w:rsid w:val="00E82A43"/>
    <w:rsid w:val="00E86653"/>
    <w:rsid w:val="00E9277B"/>
    <w:rsid w:val="00E95F37"/>
    <w:rsid w:val="00EA2056"/>
    <w:rsid w:val="00EA6334"/>
    <w:rsid w:val="00EA774F"/>
    <w:rsid w:val="00EB69A1"/>
    <w:rsid w:val="00EC029F"/>
    <w:rsid w:val="00EC2F92"/>
    <w:rsid w:val="00EC364D"/>
    <w:rsid w:val="00EC3CCA"/>
    <w:rsid w:val="00ED68F2"/>
    <w:rsid w:val="00EE06B4"/>
    <w:rsid w:val="00EE0725"/>
    <w:rsid w:val="00EE22C2"/>
    <w:rsid w:val="00EE2C0F"/>
    <w:rsid w:val="00EF0BBB"/>
    <w:rsid w:val="00EF2B38"/>
    <w:rsid w:val="00EF2C05"/>
    <w:rsid w:val="00EF36F3"/>
    <w:rsid w:val="00F0084D"/>
    <w:rsid w:val="00F019AF"/>
    <w:rsid w:val="00F048C5"/>
    <w:rsid w:val="00F14A94"/>
    <w:rsid w:val="00F15CF4"/>
    <w:rsid w:val="00F1723A"/>
    <w:rsid w:val="00F173D1"/>
    <w:rsid w:val="00F207E6"/>
    <w:rsid w:val="00F246EC"/>
    <w:rsid w:val="00F27C0D"/>
    <w:rsid w:val="00F30206"/>
    <w:rsid w:val="00F30664"/>
    <w:rsid w:val="00F320A0"/>
    <w:rsid w:val="00F3779D"/>
    <w:rsid w:val="00F44567"/>
    <w:rsid w:val="00F45ABA"/>
    <w:rsid w:val="00F46C34"/>
    <w:rsid w:val="00F539DE"/>
    <w:rsid w:val="00F56AA2"/>
    <w:rsid w:val="00F606D9"/>
    <w:rsid w:val="00F615CF"/>
    <w:rsid w:val="00F65F6B"/>
    <w:rsid w:val="00F7283D"/>
    <w:rsid w:val="00F80723"/>
    <w:rsid w:val="00F829DE"/>
    <w:rsid w:val="00F82D40"/>
    <w:rsid w:val="00F932E2"/>
    <w:rsid w:val="00F94872"/>
    <w:rsid w:val="00F96396"/>
    <w:rsid w:val="00FA5435"/>
    <w:rsid w:val="00FA5A5C"/>
    <w:rsid w:val="00FB6D87"/>
    <w:rsid w:val="00FD3360"/>
    <w:rsid w:val="00FD356C"/>
    <w:rsid w:val="00FD3C3D"/>
    <w:rsid w:val="00FD4545"/>
    <w:rsid w:val="00FD7EE0"/>
    <w:rsid w:val="00FE41F3"/>
    <w:rsid w:val="00FE713E"/>
    <w:rsid w:val="00FF0D90"/>
    <w:rsid w:val="00FF369B"/>
    <w:rsid w:val="00FF38E5"/>
    <w:rsid w:val="00FF54F7"/>
    <w:rsid w:val="00FF6867"/>
    <w:rsid w:val="00FF7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 w:id="162700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Y:\&#1041;&#1070;&#1044;&#1046;&#1045;&#1058;%202020%20&#1075;&#1086;&#1076;&#1072;\&#1048;&#1047;&#1052;&#1045;&#1053;&#1045;&#1053;&#1048;&#1071;%20&#1074;%20&#1073;&#1102;&#1076;&#1078;&#1077;&#1090;%202020\900%20&#1040;&#1082;&#1090;&#1091;&#1072;&#1083;&#1100;&#1085;&#1072;&#1103;%20&#1088;&#1077;&#1076;&#1072;&#1082;&#1094;&#1080;&#1103;%20(&#1086;&#1082;&#1090;&#1103;&#1073;&#1088;&#1100;)\37%20&#1055;&#1088;&#1080;&#1083;&#1086;&#1078;&#1077;&#1085;&#1080;&#1077;%20&#8470;%2036%20-%20&#1087;&#1086;&#1088;&#1103;&#1076;&#1086;&#1082;%20&#1087;&#1086;%20&#1084;&#1077;&#1078;&#1073;&#1102;&#1076;&#1078;&#1077;&#1090;&#1085;&#1099;&#1084;.docx" TargetMode="External"/><Relationship Id="rId3" Type="http://schemas.openxmlformats.org/officeDocument/2006/relationships/styles" Target="styles.xml"/><Relationship Id="rId7" Type="http://schemas.openxmlformats.org/officeDocument/2006/relationships/hyperlink" Target="file:///Y:\&#1041;&#1070;&#1044;&#1046;&#1045;&#1058;%202020%20&#1075;&#1086;&#1076;&#1072;\&#1048;&#1047;&#1052;&#1045;&#1053;&#1045;&#1053;&#1048;&#1071;%20&#1074;%20&#1073;&#1102;&#1076;&#1078;&#1077;&#1090;%202020\900%20&#1040;&#1082;&#1090;&#1091;&#1072;&#1083;&#1100;&#1085;&#1072;&#1103;%20&#1088;&#1077;&#1076;&#1072;&#1082;&#1094;&#1080;&#1103;%20(&#1086;&#1082;&#1090;&#1103;&#1073;&#1088;&#1100;)\37%20&#1055;&#1088;&#1080;&#1083;&#1086;&#1078;&#1077;&#1085;&#1080;&#1077;%20&#8470;%2036%20-%20&#1087;&#1086;&#1088;&#1103;&#1076;&#1086;&#1082;%20&#1087;&#1086;%20&#1084;&#1077;&#1078;&#1073;&#1102;&#1076;&#1078;&#1077;&#1090;&#1085;&#1099;&#1084;.docx"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 Id="rId4" Type="http://schemas.microsoft.com/office/2007/relationships/stylesWithEffects" Target="stylesWithEffects.xml"/><Relationship Id="rId9"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8E5DD-31AA-470E-99BD-72154E906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1233</TotalTime>
  <Pages>1</Pages>
  <Words>5829</Words>
  <Characters>33227</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96</cp:revision>
  <cp:lastPrinted>2023-06-09T10:43:00Z</cp:lastPrinted>
  <dcterms:created xsi:type="dcterms:W3CDTF">2021-10-29T07:12:00Z</dcterms:created>
  <dcterms:modified xsi:type="dcterms:W3CDTF">2023-06-21T11:55:00Z</dcterms:modified>
</cp:coreProperties>
</file>