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png" ContentType="image/pn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7"/>
        <w:ind w:left="4302" w:hanging="0"/>
        <w:rPr>
          <w:sz w:val="20"/>
          <w:szCs w:val="20"/>
        </w:rPr>
      </w:pPr>
      <w:r>
        <w:rPr/>
        <w:drawing>
          <wp:inline distT="0" distB="0" distL="0" distR="0">
            <wp:extent cx="1038860" cy="1143635"/>
            <wp:effectExtent l="0" t="0" r="0" b="0"/>
            <wp:docPr id="1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spacing w:before="3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before="90" w:after="0"/>
        <w:ind w:left="376" w:hanging="0"/>
        <w:rPr>
          <w:sz w:val="24"/>
          <w:szCs w:val="24"/>
        </w:rPr>
      </w:pPr>
      <w:r>
        <w:rPr>
          <w:sz w:val="24"/>
          <w:szCs w:val="24"/>
        </w:rPr>
        <w:t>МУНИЦИПАЛЬНОЕ ОБРАЗОВАНИЕ «ПРИМОРСКИЙ МУНИЦИПАЛЬНЫЙ РАЙОН»</w:t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7"/>
        <w:spacing w:before="6" w:after="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ind w:left="2323" w:right="2312" w:firstLine="1"/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МУНИЦИПАЛЬНАЯ ПРОГРАММА МУНИЦИПАЛЬНОГО ОБРАЗОВАНИЯ</w:t>
      </w:r>
    </w:p>
    <w:p>
      <w:pPr>
        <w:pStyle w:val="Normal"/>
        <w:spacing w:lineRule="exact" w:line="368" w:before="1" w:after="0"/>
        <w:ind w:left="1698" w:hanging="0"/>
        <w:rPr>
          <w:sz w:val="32"/>
          <w:szCs w:val="32"/>
        </w:rPr>
      </w:pPr>
      <w:r>
        <w:rPr>
          <w:sz w:val="32"/>
          <w:szCs w:val="32"/>
        </w:rPr>
        <w:t>«ПРИМОРСКИЙ МУНИЦИПАЛЬНЫЙ РАЙОН»</w:t>
      </w:r>
    </w:p>
    <w:p>
      <w:pPr>
        <w:pStyle w:val="Normal"/>
        <w:ind w:left="100" w:right="86" w:hang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«ФОРМИРОВАНИЕ СОВРЕМЕННОЙ ГОРОДСКОЙ СРЕДЫ </w:t>
        <w:br/>
        <w:t>В МУНИЦИПАЛЬНОМ ОБРАЗОВАНИИ «ПРИМОРСКИЙ МУНИЦИПАЛЬНЫЙ РАЙОН» НА 2018-2022 ГОДЫ»</w:t>
      </w:r>
    </w:p>
    <w:p>
      <w:pPr>
        <w:pStyle w:val="Style17"/>
        <w:spacing w:lineRule="exact" w:line="322" w:before="1" w:after="0"/>
        <w:ind w:left="316" w:hanging="0"/>
        <w:rPr/>
      </w:pPr>
      <w:r>
        <w:rPr/>
        <w:t xml:space="preserve">(в </w:t>
      </w:r>
      <w:r>
        <w:rPr>
          <w:spacing w:val="9"/>
        </w:rPr>
        <w:t>редакции постановлений администрации муниципального</w:t>
      </w:r>
      <w:r>
        <w:rPr>
          <w:spacing w:val="60"/>
        </w:rPr>
        <w:t xml:space="preserve"> </w:t>
      </w:r>
      <w:r>
        <w:rPr>
          <w:spacing w:val="9"/>
        </w:rPr>
        <w:t>образования</w:t>
      </w:r>
    </w:p>
    <w:p>
      <w:pPr>
        <w:sectPr>
          <w:type w:val="nextPage"/>
          <w:pgSz w:w="11906" w:h="16838"/>
          <w:pgMar w:left="1400" w:right="280" w:header="0" w:top="1134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7"/>
        <w:ind w:left="533" w:right="518" w:hanging="0"/>
        <w:jc w:val="center"/>
        <w:rPr/>
      </w:pPr>
      <w:r>
        <w:rPr/>
        <w:t xml:space="preserve">«Приморский муниципальный район» от 30.10.2017 № 803а; </w:t>
        <w:br/>
        <w:t xml:space="preserve">от 30.05.2018 № 354; от </w:t>
      </w:r>
      <w:r>
        <w:rPr/>
        <w:t>03.10.2018</w:t>
      </w:r>
      <w:r>
        <w:rPr/>
        <w:t xml:space="preserve"> № 989; от </w:t>
      </w:r>
      <w:r>
        <w:rPr/>
        <w:t>31.10.2018</w:t>
      </w:r>
      <w:r>
        <w:rPr>
          <w:spacing w:val="-11"/>
        </w:rPr>
        <w:t xml:space="preserve"> </w:t>
      </w:r>
      <w:r>
        <w:rPr/>
        <w:t>№ 1072а, от 28.</w:t>
      </w:r>
      <w:r>
        <w:rPr/>
        <w:t>12.2018</w:t>
      </w:r>
      <w:r>
        <w:rPr/>
        <w:t xml:space="preserve"> № 1314, от 26.</w:t>
      </w:r>
      <w:r>
        <w:rPr/>
        <w:t>02.2019</w:t>
      </w:r>
      <w:r>
        <w:rPr/>
        <w:t xml:space="preserve"> № 176а)</w:t>
      </w:r>
    </w:p>
    <w:p>
      <w:pPr>
        <w:pStyle w:val="Style17"/>
        <w:spacing w:lineRule="auto" w:line="240" w:before="67" w:after="0"/>
        <w:ind w:left="5955" w:right="281" w:firstLine="2470"/>
        <w:rPr/>
      </w:pPr>
      <w:r>
        <w:rPr>
          <w:spacing w:val="-1"/>
        </w:rPr>
        <w:t xml:space="preserve">Приложение </w:t>
      </w:r>
      <w:r>
        <w:rPr/>
        <w:t xml:space="preserve">                                 к постановлению</w:t>
      </w:r>
      <w:r>
        <w:rPr>
          <w:spacing w:val="-15"/>
        </w:rPr>
        <w:t xml:space="preserve"> </w:t>
      </w:r>
      <w:r>
        <w:rPr/>
        <w:t>администрации</w:t>
      </w:r>
    </w:p>
    <w:p>
      <w:pPr>
        <w:pStyle w:val="Style17"/>
        <w:ind w:left="5969" w:right="279" w:hanging="989"/>
        <w:jc w:val="both"/>
        <w:rPr/>
      </w:pPr>
      <w:r>
        <w:rPr/>
        <w:t xml:space="preserve">МО «Приморский муниципальный район (в ред. От 30.10.2017 № 803а; от 30.05.2018 № 354; от </w:t>
      </w:r>
      <w:r>
        <w:rPr/>
        <w:t>03.10.2018</w:t>
      </w:r>
      <w:r>
        <w:rPr/>
        <w:t xml:space="preserve"> № 989; от </w:t>
      </w:r>
      <w:r>
        <w:rPr/>
        <w:t>31.10.2018</w:t>
      </w:r>
      <w:r>
        <w:rPr>
          <w:spacing w:val="-11"/>
        </w:rPr>
        <w:t xml:space="preserve"> </w:t>
      </w:r>
      <w:r>
        <w:rPr/>
        <w:t>№ 1072а, от 28.</w:t>
      </w:r>
      <w:r>
        <w:rPr/>
        <w:t>12.2018</w:t>
      </w:r>
      <w:r>
        <w:rPr/>
        <w:t xml:space="preserve"> № 1314, от 26.</w:t>
      </w:r>
      <w:r>
        <w:rPr/>
        <w:t>02.2019</w:t>
      </w:r>
      <w:r>
        <w:rPr/>
        <w:t xml:space="preserve"> № 176а)</w:t>
      </w: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spacing w:before="6" w:after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Heading11"/>
        <w:jc w:val="center"/>
        <w:rPr/>
      </w:pPr>
      <w:r>
        <w:rPr/>
        <w:t>МУНИЦИПАЛЬНАЯ ПРОГРАММА</w:t>
      </w:r>
    </w:p>
    <w:p>
      <w:pPr>
        <w:pStyle w:val="Normal"/>
        <w:spacing w:lineRule="exact" w:line="322"/>
        <w:ind w:left="101" w:right="86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«ФОРМИРОВАНИЕ СОВРЕМЕННОЙ</w:t>
      </w:r>
    </w:p>
    <w:p>
      <w:pPr>
        <w:pStyle w:val="Normal"/>
        <w:spacing w:lineRule="exact" w:line="322"/>
        <w:ind w:left="170" w:right="86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ГОРОДСКОЙ СРЕДЫ В МУНИЦИПАЛЬНОМ ОБРАЗОВАНИИ</w:t>
      </w:r>
    </w:p>
    <w:p>
      <w:pPr>
        <w:sectPr>
          <w:type w:val="nextPage"/>
          <w:pgSz w:w="11906" w:h="16838"/>
          <w:pgMar w:left="1400" w:right="280" w:header="0" w:top="10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ind w:left="104" w:right="86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«ПРИМОРСКИЙ МУНИЦИПАЛЬНЫЙ РАЙОН НА 2018-2022 ГОДЫ»</w:t>
      </w:r>
    </w:p>
    <w:p>
      <w:pPr>
        <w:pStyle w:val="Style17"/>
        <w:spacing w:before="63" w:after="0"/>
        <w:ind w:left="395" w:right="518" w:hanging="0"/>
        <w:jc w:val="center"/>
        <w:rPr/>
      </w:pPr>
      <w:r>
        <w:rPr/>
        <w:t>ПАСПОРТ</w:t>
      </w:r>
    </w:p>
    <w:p>
      <w:pPr>
        <w:pStyle w:val="Style17"/>
        <w:spacing w:before="3" w:after="0"/>
        <w:ind w:left="1581" w:right="1703" w:hanging="0"/>
        <w:jc w:val="center"/>
        <w:rPr/>
      </w:pPr>
      <w:r>
        <w:rPr/>
        <w:t>муниципальной программы «Формирование современной городской среды в муниципальном образовании</w:t>
      </w:r>
    </w:p>
    <w:p>
      <w:pPr>
        <w:pStyle w:val="Style17"/>
        <w:spacing w:lineRule="exact" w:line="321"/>
        <w:ind w:left="399" w:right="518" w:hanging="0"/>
        <w:jc w:val="center"/>
        <w:rPr/>
      </w:pPr>
      <w:r>
        <w:rPr/>
        <w:t>«Приморский муниципальный район на 2018-2022 годы»</w:t>
      </w:r>
    </w:p>
    <w:p>
      <w:pPr>
        <w:pStyle w:val="Style17"/>
        <w:spacing w:before="6" w:after="0"/>
        <w:rPr/>
      </w:pPr>
      <w:r>
        <w:rPr/>
      </w:r>
    </w:p>
    <w:tbl>
      <w:tblPr>
        <w:tblW w:w="8676" w:type="dxa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2551"/>
        <w:gridCol w:w="6124"/>
      </w:tblGrid>
      <w:tr>
        <w:trPr>
          <w:trHeight w:val="1307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2" w:right="83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1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муниципальная программа «Формирование современной городской среды в муниципальном образовании</w:t>
            </w:r>
          </w:p>
          <w:p>
            <w:pPr>
              <w:pStyle w:val="TableParagraph"/>
              <w:ind w:left="61" w:right="15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«Приморский муниципальный район на 2018-2022 годы» (далее - муниципальная программа)</w:t>
            </w:r>
          </w:p>
        </w:tc>
      </w:tr>
      <w:tr>
        <w:trPr>
          <w:trHeight w:val="1529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2" w:right="83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1" w:right="54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по инфраструктурному развитию и муниципальному хозяйству администрации муниципального образования «Приморский муниципальный район» (далее – Управление по ИР </w:t>
              <w:br/>
              <w:t>и МХ)</w:t>
            </w:r>
          </w:p>
        </w:tc>
      </w:tr>
      <w:tr>
        <w:trPr>
          <w:trHeight w:val="1031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2" w:after="0"/>
              <w:ind w:left="62" w:right="85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2" w:after="0"/>
              <w:ind w:left="6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>
        <w:trPr>
          <w:trHeight w:val="479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>
        <w:trPr>
          <w:trHeight w:val="1031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2" w:right="851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>
        <w:trPr>
          <w:trHeight w:val="755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2" w:right="264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1" w:right="586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повышение качества и комфорта городской среды </w:t>
              <w:br/>
              <w:t>на территории Приморского района.</w:t>
            </w:r>
          </w:p>
        </w:tc>
      </w:tr>
      <w:tr>
        <w:trPr>
          <w:trHeight w:val="2412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2" w:right="6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val="clear" w:pos="720"/>
                <w:tab w:val="left" w:pos="317" w:leader="none"/>
              </w:tabs>
              <w:spacing w:before="95" w:after="0"/>
              <w:ind w:left="61" w:right="4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универсальных механизмов вовлеченности заинтересованных граждан, организаций в реализацию мероприятий по благоустройству территории муниципальных образований МО «Приморский муниципальный район» (Задача №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1)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val="clear" w:pos="720"/>
                <w:tab w:val="left" w:pos="607" w:leader="none"/>
                <w:tab w:val="left" w:pos="2498" w:leader="none"/>
                <w:tab w:val="left" w:pos="4403" w:leader="none"/>
              </w:tabs>
              <w:ind w:left="61" w:right="5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проведения мероприятий </w:t>
              <w:br/>
              <w:t>по благоустройству территорий муниципальных образований (Задача №2)</w:t>
            </w:r>
          </w:p>
        </w:tc>
      </w:tr>
      <w:tr>
        <w:trPr>
          <w:trHeight w:val="1321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2" w:right="83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Целевые показатели 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val="clear" w:pos="720"/>
                <w:tab w:val="left" w:pos="202" w:leader="none"/>
              </w:tabs>
              <w:spacing w:before="95" w:after="0"/>
              <w:ind w:left="6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благоустроенных дворовых территорий;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val="clear" w:pos="720"/>
                <w:tab w:val="left" w:pos="202" w:leader="none"/>
              </w:tabs>
              <w:ind w:left="61" w:right="624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благоустроенных общественных территорий;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val="clear" w:pos="720"/>
                <w:tab w:val="left" w:pos="202" w:leader="none"/>
              </w:tabs>
              <w:ind w:left="201" w:hanging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благоустроенных общественных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территорий;</w:t>
            </w:r>
          </w:p>
        </w:tc>
      </w:tr>
      <w:tr>
        <w:trPr>
          <w:trHeight w:val="1307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2" w:after="0"/>
              <w:ind w:left="62" w:right="83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и этапы реализации 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2" w:after="0"/>
              <w:ind w:left="6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2018 - 2022 годы</w:t>
            </w:r>
          </w:p>
          <w:p>
            <w:pPr>
              <w:pStyle w:val="TableParagraph"/>
              <w:ind w:left="6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не предполагает разделения на этапы</w:t>
            </w:r>
          </w:p>
        </w:tc>
      </w:tr>
      <w:tr>
        <w:trPr>
          <w:trHeight w:val="756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3" w:after="0"/>
              <w:ind w:left="6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</w:t>
            </w:r>
          </w:p>
          <w:p>
            <w:pPr>
              <w:pStyle w:val="TableParagraph"/>
              <w:ind w:left="6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7"/>
              <w:spacing w:lineRule="exact" w:line="322"/>
              <w:rPr/>
            </w:pPr>
            <w:r>
              <w:rPr>
                <w:sz w:val="24"/>
                <w:szCs w:val="24"/>
              </w:rPr>
              <w:t xml:space="preserve">Общий объем финансирования – 315 358,19 тыс. рублей, </w:t>
              <w:br/>
              <w:t xml:space="preserve">в том числе: </w:t>
            </w:r>
            <w:r>
              <w:rPr/>
              <w:t xml:space="preserve">  </w:t>
            </w:r>
          </w:p>
        </w:tc>
      </w:tr>
      <w:tr>
        <w:trPr>
          <w:trHeight w:val="1310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89" w:after="0"/>
              <w:ind w:left="62" w:right="83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89" w:after="0"/>
              <w:ind w:left="61" w:right="404" w:hanging="0"/>
              <w:rPr/>
            </w:pPr>
            <w:r>
              <w:rPr>
                <w:sz w:val="24"/>
              </w:rPr>
              <w:t xml:space="preserve">средства федерального бюджета – </w:t>
            </w:r>
            <w:r>
              <w:rPr>
                <w:sz w:val="24"/>
                <w:szCs w:val="24"/>
              </w:rPr>
              <w:t>242778,14 тыс. руб.; средства областного бюджета – 50 624,70 тыс. руб.; средства районного бюджета – 7593,28 тыс. руб.; внебюджетные средства – 14 362,07 тыс. руб.</w:t>
            </w:r>
          </w:p>
        </w:tc>
      </w:tr>
      <w:tr>
        <w:trPr>
          <w:trHeight w:val="1583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87" w:after="0"/>
              <w:ind w:left="62" w:right="10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Ожидаемые результаты </w:t>
            </w:r>
            <w:r>
              <w:rPr>
                <w:spacing w:val="-3"/>
                <w:sz w:val="24"/>
                <w:szCs w:val="24"/>
              </w:rPr>
              <w:t xml:space="preserve">реализации </w:t>
            </w:r>
            <w:r>
              <w:rPr>
                <w:sz w:val="24"/>
                <w:szCs w:val="24"/>
              </w:rPr>
              <w:t>муниципальной программы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87" w:after="0"/>
              <w:ind w:left="61" w:right="4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количество благоустроенных дворовых территорий - </w:t>
              <w:br/>
              <w:t>166 единиц;</w:t>
            </w:r>
          </w:p>
          <w:p>
            <w:pPr>
              <w:pStyle w:val="TableParagraph"/>
              <w:ind w:left="61" w:right="89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благоустроенных общественных территорий - 53 единицы</w:t>
            </w:r>
          </w:p>
        </w:tc>
      </w:tr>
    </w:tbl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6" w:after="0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Heading11"/>
        <w:numPr>
          <w:ilvl w:val="1"/>
          <w:numId w:val="48"/>
        </w:numPr>
        <w:tabs>
          <w:tab w:val="clear" w:pos="720"/>
          <w:tab w:val="left" w:pos="2857" w:leader="none"/>
        </w:tabs>
        <w:spacing w:before="89" w:after="0"/>
        <w:ind w:left="4109" w:right="1421" w:hanging="1817"/>
        <w:rPr/>
      </w:pPr>
      <w:r>
        <w:rPr/>
        <w:t>Приоритеты деятельности в сфере реализации муниципальной</w:t>
      </w:r>
      <w:r>
        <w:rPr>
          <w:spacing w:val="-2"/>
        </w:rPr>
        <w:t xml:space="preserve"> </w:t>
      </w:r>
      <w:r>
        <w:rPr/>
        <w:t>программы</w:t>
      </w:r>
    </w:p>
    <w:p>
      <w:pPr>
        <w:pStyle w:val="Style17"/>
        <w:spacing w:before="8" w:after="0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</w:p>
    <w:p>
      <w:pPr>
        <w:pStyle w:val="Style17"/>
        <w:ind w:left="302" w:right="280" w:firstLine="707"/>
        <w:jc w:val="both"/>
        <w:rPr/>
      </w:pPr>
      <w:r>
        <w:rPr/>
        <w:t xml:space="preserve">Программа определяет комплекс мероприятий, направленных </w:t>
        <w:br/>
        <w:t xml:space="preserve">на обеспечение единых подходов и приоритетов формирования комфортной </w:t>
        <w:br/>
        <w:t>и современной городской среды на территории МО «Приморский муниципальный</w:t>
      </w:r>
      <w:r>
        <w:rPr>
          <w:spacing w:val="-4"/>
        </w:rPr>
        <w:t xml:space="preserve"> </w:t>
      </w:r>
      <w:r>
        <w:rPr/>
        <w:t>район».</w:t>
      </w:r>
    </w:p>
    <w:p>
      <w:pPr>
        <w:pStyle w:val="Style17"/>
        <w:ind w:left="302" w:right="278" w:firstLine="707"/>
        <w:jc w:val="both"/>
        <w:rPr/>
      </w:pPr>
      <w:r>
        <w:rPr/>
        <w:t xml:space="preserve">При разработке учитывались требования постановления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жилищно-коммунального хозяйства Российской Федерации </w:t>
        <w:br/>
        <w:t xml:space="preserve">от 06 апреля 2017 года № 691/пр «Об утверждении методических рекомендаций по подготовке государственных программ субъектов Российской Федерации </w:t>
        <w:br/>
        <w:t>и муниципальных программ формирования современной</w:t>
      </w:r>
      <w:r>
        <w:rPr>
          <w:spacing w:val="45"/>
        </w:rPr>
        <w:t xml:space="preserve"> </w:t>
      </w:r>
      <w:r>
        <w:rPr/>
        <w:t>городской</w:t>
      </w:r>
      <w:r>
        <w:rPr>
          <w:spacing w:val="45"/>
        </w:rPr>
        <w:t xml:space="preserve"> </w:t>
      </w:r>
      <w:r>
        <w:rPr/>
        <w:t>среды</w:t>
      </w:r>
      <w:r>
        <w:rPr>
          <w:spacing w:val="46"/>
        </w:rPr>
        <w:t xml:space="preserve"> </w:t>
        <w:br/>
      </w:r>
      <w:r>
        <w:rPr/>
        <w:t>в</w:t>
      </w:r>
      <w:r>
        <w:rPr>
          <w:spacing w:val="44"/>
        </w:rPr>
        <w:t xml:space="preserve"> </w:t>
      </w:r>
      <w:r>
        <w:rPr/>
        <w:t>рамках</w:t>
      </w:r>
      <w:r>
        <w:rPr>
          <w:spacing w:val="46"/>
        </w:rPr>
        <w:t xml:space="preserve"> </w:t>
      </w:r>
      <w:r>
        <w:rPr/>
        <w:t>реализации</w:t>
      </w:r>
      <w:r>
        <w:rPr>
          <w:spacing w:val="46"/>
        </w:rPr>
        <w:t xml:space="preserve"> </w:t>
      </w:r>
      <w:r>
        <w:rPr/>
        <w:t>приоритетного</w:t>
      </w:r>
      <w:r>
        <w:rPr>
          <w:spacing w:val="46"/>
        </w:rPr>
        <w:t xml:space="preserve"> </w:t>
      </w:r>
      <w:r>
        <w:rPr/>
        <w:t>проекта</w:t>
      </w:r>
      <w:r>
        <w:rPr>
          <w:spacing w:val="45"/>
        </w:rPr>
        <w:t xml:space="preserve"> </w:t>
      </w:r>
      <w:r>
        <w:rPr/>
        <w:t>в «Формирование современной городской среды на 2018-2022 годы».</w:t>
      </w:r>
    </w:p>
    <w:p>
      <w:pPr>
        <w:pStyle w:val="Style17"/>
        <w:ind w:left="302" w:right="279" w:firstLine="707"/>
        <w:jc w:val="both"/>
        <w:rPr/>
      </w:pPr>
      <w:r>
        <w:rPr/>
        <w:t xml:space="preserve">Муниципальная программа основана на положениях Градостроительного кодекса Российской Федерации», Жилищного кодекса Российской Федерации, федерального закона от 06 октября 2003 года № 131-ФЗ «Об общих принципах организации местного самоуправления в Российской Федерации», </w:t>
      </w:r>
      <w:hyperlink r:id="rId3">
        <w:r>
          <w:rPr>
            <w:rStyle w:val="ListLabel126"/>
          </w:rPr>
          <w:t>указа</w:t>
        </w:r>
      </w:hyperlink>
      <w:r>
        <w:rPr/>
        <w:t xml:space="preserve"> Президента Российской Федерации от 07 мая 2012 года № 600 «О мерах </w:t>
        <w:br/>
        <w:t>по обеспечению граждан Российской Федерации доступным и комфортным жильем и повышению качества жилищно-коммунальных услуг».</w:t>
      </w:r>
    </w:p>
    <w:p>
      <w:pPr>
        <w:pStyle w:val="Style17"/>
        <w:spacing w:before="1" w:after="0"/>
        <w:ind w:left="302" w:right="286" w:firstLine="707"/>
        <w:jc w:val="both"/>
        <w:rPr/>
      </w:pPr>
      <w:r>
        <w:rPr/>
        <w:t xml:space="preserve">В соответствии с указанными стратегическими документами </w:t>
        <w:br/>
        <w:t>и нормативными правовыми актами основными приоритетами реализации государственной программы являются:</w:t>
      </w:r>
    </w:p>
    <w:p>
      <w:pPr>
        <w:pStyle w:val="Style17"/>
        <w:spacing w:before="1" w:after="0"/>
        <w:ind w:left="302" w:right="285" w:firstLine="707"/>
        <w:jc w:val="both"/>
        <w:rPr/>
      </w:pPr>
      <w:r>
        <w:rPr/>
        <w:t>повышение уровня благоустройства дворовых и общественных территорий муниципальных образований МО «Приморский муниципальный район»;</w:t>
      </w:r>
    </w:p>
    <w:p>
      <w:pPr>
        <w:sectPr>
          <w:type w:val="nextPage"/>
          <w:pgSz w:w="11906" w:h="16838"/>
          <w:pgMar w:left="1400" w:right="280" w:header="0" w:top="13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7"/>
        <w:ind w:left="302" w:right="289" w:firstLine="707"/>
        <w:jc w:val="both"/>
        <w:rPr/>
      </w:pPr>
      <w:r>
        <w:rPr/>
        <w:t>повышение уровня вовлеченности заинтересованных граждан, организаций в реализацию мероприятий по благоустройству</w:t>
      </w:r>
      <w:r>
        <w:rPr>
          <w:spacing w:val="54"/>
        </w:rPr>
        <w:t xml:space="preserve"> </w:t>
      </w:r>
      <w:r>
        <w:rPr/>
        <w:t>территорий</w:t>
      </w:r>
    </w:p>
    <w:p>
      <w:pPr>
        <w:pStyle w:val="Style17"/>
        <w:spacing w:before="67" w:after="0"/>
        <w:ind w:left="302" w:hanging="0"/>
        <w:rPr/>
      </w:pPr>
      <w:r>
        <w:rPr/>
        <w:t>сельских поселений Приморского района;</w:t>
      </w:r>
    </w:p>
    <w:p>
      <w:pPr>
        <w:pStyle w:val="Style17"/>
        <w:spacing w:before="3" w:after="0"/>
        <w:ind w:left="302" w:right="279" w:firstLine="707"/>
        <w:jc w:val="both"/>
        <w:rPr/>
      </w:pPr>
      <w:r>
        <w:rPr/>
        <w:t>обеспечение создания, содержания и развития объектов благоустройства на территории МО «Приморский муниципальный район.</w:t>
      </w:r>
    </w:p>
    <w:p>
      <w:pPr>
        <w:pStyle w:val="Style17"/>
        <w:spacing w:before="3" w:after="0"/>
        <w:rPr/>
      </w:pPr>
      <w:r>
        <w:rPr/>
      </w:r>
    </w:p>
    <w:p>
      <w:pPr>
        <w:pStyle w:val="Heading11"/>
        <w:numPr>
          <w:ilvl w:val="1"/>
          <w:numId w:val="48"/>
        </w:numPr>
        <w:tabs>
          <w:tab w:val="clear" w:pos="720"/>
          <w:tab w:val="left" w:pos="2463" w:leader="none"/>
        </w:tabs>
        <w:ind w:left="3285" w:right="1028" w:hanging="1387"/>
        <w:rPr/>
      </w:pPr>
      <w:r>
        <w:rPr/>
        <w:t>Характеристика сферы реализации государственной программы, описание основных</w:t>
      </w:r>
      <w:r>
        <w:rPr>
          <w:spacing w:val="-6"/>
        </w:rPr>
        <w:t xml:space="preserve"> </w:t>
      </w:r>
      <w:r>
        <w:rPr/>
        <w:t>проблем</w:t>
      </w:r>
    </w:p>
    <w:p>
      <w:pPr>
        <w:pStyle w:val="Style17"/>
        <w:spacing w:before="8" w:after="0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</w:p>
    <w:p>
      <w:pPr>
        <w:pStyle w:val="Style17"/>
        <w:ind w:left="302" w:right="281" w:firstLine="707"/>
        <w:jc w:val="both"/>
        <w:rPr/>
      </w:pPr>
      <w:r>
        <w:rPr/>
        <w:t xml:space="preserve">Благоустройство и озеленение территорий сельских поселений Приморского района, в том числе, территорий соответствующего функционального назначения (площадей, набережных, улиц, пешеходных зон, скверов, парков, иных территорий) (далее – общественные территории) </w:t>
        <w:br/>
        <w:t>и дворовых территорий – одна из актуальных проблем современного градостроительства и муниципальных хозяйств. Именно в этой сфере создаются условия для здоровой, комфортной и удобной жизни</w:t>
      </w:r>
      <w:r>
        <w:rPr>
          <w:spacing w:val="-10"/>
        </w:rPr>
        <w:t xml:space="preserve"> </w:t>
      </w:r>
      <w:r>
        <w:rPr/>
        <w:t>населения.</w:t>
      </w:r>
    </w:p>
    <w:p>
      <w:pPr>
        <w:pStyle w:val="Style17"/>
        <w:spacing w:before="1" w:after="0"/>
        <w:ind w:left="302" w:right="278" w:firstLine="707"/>
        <w:jc w:val="both"/>
        <w:rPr/>
      </w:pPr>
      <w:r>
        <w:rPr/>
        <w:t xml:space="preserve">Выполнение комплекса мероприятий по повышению качества и комфорта городской среды на территории МО «Приморский муниципальный район» направлено на улучшение экологического состояния и внешнего облика городской среды на территории МО «Приморский муниципальный район», создание более комфортных микроклиматических, санитарно-гигиенических </w:t>
        <w:br/>
        <w:t xml:space="preserve">и эстетических условий на улицах, парках, набережных, скверах, на площадях </w:t>
        <w:br/>
        <w:t>и т.д.</w:t>
      </w:r>
    </w:p>
    <w:p>
      <w:pPr>
        <w:pStyle w:val="Style17"/>
        <w:ind w:left="302" w:right="280" w:firstLine="707"/>
        <w:jc w:val="both"/>
        <w:rPr/>
      </w:pPr>
      <w:r>
        <w:rPr/>
        <w:t>Состояние дворовых территорий многоквартирных домов (далее -МКД) является еще одной важной проблемой, требующей незамедлительного решения. Так, на сегодняшний день на территории Приморского района насчитывается 166 неблагоустроенных дворовых территорий.</w:t>
      </w:r>
    </w:p>
    <w:p>
      <w:pPr>
        <w:pStyle w:val="Style17"/>
        <w:spacing w:lineRule="auto" w:line="240"/>
        <w:ind w:left="302" w:right="280" w:firstLine="707"/>
        <w:jc w:val="both"/>
        <w:rPr/>
      </w:pPr>
      <w:r>
        <w:rPr>
          <w:spacing w:val="-4"/>
        </w:rPr>
        <w:t xml:space="preserve">Для </w:t>
      </w:r>
      <w:r>
        <w:rPr>
          <w:spacing w:val="-5"/>
        </w:rPr>
        <w:t xml:space="preserve">достижения указанного результата планируется выполнить </w:t>
      </w:r>
      <w:r>
        <w:rPr>
          <w:spacing w:val="-4"/>
        </w:rPr>
        <w:t xml:space="preserve">следующие </w:t>
      </w:r>
      <w:r>
        <w:rPr>
          <w:spacing w:val="-5"/>
        </w:rPr>
        <w:t>мероприятия:</w:t>
      </w:r>
    </w:p>
    <w:p>
      <w:pPr>
        <w:pStyle w:val="Style17"/>
        <w:ind w:left="1010" w:right="3006" w:hanging="0"/>
        <w:rPr/>
      </w:pPr>
      <w:r>
        <w:rPr>
          <w:spacing w:val="-5"/>
        </w:rPr>
        <w:t xml:space="preserve">обеспечение освещения </w:t>
      </w:r>
      <w:r>
        <w:rPr>
          <w:spacing w:val="-4"/>
        </w:rPr>
        <w:t xml:space="preserve">дворовых </w:t>
      </w:r>
      <w:r>
        <w:rPr>
          <w:spacing w:val="-5"/>
        </w:rPr>
        <w:t xml:space="preserve">территорий; </w:t>
      </w:r>
      <w:r>
        <w:rPr>
          <w:spacing w:val="-4"/>
        </w:rPr>
        <w:t xml:space="preserve">ремонт дворовых </w:t>
      </w:r>
      <w:r>
        <w:rPr>
          <w:spacing w:val="-5"/>
        </w:rPr>
        <w:t>проездов;</w:t>
      </w:r>
    </w:p>
    <w:p>
      <w:pPr>
        <w:pStyle w:val="Style17"/>
        <w:ind w:left="1010" w:right="6912" w:hanging="0"/>
        <w:rPr/>
      </w:pPr>
      <w:r>
        <w:rPr/>
        <w:t>установка скамеек; установка урн;</w:t>
      </w:r>
    </w:p>
    <w:p>
      <w:pPr>
        <w:pStyle w:val="Style17"/>
        <w:spacing w:lineRule="exact" w:line="321"/>
        <w:ind w:left="1010" w:hanging="0"/>
        <w:rPr/>
      </w:pPr>
      <w:r>
        <w:rPr/>
        <w:t>оборудование детской (игровой) и спортивной площадок.</w:t>
      </w:r>
    </w:p>
    <w:p>
      <w:pPr>
        <w:pStyle w:val="Style17"/>
        <w:ind w:left="302" w:right="284" w:firstLine="707"/>
        <w:jc w:val="both"/>
        <w:rPr/>
      </w:pPr>
      <w:r>
        <w:rPr/>
        <w:t xml:space="preserve">В </w:t>
      </w:r>
      <w:r>
        <w:rPr>
          <w:spacing w:val="-4"/>
        </w:rPr>
        <w:t>выборе</w:t>
      </w:r>
      <w:r>
        <w:rPr>
          <w:spacing w:val="62"/>
        </w:rPr>
        <w:t xml:space="preserve"> </w:t>
      </w:r>
      <w:r>
        <w:rPr>
          <w:spacing w:val="-5"/>
        </w:rPr>
        <w:t xml:space="preserve">мероприятий </w:t>
      </w:r>
      <w:r>
        <w:rPr/>
        <w:t xml:space="preserve">по </w:t>
      </w:r>
      <w:r>
        <w:rPr>
          <w:spacing w:val="-5"/>
        </w:rPr>
        <w:t xml:space="preserve">благоустройству </w:t>
      </w:r>
      <w:r>
        <w:rPr>
          <w:spacing w:val="-4"/>
        </w:rPr>
        <w:t>дворовых</w:t>
      </w:r>
      <w:r>
        <w:rPr>
          <w:spacing w:val="62"/>
        </w:rPr>
        <w:t xml:space="preserve"> </w:t>
      </w:r>
      <w:r>
        <w:rPr/>
        <w:t xml:space="preserve">и </w:t>
      </w:r>
      <w:r>
        <w:rPr>
          <w:spacing w:val="-5"/>
        </w:rPr>
        <w:t xml:space="preserve">общественных территорий путем </w:t>
      </w:r>
      <w:r>
        <w:rPr>
          <w:spacing w:val="-4"/>
        </w:rPr>
        <w:t xml:space="preserve">проведения </w:t>
      </w:r>
      <w:r>
        <w:rPr>
          <w:spacing w:val="-5"/>
        </w:rPr>
        <w:t xml:space="preserve">общественных обсуждений </w:t>
      </w:r>
      <w:r>
        <w:rPr>
          <w:spacing w:val="-4"/>
        </w:rPr>
        <w:t xml:space="preserve">принимают </w:t>
      </w:r>
      <w:r>
        <w:rPr>
          <w:spacing w:val="-5"/>
        </w:rPr>
        <w:t xml:space="preserve">участие жители Приморского </w:t>
      </w:r>
      <w:r>
        <w:rPr>
          <w:spacing w:val="-4"/>
        </w:rPr>
        <w:t>района.</w:t>
      </w:r>
    </w:p>
    <w:p>
      <w:pPr>
        <w:pStyle w:val="Style17"/>
        <w:ind w:left="302" w:right="280" w:firstLine="707"/>
        <w:jc w:val="both"/>
        <w:rPr/>
      </w:pPr>
      <w:r>
        <w:rPr/>
        <w:t>Общественные территории – это места, где жители Приморского района отдыхают, проводят свободное время.</w:t>
      </w:r>
    </w:p>
    <w:p>
      <w:pPr>
        <w:pStyle w:val="Style17"/>
        <w:ind w:left="302" w:right="282" w:firstLine="707"/>
        <w:jc w:val="both"/>
        <w:rPr/>
      </w:pPr>
      <w:r>
        <w:rPr/>
        <w:t>В первую очередь местами отдыха являются зеленые зоны и парки, скверы и</w:t>
      </w:r>
      <w:r>
        <w:rPr>
          <w:spacing w:val="-4"/>
        </w:rPr>
        <w:t xml:space="preserve"> </w:t>
      </w:r>
      <w:r>
        <w:rPr/>
        <w:t>набережные.</w:t>
      </w:r>
    </w:p>
    <w:p>
      <w:pPr>
        <w:sectPr>
          <w:type w:val="nextPage"/>
          <w:pgSz w:w="11906" w:h="16838"/>
          <w:pgMar w:left="1400" w:right="280" w:header="0" w:top="10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7"/>
        <w:ind w:left="302" w:right="276" w:firstLine="707"/>
        <w:jc w:val="both"/>
        <w:rPr/>
      </w:pPr>
      <w:r>
        <w:rPr/>
        <w:t>В настоящее время многие общественные территории характеризуются существенным износом, отсутствием инженерных коммуникаций, недостаточным освещением, слабо развитой инфраструктурой для обеспечения нормального отдыха жителей (отсутствуют прогулочные дорожки, трассы для велосипедов и роликов и т.д.). Так, на сегодняшний день на территории</w:t>
      </w:r>
      <w:r>
        <w:rPr>
          <w:spacing w:val="51"/>
        </w:rPr>
        <w:t xml:space="preserve"> </w:t>
      </w:r>
      <w:r>
        <w:rPr/>
        <w:t>МО</w:t>
      </w:r>
    </w:p>
    <w:p>
      <w:pPr>
        <w:pStyle w:val="Style17"/>
        <w:spacing w:lineRule="auto" w:line="240" w:before="67" w:after="0"/>
        <w:ind w:left="302" w:right="281" w:hanging="0"/>
        <w:jc w:val="both"/>
        <w:rPr/>
      </w:pPr>
      <w:r>
        <w:rPr/>
        <w:t>«Приморский муниципальный район» насчитывается 53 неблагоустроенных общественных территорий.</w:t>
      </w:r>
    </w:p>
    <w:p>
      <w:pPr>
        <w:pStyle w:val="Style17"/>
        <w:ind w:left="302" w:right="281" w:firstLine="707"/>
        <w:jc w:val="both"/>
        <w:rPr/>
      </w:pPr>
      <w:r>
        <w:rPr/>
        <w:t>В настоящее время на территории Приморского района насчитывается 219 неблагоустроенных дворовых и общественных территорий, расположенных в</w:t>
      </w:r>
      <w:r>
        <w:rPr>
          <w:spacing w:val="10"/>
        </w:rPr>
        <w:t xml:space="preserve"> </w:t>
      </w:r>
      <w:r>
        <w:rPr/>
        <w:t>9</w:t>
      </w:r>
      <w:r>
        <w:rPr>
          <w:spacing w:val="13"/>
        </w:rPr>
        <w:t xml:space="preserve"> </w:t>
      </w:r>
      <w:r>
        <w:rPr/>
        <w:t>поселениях</w:t>
      </w:r>
      <w:r>
        <w:rPr>
          <w:spacing w:val="11"/>
        </w:rPr>
        <w:t xml:space="preserve"> </w:t>
      </w:r>
      <w:r>
        <w:rPr/>
        <w:t>муниципальных</w:t>
      </w:r>
      <w:r>
        <w:rPr>
          <w:spacing w:val="10"/>
        </w:rPr>
        <w:t xml:space="preserve"> </w:t>
      </w:r>
      <w:r>
        <w:rPr/>
        <w:t>образований</w:t>
      </w:r>
      <w:r>
        <w:rPr>
          <w:spacing w:val="12"/>
        </w:rPr>
        <w:t xml:space="preserve"> </w:t>
      </w:r>
      <w:r>
        <w:rPr/>
        <w:t>Приморского</w:t>
      </w:r>
      <w:r>
        <w:rPr>
          <w:spacing w:val="9"/>
        </w:rPr>
        <w:t xml:space="preserve"> </w:t>
      </w:r>
      <w:r>
        <w:rPr/>
        <w:t>района</w:t>
      </w:r>
      <w:r>
        <w:rPr>
          <w:spacing w:val="12"/>
        </w:rPr>
        <w:t xml:space="preserve"> </w:t>
      </w:r>
      <w:r>
        <w:rPr/>
        <w:t>(МО</w:t>
      </w:r>
    </w:p>
    <w:p>
      <w:pPr>
        <w:pStyle w:val="Style17"/>
        <w:ind w:left="302" w:right="282" w:hanging="0"/>
        <w:jc w:val="both"/>
        <w:rPr/>
      </w:pPr>
      <w:r>
        <w:rPr/>
        <w:t>«Катунинское», МО «Талажское», МО «Уемское», МО «Боброво-Лявленское», МО «Заостровское», МО «Приморское», МО «Лисестровское», МО «Сельское поселение Соловецкое», МО «Островное»).</w:t>
      </w:r>
    </w:p>
    <w:p>
      <w:pPr>
        <w:pStyle w:val="Style17"/>
        <w:ind w:left="302" w:right="282" w:firstLine="707"/>
        <w:jc w:val="both"/>
        <w:rPr/>
      </w:pPr>
      <w:r>
        <w:rPr/>
        <w:t xml:space="preserve">Адресный перечень многоквартирных домов, дворовые территории которых подлежат благоустройству в период с 2018-2022 годы (приведен </w:t>
        <w:br/>
        <w:t xml:space="preserve">в приложении №1), и перечень общественных территорий (приведен </w:t>
        <w:br/>
        <w:t>в приложении №2) формируется по результатам отбора.</w:t>
      </w:r>
    </w:p>
    <w:p>
      <w:pPr>
        <w:pStyle w:val="Style17"/>
        <w:ind w:left="302" w:right="278" w:firstLine="707"/>
        <w:jc w:val="both"/>
        <w:rPr/>
      </w:pPr>
      <w:r>
        <w:rPr/>
        <w:t xml:space="preserve">Муниципальной программой запланированы масштабные работы </w:t>
        <w:br/>
        <w:t>по созданию условий для активного (обустройство детских и спортивных площадок и т.д.) и тихого отдыха жителей (установка скамеек, урн, разбитие газона и цветников).</w:t>
      </w:r>
    </w:p>
    <w:p>
      <w:pPr>
        <w:pStyle w:val="Style17"/>
        <w:ind w:left="302" w:right="277" w:firstLine="707"/>
        <w:jc w:val="both"/>
        <w:rPr/>
      </w:pPr>
      <w:r>
        <w:rPr>
          <w:spacing w:val="-5"/>
        </w:rPr>
        <w:t xml:space="preserve">Запланированы мероприятия </w:t>
      </w:r>
      <w:r>
        <w:rPr/>
        <w:t xml:space="preserve">по </w:t>
      </w:r>
      <w:r>
        <w:rPr>
          <w:spacing w:val="-5"/>
        </w:rPr>
        <w:t xml:space="preserve">созданию современных детских </w:t>
      </w:r>
      <w:r>
        <w:rPr>
          <w:spacing w:val="-4"/>
        </w:rPr>
        <w:t xml:space="preserve">игровых </w:t>
        <w:br/>
      </w:r>
      <w:r>
        <w:rPr/>
        <w:t xml:space="preserve">и </w:t>
      </w:r>
      <w:r>
        <w:rPr>
          <w:spacing w:val="-5"/>
        </w:rPr>
        <w:t xml:space="preserve">спортивных площадок, </w:t>
      </w:r>
      <w:r>
        <w:rPr>
          <w:spacing w:val="-3"/>
        </w:rPr>
        <w:t xml:space="preserve">по </w:t>
      </w:r>
      <w:r>
        <w:rPr>
          <w:spacing w:val="-5"/>
        </w:rPr>
        <w:t xml:space="preserve">установке </w:t>
      </w:r>
      <w:r>
        <w:rPr>
          <w:spacing w:val="-4"/>
        </w:rPr>
        <w:t xml:space="preserve">безопасного </w:t>
      </w:r>
      <w:r>
        <w:rPr>
          <w:spacing w:val="-5"/>
        </w:rPr>
        <w:t xml:space="preserve">оборудования </w:t>
        <w:br/>
      </w:r>
      <w:r>
        <w:rPr>
          <w:spacing w:val="-3"/>
        </w:rPr>
        <w:t xml:space="preserve">на </w:t>
      </w:r>
      <w:r>
        <w:rPr>
          <w:spacing w:val="-5"/>
        </w:rPr>
        <w:t xml:space="preserve">существующих детских </w:t>
      </w:r>
      <w:r>
        <w:rPr/>
        <w:t xml:space="preserve">и </w:t>
      </w:r>
      <w:r>
        <w:rPr>
          <w:spacing w:val="-4"/>
        </w:rPr>
        <w:t xml:space="preserve">спортивных игровых </w:t>
      </w:r>
      <w:r>
        <w:rPr>
          <w:spacing w:val="-5"/>
        </w:rPr>
        <w:t xml:space="preserve">площадках, </w:t>
      </w:r>
      <w:r>
        <w:rPr>
          <w:spacing w:val="-3"/>
        </w:rPr>
        <w:t xml:space="preserve">что </w:t>
      </w:r>
      <w:r>
        <w:rPr>
          <w:spacing w:val="-4"/>
        </w:rPr>
        <w:t xml:space="preserve">позволит </w:t>
      </w:r>
      <w:r>
        <w:rPr>
          <w:spacing w:val="-5"/>
        </w:rPr>
        <w:t xml:space="preserve">занять, </w:t>
      </w:r>
      <w:r>
        <w:rPr/>
        <w:t xml:space="preserve">и </w:t>
      </w:r>
      <w:r>
        <w:rPr>
          <w:spacing w:val="-5"/>
        </w:rPr>
        <w:t xml:space="preserve">обеспечить </w:t>
      </w:r>
      <w:r>
        <w:rPr>
          <w:spacing w:val="-4"/>
        </w:rPr>
        <w:t xml:space="preserve">здоровый образ жизни детей разных </w:t>
      </w:r>
      <w:r>
        <w:rPr>
          <w:spacing w:val="-5"/>
        </w:rPr>
        <w:t>возрастов.</w:t>
      </w:r>
    </w:p>
    <w:p>
      <w:pPr>
        <w:pStyle w:val="Style17"/>
        <w:ind w:left="302" w:right="279" w:firstLine="707"/>
        <w:jc w:val="both"/>
        <w:rPr/>
      </w:pPr>
      <w:r>
        <w:rPr/>
        <w:t>Благоустройство дворовых и общественных территорий носит комплексный характер, а именно запланированные мероприятия позволят создать благоприятную жизненную среду с обеспечением комфортных условий для жителей Приморского района, выполнение которых обеспечивается муниципальной программой.</w:t>
      </w:r>
    </w:p>
    <w:p>
      <w:pPr>
        <w:pStyle w:val="Style17"/>
        <w:ind w:left="302" w:right="283" w:firstLine="707"/>
        <w:jc w:val="both"/>
        <w:rPr/>
      </w:pPr>
      <w:r>
        <w:rPr/>
        <w:t xml:space="preserve">В соответствии с Правилами необходимо учесть обеспечение финансового участия заинтересованных лиц в выполнении минимального </w:t>
        <w:br/>
        <w:t>и дополнительного перечня работ по благоустройству в размере не менее пяти процентов от стоимости</w:t>
      </w:r>
      <w:r>
        <w:rPr>
          <w:spacing w:val="-4"/>
        </w:rPr>
        <w:t xml:space="preserve"> </w:t>
      </w:r>
      <w:r>
        <w:rPr/>
        <w:t>мероприятий.</w:t>
      </w:r>
    </w:p>
    <w:p>
      <w:pPr>
        <w:pStyle w:val="Style17"/>
        <w:ind w:left="302" w:right="280" w:firstLine="707"/>
        <w:jc w:val="both"/>
        <w:rPr/>
      </w:pPr>
      <w:r>
        <w:rPr/>
        <w:t xml:space="preserve">Вопрос трудового участия заинтересованных лиц в выполнении мероприятий в рамках минимального и дополнительного перечней работ </w:t>
        <w:br/>
        <w:t xml:space="preserve">по благоустройству дворовых территорий Правилами №330-пп </w:t>
        <w:br/>
        <w:t>не регламентирован.</w:t>
      </w:r>
    </w:p>
    <w:p>
      <w:pPr>
        <w:pStyle w:val="Style17"/>
        <w:ind w:left="302" w:right="279" w:firstLine="707"/>
        <w:jc w:val="both"/>
        <w:rPr/>
      </w:pPr>
      <w:r>
        <w:rPr/>
        <w:t>При этом, по мнению администрации МО «Приморский муниципальный район»,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«Формирование комфортной городской</w:t>
      </w:r>
      <w:r>
        <w:rPr>
          <w:spacing w:val="-3"/>
        </w:rPr>
        <w:t xml:space="preserve"> </w:t>
      </w:r>
      <w:r>
        <w:rPr/>
        <w:t>среды».</w:t>
      </w:r>
    </w:p>
    <w:p>
      <w:pPr>
        <w:sectPr>
          <w:type w:val="nextPage"/>
          <w:pgSz w:w="11906" w:h="16838"/>
          <w:pgMar w:left="1400" w:right="280" w:header="0" w:top="10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7"/>
        <w:ind w:left="290" w:right="279" w:firstLine="928"/>
        <w:jc w:val="both"/>
        <w:rPr/>
      </w:pPr>
      <w:r>
        <w:rPr/>
        <w:t>Индивидуальные жилые дома, занимают значительную часть территорию населенных пунктов, формируя восприятие внешнего облика муниципальных образований сельских поселений Приморского района. Оценка соответствия благоустройства данных объектов требованиям правил благоустройства, утвержденным в сельских поселениях Приморского района, планируется в период с 2018 по 2020 год при реализации мероприятий</w:t>
      </w:r>
    </w:p>
    <w:p>
      <w:pPr>
        <w:pStyle w:val="Style17"/>
        <w:spacing w:lineRule="auto" w:line="240" w:before="67" w:after="0"/>
        <w:ind w:left="284" w:right="281" w:hanging="0"/>
        <w:jc w:val="both"/>
        <w:rPr/>
      </w:pPr>
      <w:r>
        <w:rPr/>
        <w:t xml:space="preserve">по инвентаризации уровня благоустройства индивидуальных жилых домов </w:t>
        <w:br/>
        <w:t>и земельных участков, предоставленных для их размещения.</w:t>
      </w:r>
    </w:p>
    <w:p>
      <w:pPr>
        <w:pStyle w:val="Style17"/>
        <w:tabs>
          <w:tab w:val="clear" w:pos="720"/>
          <w:tab w:val="left" w:pos="3134" w:leader="none"/>
          <w:tab w:val="left" w:pos="3842" w:leader="none"/>
          <w:tab w:val="left" w:pos="7383" w:leader="none"/>
        </w:tabs>
        <w:spacing w:before="27" w:after="0"/>
        <w:ind w:left="290" w:right="281" w:firstLine="789"/>
        <w:jc w:val="both"/>
        <w:rPr/>
      </w:pPr>
      <w:r>
        <w:rPr/>
        <w:t>Мероприятия по инвентаризации</w:t>
      </w:r>
      <w:r>
        <w:rPr>
          <w:spacing w:val="52"/>
        </w:rPr>
        <w:t xml:space="preserve"> </w:t>
      </w:r>
      <w:r>
        <w:rPr/>
        <w:t xml:space="preserve">уровня благоустройства индивидуальных жилых домов и земельных участков, предоставленных для </w:t>
        <w:br/>
        <w:t>их размещения, включены в перечень мероприятий муниципальной</w:t>
      </w:r>
      <w:r>
        <w:rPr>
          <w:spacing w:val="-20"/>
        </w:rPr>
        <w:t xml:space="preserve"> </w:t>
      </w:r>
      <w:r>
        <w:rPr/>
        <w:t>программы.</w:t>
      </w:r>
    </w:p>
    <w:p>
      <w:pPr>
        <w:pStyle w:val="Style17"/>
        <w:spacing w:before="32" w:after="0"/>
        <w:ind w:left="302" w:right="286" w:firstLine="707"/>
        <w:jc w:val="both"/>
        <w:rPr/>
      </w:pPr>
      <w:r>
        <w:rPr/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</w:t>
        <w:br/>
        <w:t>в собственности (пользовании) юридических лиц и индивидуальных предпринимателей представлен в приложении 3.</w:t>
      </w:r>
    </w:p>
    <w:p>
      <w:pPr>
        <w:pStyle w:val="Style17"/>
        <w:spacing w:before="32" w:after="0"/>
        <w:ind w:left="302" w:right="286" w:firstLine="707"/>
        <w:jc w:val="both"/>
        <w:rPr/>
      </w:pPr>
      <w:r>
        <w:rPr/>
        <w:t>Минимальный и дополнительный визуализированный перечень видов работ по благоустройству дворовых территорий представлен в приложении 7.</w:t>
      </w:r>
    </w:p>
    <w:p>
      <w:pPr>
        <w:pStyle w:val="Style17"/>
        <w:spacing w:before="6" w:after="0"/>
        <w:rPr/>
      </w:pPr>
      <w:r>
        <w:rPr/>
      </w:r>
    </w:p>
    <w:p>
      <w:pPr>
        <w:pStyle w:val="Heading11"/>
        <w:numPr>
          <w:ilvl w:val="1"/>
          <w:numId w:val="48"/>
        </w:numPr>
        <w:tabs>
          <w:tab w:val="clear" w:pos="720"/>
          <w:tab w:val="left" w:pos="1779" w:leader="none"/>
        </w:tabs>
        <w:ind w:left="707" w:right="690" w:firstLine="603"/>
        <w:rPr/>
      </w:pPr>
      <w:r>
        <w:rPr/>
        <w:t>Участие органов местного самоуправления муниципальных образований сельских поселений и других организаций в</w:t>
      </w:r>
      <w:r>
        <w:rPr>
          <w:spacing w:val="-25"/>
        </w:rPr>
        <w:t xml:space="preserve"> </w:t>
      </w:r>
      <w:r>
        <w:rPr/>
        <w:t>реализации</w:t>
      </w:r>
    </w:p>
    <w:p>
      <w:pPr>
        <w:pStyle w:val="Normal"/>
        <w:ind w:left="3321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муниципальной программы</w:t>
      </w:r>
    </w:p>
    <w:p>
      <w:pPr>
        <w:pStyle w:val="Style17"/>
        <w:spacing w:before="5" w:after="0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</w:p>
    <w:p>
      <w:pPr>
        <w:pStyle w:val="Style17"/>
        <w:spacing w:before="1" w:after="0"/>
        <w:ind w:left="302" w:right="279" w:firstLine="707"/>
        <w:jc w:val="both"/>
        <w:rPr/>
      </w:pPr>
      <w:r>
        <w:rPr/>
        <w:t>Реализацию мероприятий пунктов 1.1, 1.2 перечня мероприятий муниципальной программы (приложение № 5 к муниципальной программе) осуществляют Управление по ИР и МХ и органы местного самоуправления сельских поселений путем проведения анкетирования, опросов населения, общественных слушаний с заинтересованными гражданами и организациями, индивидуальными предпринимателями. Финансовые средства на реализацию указанных мероприятий не требуются.</w:t>
      </w:r>
    </w:p>
    <w:p>
      <w:pPr>
        <w:pStyle w:val="Style17"/>
        <w:ind w:left="302" w:right="279" w:firstLine="707"/>
        <w:jc w:val="both"/>
        <w:rPr/>
      </w:pPr>
      <w:r>
        <w:rPr/>
        <w:t xml:space="preserve">Реализацию мероприятий пункта 2.2 перечня мероприятий муниципальной программы (приложение № 5 к муниципальной программе) осуществляют органы местного самоуправления сельских поселений </w:t>
        <w:br/>
        <w:t xml:space="preserve">в соответствии с порядком проведения инвентаризации дворовых </w:t>
        <w:br/>
        <w:t>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04 июля 2017 года № 261-пп. Финансовые средства на реализацию указанных мероприятий не</w:t>
      </w:r>
      <w:r>
        <w:rPr>
          <w:spacing w:val="-1"/>
        </w:rPr>
        <w:t xml:space="preserve"> </w:t>
      </w:r>
      <w:r>
        <w:rPr/>
        <w:t>требуются.</w:t>
      </w:r>
    </w:p>
    <w:p>
      <w:pPr>
        <w:pStyle w:val="Style17"/>
        <w:spacing w:before="1" w:after="0"/>
        <w:ind w:left="302" w:right="280" w:firstLine="707"/>
        <w:jc w:val="both"/>
        <w:rPr/>
      </w:pPr>
      <w:r>
        <w:rPr/>
        <w:t xml:space="preserve">Реализацию мероприятий пункта 2.1 перечня мероприятий муниципальной программы (приложение № 5 к муниципальной программе) осуществляют Управление по ИР и МХ и органы местного самоуправления сельских поселений в соответствии с правилами предоставления </w:t>
        <w:br/>
        <w:t>и распределения субсидий бюджетам муниципальных образований Архангельской области в целях софинансирования муниципальных программ формирования современной городской среды на 2018-2022 годы, утвержденными постановлением Правительства Архангельской области.</w:t>
      </w:r>
    </w:p>
    <w:p>
      <w:pPr>
        <w:pStyle w:val="Style17"/>
        <w:ind w:left="302" w:right="280" w:firstLine="707"/>
        <w:jc w:val="both"/>
        <w:rPr/>
      </w:pPr>
      <w:r>
        <w:rPr/>
        <w:t>Реализацию мероприятий пункта 2.3 перечня мероприятий муниципальной программы (приложение № 5 к муниципальной программе) осуществляет Управление по ИР и МХ в соответствии с порядком предоставления иных межбюджетных трансфертов бюджетам сельских поселений на поддержку муниципальных программ формирования современной городской</w:t>
      </w:r>
      <w:r>
        <w:rPr>
          <w:spacing w:val="-1"/>
        </w:rPr>
        <w:t xml:space="preserve"> </w:t>
      </w:r>
      <w:r>
        <w:rPr/>
        <w:t>среды.</w:t>
      </w:r>
    </w:p>
    <w:p>
      <w:pPr>
        <w:pStyle w:val="Style17"/>
        <w:ind w:left="302" w:right="280" w:firstLine="707"/>
        <w:jc w:val="both"/>
        <w:rPr/>
      </w:pPr>
      <w:r>
        <w:rPr/>
      </w:r>
    </w:p>
    <w:p>
      <w:pPr>
        <w:pStyle w:val="Style17"/>
        <w:spacing w:before="1" w:after="0"/>
        <w:ind w:left="302" w:right="280" w:firstLine="707"/>
        <w:jc w:val="both"/>
        <w:rPr/>
      </w:pPr>
      <w:r>
        <w:rPr/>
        <w:t>Реализацию мероприятий по благоустройству дворовых и общественных территорий осуществляют органы местного самоуправления сельских поселений в рамках муниципальных программ сельских поселений формирования современной городской среды на 2018-2022 годы.</w:t>
      </w:r>
    </w:p>
    <w:p>
      <w:pPr>
        <w:pStyle w:val="Style17"/>
        <w:spacing w:before="1" w:after="0"/>
        <w:ind w:left="302" w:right="280" w:firstLine="707"/>
        <w:jc w:val="both"/>
        <w:rPr/>
      </w:pPr>
      <w:r>
        <w:rPr/>
      </w:r>
    </w:p>
    <w:p>
      <w:pPr>
        <w:pStyle w:val="Style17"/>
        <w:spacing w:before="7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1"/>
        <w:numPr>
          <w:ilvl w:val="1"/>
          <w:numId w:val="48"/>
        </w:numPr>
        <w:tabs>
          <w:tab w:val="clear" w:pos="720"/>
          <w:tab w:val="left" w:pos="2413" w:leader="none"/>
        </w:tabs>
        <w:spacing w:before="1" w:after="0"/>
        <w:ind w:left="1542" w:right="987" w:firstLine="418"/>
        <w:rPr/>
      </w:pPr>
      <w:r>
        <w:rPr/>
        <w:t>Перечень основных мероприятий муниципальной программы с указанием сроков их реализации и</w:t>
      </w:r>
      <w:r>
        <w:rPr>
          <w:spacing w:val="-23"/>
        </w:rPr>
        <w:t xml:space="preserve"> </w:t>
      </w:r>
      <w:r>
        <w:rPr/>
        <w:t>ожидаемых</w:t>
      </w:r>
    </w:p>
    <w:p>
      <w:pPr>
        <w:pStyle w:val="Normal"/>
        <w:spacing w:lineRule="exact" w:line="321"/>
        <w:ind w:left="4349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результатов</w:t>
      </w:r>
    </w:p>
    <w:p>
      <w:pPr>
        <w:pStyle w:val="Style17"/>
        <w:spacing w:before="5" w:after="0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</w:p>
    <w:p>
      <w:pPr>
        <w:pStyle w:val="Style17"/>
        <w:spacing w:before="1" w:after="0"/>
        <w:ind w:left="302" w:right="286" w:firstLine="707"/>
        <w:jc w:val="both"/>
        <w:rPr/>
      </w:pPr>
      <w:r>
        <w:rPr/>
        <w:t>Перечень программных мероприятий с указанием сроков и объемов финансирования представлен в приложении 5 к муниципальной программе.</w:t>
      </w:r>
    </w:p>
    <w:p>
      <w:pPr>
        <w:pStyle w:val="Style17"/>
        <w:spacing w:before="5" w:after="0"/>
        <w:rPr/>
      </w:pPr>
      <w:r>
        <w:rPr/>
      </w:r>
    </w:p>
    <w:p>
      <w:pPr>
        <w:pStyle w:val="Heading11"/>
        <w:numPr>
          <w:ilvl w:val="1"/>
          <w:numId w:val="48"/>
        </w:numPr>
        <w:tabs>
          <w:tab w:val="clear" w:pos="720"/>
          <w:tab w:val="left" w:pos="3351" w:leader="none"/>
        </w:tabs>
        <w:spacing w:before="1" w:after="0"/>
        <w:ind w:left="3626" w:right="2446" w:hanging="617"/>
        <w:rPr/>
      </w:pPr>
      <w:r>
        <w:rPr/>
        <w:t>Ресурсное обеспечение реализации муниципальной</w:t>
      </w:r>
      <w:r>
        <w:rPr>
          <w:spacing w:val="-3"/>
        </w:rPr>
        <w:t xml:space="preserve"> </w:t>
      </w:r>
      <w:r>
        <w:rPr/>
        <w:t>программы</w:t>
      </w:r>
    </w:p>
    <w:p>
      <w:pPr>
        <w:pStyle w:val="Style17"/>
        <w:spacing w:before="6" w:after="0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</w:p>
    <w:p>
      <w:pPr>
        <w:pStyle w:val="Normal"/>
        <w:ind w:left="1010" w:hanging="0"/>
        <w:rPr/>
      </w:pPr>
      <w:r>
        <w:rPr>
          <w:sz w:val="28"/>
        </w:rPr>
        <w:t>Общий объем финансирования муниципальной программы составляет</w:t>
      </w:r>
    </w:p>
    <w:p>
      <w:pPr>
        <w:pStyle w:val="Normal"/>
        <w:ind w:left="302" w:right="282" w:hanging="0"/>
        <w:jc w:val="both"/>
        <w:rPr/>
      </w:pPr>
      <w:r>
        <w:rPr>
          <w:sz w:val="28"/>
        </w:rPr>
        <w:t xml:space="preserve">315 358,19 тыс. рублей, в том числе за счет средств Фонда, федерального бюджета – 242 778,14 тыс. рублей, областного бюджета – 50 624,70 тыс. рублей, районного бюджета – 7 593,28 тыс. рублей, внебюджетных средств – </w:t>
        <w:br/>
        <w:t>14 362,07 тыс. рублей.</w:t>
      </w:r>
    </w:p>
    <w:p>
      <w:pPr>
        <w:pStyle w:val="Style17"/>
        <w:spacing w:before="1" w:after="0"/>
        <w:ind w:left="302" w:right="284" w:firstLine="707"/>
        <w:jc w:val="both"/>
        <w:rPr/>
      </w:pPr>
      <w:r>
        <w:rPr/>
        <w:t>Финансовое обеспечение реализации муниципальной программы планируется за счет средств федерального, областного бюджетов, а также бюджетов поселений и заинтересованных лиц. Ресурсное обеспечение муниципальной программы представлено в приложении № 6.</w:t>
      </w:r>
    </w:p>
    <w:p>
      <w:pPr>
        <w:pStyle w:val="Style17"/>
        <w:spacing w:before="1" w:after="0"/>
        <w:ind w:left="302" w:right="284" w:firstLine="707"/>
        <w:jc w:val="both"/>
        <w:rPr/>
      </w:pPr>
      <w:r>
        <w:rPr/>
      </w:r>
    </w:p>
    <w:p>
      <w:pPr>
        <w:pStyle w:val="Style17"/>
        <w:spacing w:before="1" w:after="0"/>
        <w:ind w:left="302" w:right="284" w:firstLine="707"/>
        <w:jc w:val="both"/>
        <w:rPr/>
      </w:pPr>
      <w:r>
        <w:rPr/>
      </w:r>
    </w:p>
    <w:p>
      <w:pPr>
        <w:pStyle w:val="Heading11"/>
        <w:numPr>
          <w:ilvl w:val="1"/>
          <w:numId w:val="48"/>
        </w:numPr>
        <w:tabs>
          <w:tab w:val="clear" w:pos="720"/>
          <w:tab w:val="left" w:pos="3313" w:leader="none"/>
        </w:tabs>
        <w:ind w:left="3626" w:right="2303" w:hanging="765"/>
        <w:rPr/>
      </w:pPr>
      <w:r>
        <w:rPr/>
        <w:t>Ожидаемые результаты реализации муниципальной</w:t>
      </w:r>
      <w:r>
        <w:rPr>
          <w:spacing w:val="-2"/>
        </w:rPr>
        <w:t xml:space="preserve"> </w:t>
      </w:r>
      <w:r>
        <w:rPr/>
        <w:t>программы</w:t>
      </w:r>
    </w:p>
    <w:p>
      <w:pPr>
        <w:pStyle w:val="Style17"/>
        <w:spacing w:before="6" w:after="0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</w:p>
    <w:p>
      <w:pPr>
        <w:pStyle w:val="Style17"/>
        <w:tabs>
          <w:tab w:val="clear" w:pos="720"/>
          <w:tab w:val="left" w:pos="2479" w:leader="none"/>
          <w:tab w:val="left" w:pos="4654" w:leader="none"/>
          <w:tab w:val="left" w:pos="6282" w:leader="none"/>
          <w:tab w:val="left" w:pos="6695" w:leader="none"/>
          <w:tab w:val="left" w:pos="7531" w:leader="none"/>
          <w:tab w:val="left" w:pos="8344" w:leader="none"/>
        </w:tabs>
        <w:ind w:left="302" w:right="284" w:firstLine="539"/>
        <w:rPr/>
      </w:pPr>
      <w:r>
        <w:rPr/>
        <w:t>Реализация</w:t>
        <w:tab/>
        <w:t>муниципальной</w:t>
        <w:tab/>
        <w:t>программы</w:t>
        <w:tab/>
        <w:t>к</w:t>
        <w:tab/>
        <w:t>2022</w:t>
        <w:tab/>
        <w:t>году</w:t>
        <w:tab/>
      </w:r>
      <w:r>
        <w:rPr>
          <w:spacing w:val="-2"/>
        </w:rPr>
        <w:t xml:space="preserve">предполагает </w:t>
      </w:r>
      <w:r>
        <w:rPr/>
        <w:t>достижение следующих</w:t>
      </w:r>
      <w:r>
        <w:rPr>
          <w:spacing w:val="-3"/>
        </w:rPr>
        <w:t xml:space="preserve"> </w:t>
      </w:r>
      <w:r>
        <w:rPr/>
        <w:t>результатов: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06" w:leader="none"/>
        </w:tabs>
        <w:spacing w:lineRule="exact" w:line="321"/>
        <w:ind w:left="302" w:firstLine="540"/>
        <w:rPr>
          <w:sz w:val="28"/>
          <w:szCs w:val="28"/>
        </w:rPr>
      </w:pPr>
      <w:r>
        <w:rPr>
          <w:sz w:val="28"/>
          <w:szCs w:val="28"/>
        </w:rPr>
        <w:t>количество благоустроенных дворовых территорий составит 166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единиц;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3" w:leader="none"/>
        </w:tabs>
        <w:spacing w:before="2" w:after="0"/>
        <w:ind w:left="302" w:right="280" w:firstLine="540"/>
        <w:rPr>
          <w:sz w:val="28"/>
          <w:szCs w:val="28"/>
        </w:rPr>
      </w:pPr>
      <w:r>
        <w:rPr>
          <w:sz w:val="28"/>
          <w:szCs w:val="28"/>
        </w:rPr>
        <w:t>количество благоустроенных общественных территорий составит 53 единиц.</w:t>
      </w:r>
    </w:p>
    <w:p>
      <w:pPr>
        <w:pStyle w:val="Style17"/>
        <w:ind w:left="302" w:right="287" w:firstLine="707"/>
        <w:jc w:val="both"/>
        <w:rPr/>
      </w:pPr>
      <w:r>
        <w:rPr/>
        <w:t>Достижение цели Программы осуществляется за счет реализации мероприятий Программы.</w:t>
      </w:r>
    </w:p>
    <w:p>
      <w:pPr>
        <w:pStyle w:val="Style17"/>
        <w:ind w:left="302" w:right="285" w:firstLine="707"/>
        <w:jc w:val="both"/>
        <w:rPr/>
      </w:pPr>
      <w:r>
        <w:rPr/>
        <w:t>Для оценки эффективности реализации Программы используются следующие целевые показатели:</w:t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8508" w:type="dxa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4678"/>
        <w:gridCol w:w="3829"/>
      </w:tblGrid>
      <w:tr>
        <w:trPr>
          <w:trHeight w:val="755" w:hRule="atLeast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2" w:after="0"/>
              <w:ind w:left="914" w:right="456" w:hanging="4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целевых показателей муниципальной программы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231" w:after="0"/>
              <w:ind w:left="105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расчета</w:t>
            </w:r>
          </w:p>
        </w:tc>
      </w:tr>
      <w:tr>
        <w:trPr>
          <w:trHeight w:val="1114" w:hRule="atLeast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770" w:leader="none"/>
              </w:tabs>
              <w:spacing w:before="95" w:after="0"/>
              <w:ind w:left="6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  <w:tab/>
              <w:t>Количество благоустроенных</w:t>
            </w:r>
          </w:p>
          <w:p>
            <w:pPr>
              <w:pStyle w:val="TableParagraph"/>
              <w:ind w:left="62" w:right="5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дворовых территорий от общего количества дворовых территорий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5" w:after="0"/>
              <w:ind w:left="6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благоустроенных</w:t>
            </w:r>
          </w:p>
          <w:p>
            <w:pPr>
              <w:pStyle w:val="TableParagraph"/>
              <w:ind w:left="61" w:right="31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дворовых территорий в отчетном году</w:t>
            </w:r>
          </w:p>
        </w:tc>
      </w:tr>
      <w:tr>
        <w:trPr>
          <w:trHeight w:val="1031" w:hRule="atLeast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770" w:leader="none"/>
              </w:tabs>
              <w:spacing w:before="87" w:after="0"/>
              <w:ind w:left="62" w:right="65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  <w:tab/>
              <w:t>Количество благоустроенных общественных территорий (от общего количества общественных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территорий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87" w:after="0"/>
              <w:ind w:left="61" w:right="73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благоустроенных общественных территорий в отчетном году</w:t>
            </w:r>
          </w:p>
        </w:tc>
      </w:tr>
      <w:tr>
        <w:trPr>
          <w:trHeight w:val="1031" w:hRule="atLeast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87" w:after="0"/>
              <w:ind w:left="62" w:right="456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Площадь благоустроенных общественных территорий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87" w:after="0"/>
              <w:ind w:left="61" w:right="77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благоустроенной площади общественных территорий в отчетном году</w:t>
            </w:r>
          </w:p>
        </w:tc>
      </w:tr>
    </w:tbl>
    <w:p>
      <w:pPr>
        <w:pStyle w:val="Style17"/>
        <w:spacing w:before="1" w:after="0"/>
        <w:rPr>
          <w:sz w:val="19"/>
          <w:szCs w:val="19"/>
        </w:rPr>
      </w:pPr>
      <w:r>
        <w:rPr>
          <w:sz w:val="19"/>
          <w:szCs w:val="19"/>
        </w:rPr>
      </w:r>
    </w:p>
    <w:p>
      <w:pPr>
        <w:sectPr>
          <w:type w:val="nextPage"/>
          <w:pgSz w:w="11906" w:h="16838"/>
          <w:pgMar w:left="1400" w:right="280" w:header="0" w:top="10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7"/>
        <w:spacing w:before="89" w:after="0"/>
        <w:ind w:left="302" w:right="281" w:firstLine="539"/>
        <w:rPr/>
      </w:pPr>
      <w:r>
        <w:rPr/>
        <w:t xml:space="preserve">Перечень целевых показателей муниципальной программы представлен </w:t>
        <w:br/>
        <w:t>в приложении № 4 к муниципальной программе.</w:t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89" w:after="0"/>
        <w:ind w:left="11762" w:right="329" w:firstLine="1473"/>
        <w:jc w:val="right"/>
        <w:rPr/>
      </w:pPr>
      <w:r>
        <w:rPr/>
        <w:t>Приложение</w:t>
      </w:r>
      <w:r>
        <w:rPr>
          <w:spacing w:val="-5"/>
        </w:rPr>
        <w:t xml:space="preserve"> </w:t>
      </w:r>
      <w:r>
        <w:rPr>
          <w:spacing w:val="-6"/>
        </w:rPr>
        <w:t>№1</w:t>
      </w:r>
      <w:r>
        <w:rPr/>
        <w:t xml:space="preserve"> к муниципальной</w:t>
      </w:r>
      <w:r>
        <w:rPr>
          <w:spacing w:val="-12"/>
        </w:rPr>
        <w:t xml:space="preserve"> </w:t>
      </w:r>
      <w:r>
        <w:rPr/>
        <w:t>программе</w:t>
      </w:r>
    </w:p>
    <w:p>
      <w:pPr>
        <w:pStyle w:val="Style17"/>
        <w:spacing w:lineRule="exact" w:line="321"/>
        <w:ind w:right="330" w:hanging="0"/>
        <w:jc w:val="right"/>
        <w:rPr/>
      </w:pPr>
      <w:r>
        <w:rPr/>
        <w:t>администрации МО</w:t>
      </w:r>
      <w:r>
        <w:rPr>
          <w:spacing w:val="-12"/>
        </w:rPr>
        <w:t xml:space="preserve"> </w:t>
      </w:r>
      <w:r>
        <w:rPr/>
        <w:t>«Приморский</w:t>
      </w:r>
    </w:p>
    <w:p>
      <w:pPr>
        <w:pStyle w:val="Style17"/>
        <w:spacing w:lineRule="exact" w:line="322"/>
        <w:ind w:right="330" w:hanging="0"/>
        <w:jc w:val="right"/>
        <w:rPr/>
      </w:pPr>
      <w:r>
        <w:rPr/>
        <w:t>муниципальный</w:t>
      </w:r>
      <w:r>
        <w:rPr>
          <w:spacing w:val="-8"/>
        </w:rPr>
        <w:t xml:space="preserve"> </w:t>
      </w:r>
      <w:r>
        <w:rPr/>
        <w:t>район»</w:t>
      </w:r>
    </w:p>
    <w:p>
      <w:pPr>
        <w:pStyle w:val="Style17"/>
        <w:spacing w:lineRule="auto" w:line="240"/>
        <w:ind w:left="10784" w:right="328" w:firstLine="888"/>
        <w:jc w:val="right"/>
        <w:rPr/>
      </w:pPr>
      <w:r>
        <w:rPr/>
        <w:t>«Формирование</w:t>
      </w:r>
      <w:r>
        <w:rPr>
          <w:spacing w:val="-19"/>
        </w:rPr>
        <w:t xml:space="preserve"> </w:t>
      </w:r>
      <w:r>
        <w:rPr/>
        <w:t>современной городской среды на 2018-2022</w:t>
      </w:r>
      <w:r>
        <w:rPr>
          <w:spacing w:val="-14"/>
        </w:rPr>
        <w:t xml:space="preserve"> </w:t>
      </w:r>
      <w:r>
        <w:rPr/>
        <w:t>годы»</w:t>
      </w:r>
    </w:p>
    <w:p>
      <w:pPr>
        <w:pStyle w:val="Style17"/>
        <w:rPr/>
      </w:pPr>
      <w:r>
        <w:rPr/>
      </w:r>
    </w:p>
    <w:p>
      <w:pPr>
        <w:pStyle w:val="Heading11"/>
        <w:ind w:left="1966" w:right="0" w:hanging="0"/>
        <w:rPr/>
      </w:pPr>
      <w:r>
        <w:rPr/>
        <w:t>Адресный перечень дворовых территорий, подлежащих благоустройству в период с 2018-2022 годы</w:t>
      </w:r>
    </w:p>
    <w:p>
      <w:pPr>
        <w:pStyle w:val="Style17"/>
        <w:spacing w:before="1" w:after="0"/>
        <w:rPr>
          <w:b/>
          <w:b/>
          <w:bCs/>
          <w:sz w:val="13"/>
          <w:szCs w:val="13"/>
        </w:rPr>
      </w:pPr>
      <w:r>
        <w:rPr>
          <w:b/>
          <w:bCs/>
          <w:sz w:val="13"/>
          <w:szCs w:val="13"/>
        </w:rPr>
      </w:r>
    </w:p>
    <w:tbl>
      <w:tblPr>
        <w:tblW w:w="13628" w:type="dxa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№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0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дворовой территории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работ по благоустройству</w:t>
            </w:r>
          </w:p>
        </w:tc>
      </w:tr>
      <w:tr>
        <w:trPr>
          <w:trHeight w:val="22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722" w:right="4715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«Боброво-Лявленское»</w:t>
            </w:r>
          </w:p>
        </w:tc>
      </w:tr>
      <w:tr>
        <w:trPr>
          <w:trHeight w:val="496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Боброво, ул. Бобровская, 1, 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4248" w:hanging="3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 автостоянок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540" w:hanging="13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Боброво, ул. Бобровская, д. 3, 3- а,4,5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475" w:firstLine="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</w:t>
            </w:r>
          </w:p>
          <w:p>
            <w:pPr>
              <w:pStyle w:val="TableParagraph"/>
              <w:spacing w:lineRule="atLeast" w:line="230" w:before="1" w:after="0"/>
              <w:ind w:left="4394" w:hanging="39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автостоянок, ремонт площадки для ТБО, демонтаж и строительство хоз. построек (сараев), обрезка деревьев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92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Боброво, ул. Бобровская, д. ул.</w:t>
            </w:r>
          </w:p>
          <w:p>
            <w:pPr>
              <w:pStyle w:val="TableParagraph"/>
              <w:spacing w:lineRule="exact" w:line="229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Лесная 6, 6-а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50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</w:t>
            </w:r>
          </w:p>
          <w:p>
            <w:pPr>
              <w:pStyle w:val="TableParagraph"/>
              <w:spacing w:lineRule="exact" w:line="230" w:before="1" w:after="0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автостоянок, демонтаж и строительство хоз. построек (сараев), обустройство детских площадок, обрезка деревьев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3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Боброво, ул. Лесная, 4- г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29" w:right="12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</w:t>
            </w:r>
          </w:p>
        </w:tc>
      </w:tr>
      <w:tr>
        <w:trPr>
          <w:trHeight w:val="47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561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Новинки, 24, 25, 26, 27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4248" w:hanging="3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 автостоянок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61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Боброво, ул. Бобровская, 7, 7-а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>
            <w:pPr>
              <w:pStyle w:val="TableParagraph"/>
              <w:spacing w:lineRule="exact" w:line="218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автостоянок, обрезка деревьев</w:t>
            </w:r>
          </w:p>
        </w:tc>
      </w:tr>
      <w:tr>
        <w:trPr>
          <w:trHeight w:val="45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43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Боброво, ул. Неманова, д. 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>
            <w:pPr>
              <w:pStyle w:val="TableParagraph"/>
              <w:spacing w:lineRule="exact" w:line="215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автостоянок, обрезка деревьев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36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Боброво, ул. Неманова, д. 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>
            <w:pPr>
              <w:pStyle w:val="TableParagraph"/>
              <w:spacing w:lineRule="exact" w:line="216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автостоянок, обрезка деревьев</w:t>
            </w:r>
          </w:p>
        </w:tc>
      </w:tr>
      <w:tr>
        <w:trPr>
          <w:trHeight w:val="92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9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Боброво, ул. Неманова, д. 5-б, 7, 7- а,</w:t>
            </w:r>
          </w:p>
          <w:p>
            <w:pPr>
              <w:pStyle w:val="TableParagraph"/>
              <w:spacing w:lineRule="atLeast" w:line="230"/>
              <w:ind w:left="273" w:right="26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Дружная, д. 14, 16, 16-а, 18, 18-а.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50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</w:t>
            </w:r>
          </w:p>
          <w:p>
            <w:pPr>
              <w:pStyle w:val="TableParagraph"/>
              <w:ind w:left="409" w:right="40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автостоянок, ремонт площадки для ТБО, обустройство детских площадок, демонтаж и строительство хоз. построек (сараев), обрезка деревьев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3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Боброво, ул. Неманова, д. 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34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Боброво, ул. Неманова, д. 7-б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>
            <w:pPr>
              <w:pStyle w:val="TableParagraph"/>
              <w:spacing w:lineRule="exact" w:line="210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7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margin">
                  <wp:align>center</wp:align>
                </wp:positionH>
                <wp:positionV relativeFrom="paragraph">
                  <wp:posOffset>394970</wp:posOffset>
                </wp:positionV>
                <wp:extent cx="8655685" cy="5603875"/>
                <wp:effectExtent l="0" t="0" r="0" b="0"/>
                <wp:wrapSquare wrapText="bothSides"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120" cy="56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3628" w:type="dxa"/>
                              <w:jc w:val="center"/>
                              <w:tblInd w:w="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firstRow="1" w:noVBand="0" w:lastRow="1" w:firstColumn="1" w:lastColumn="1" w:noHBand="0" w:val="01e0"/>
                            </w:tblPr>
                            <w:tblGrid>
                              <w:gridCol w:w="617"/>
                              <w:gridCol w:w="3471"/>
                              <w:gridCol w:w="9540"/>
                            </w:tblGrid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bookmarkStart w:id="0" w:name="__UnoMark__805_2502864032"/>
                                  <w:bookmarkEnd w:id="0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94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" w:name="__UnoMark__806_2502864032"/>
                                  <w:bookmarkEnd w:id="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дер. Хорьково, 35, 36, 37,38,34а</w:t>
                                  </w:r>
                                  <w:bookmarkStart w:id="2" w:name="__UnoMark__807_2502864032"/>
                                  <w:bookmarkEnd w:id="2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7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" w:name="__UnoMark__808_2502864032"/>
                                  <w:bookmarkEnd w:id="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ремонт пешеходных и подъездных дорог, ремонт освещения, обустройство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129" w:right="122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автостоянок</w:t>
                                  </w:r>
                                  <w:bookmarkStart w:id="4" w:name="__UnoMark__809_2502864032"/>
                                  <w:bookmarkEnd w:id="4"/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5" w:name="__UnoMark__810_2502864032"/>
                                  <w:bookmarkEnd w:id="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bookmarkStart w:id="6" w:name="__UnoMark__811_2502864032"/>
                                  <w:bookmarkEnd w:id="6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89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7" w:name="__UnoMark__812_2502864032"/>
                                  <w:bookmarkEnd w:id="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д. Боброво, ул. Дружная, 13, 15, 17</w:t>
                                  </w:r>
                                  <w:bookmarkStart w:id="8" w:name="__UnoMark__813_2502864032"/>
                                  <w:bookmarkEnd w:id="8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129" w:right="124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9" w:name="__UnoMark__814_2502864032"/>
                                  <w:bookmarkEnd w:id="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ремонт пешеходных и подъездных дорог, ремонт освещения</w:t>
                                  </w:r>
                                  <w:bookmarkStart w:id="10" w:name="__UnoMark__815_2502864032"/>
                                  <w:bookmarkEnd w:id="10"/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1" w:name="__UnoMark__816_2502864032"/>
                                  <w:bookmarkEnd w:id="1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bookmarkStart w:id="12" w:name="__UnoMark__817_2502864032"/>
                                  <w:bookmarkEnd w:id="12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92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3" w:name="__UnoMark__818_2502864032"/>
                                  <w:bookmarkEnd w:id="1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д. Боброво, ул. Дружная, 15-а</w:t>
                                  </w:r>
                                  <w:bookmarkStart w:id="14" w:name="__UnoMark__819_2502864032"/>
                                  <w:bookmarkEnd w:id="14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8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5" w:name="__UnoMark__820_2502864032"/>
                                  <w:bookmarkEnd w:id="1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5"/>
                                    <w:ind w:left="129" w:right="12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обустройство автостоянок</w:t>
                                  </w:r>
                                  <w:bookmarkStart w:id="16" w:name="__UnoMark__821_2502864032"/>
                                  <w:bookmarkEnd w:id="16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5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7" w:name="__UnoMark__822_2502864032"/>
                                  <w:bookmarkEnd w:id="1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bookmarkStart w:id="18" w:name="__UnoMark__823_2502864032"/>
                                  <w:bookmarkEnd w:id="18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5"/>
                                    <w:ind w:left="91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9" w:name="__UnoMark__824_2502864032"/>
                                  <w:bookmarkEnd w:id="1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д. Боброво, ул. Дружная, 19-б</w:t>
                                  </w:r>
                                  <w:bookmarkStart w:id="20" w:name="__UnoMark__825_2502864032"/>
                                  <w:bookmarkEnd w:id="20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4"/>
                                    <w:ind w:left="129" w:right="125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1" w:name="__UnoMark__826_2502864032"/>
                                  <w:bookmarkEnd w:id="2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ремонт пешеходных и подъездных дорог, ремонт освещения, ремонт площадки для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6"/>
                                    <w:ind w:left="129" w:right="11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ТБО</w:t>
                                  </w:r>
                                  <w:bookmarkStart w:id="22" w:name="__UnoMark__827_2502864032"/>
                                  <w:bookmarkEnd w:id="22"/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1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3" w:name="__UnoMark__828_2502864032"/>
                                  <w:bookmarkEnd w:id="2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bookmarkStart w:id="24" w:name="__UnoMark__829_2502864032"/>
                                  <w:bookmarkEnd w:id="24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1"/>
                                    <w:ind w:left="91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5" w:name="__UnoMark__830_2502864032"/>
                                  <w:bookmarkEnd w:id="2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дер. Хорьково, 51, 52</w:t>
                                  </w:r>
                                  <w:bookmarkStart w:id="26" w:name="__UnoMark__831_2502864032"/>
                                  <w:bookmarkEnd w:id="26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1"/>
                                    <w:ind w:left="128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7" w:name="__UnoMark__832_2502864032"/>
                                  <w:bookmarkEnd w:id="2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ремонт пешеходных и подъездных дорог, ремонт освещения</w:t>
                                  </w:r>
                                  <w:bookmarkStart w:id="28" w:name="__UnoMark__833_2502864032"/>
                                  <w:bookmarkEnd w:id="28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29" w:name="__UnoMark__834_2502864032"/>
                                  <w:bookmarkEnd w:id="2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bookmarkStart w:id="30" w:name="__UnoMark__835_2502864032"/>
                                  <w:bookmarkEnd w:id="30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85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1" w:name="__UnoMark__836_2502864032"/>
                                  <w:bookmarkEnd w:id="3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д. Боброво, ул. Первомайская, 1</w:t>
                                  </w:r>
                                  <w:bookmarkStart w:id="32" w:name="__UnoMark__837_2502864032"/>
                                  <w:bookmarkEnd w:id="32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9" w:right="126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3" w:name="__UnoMark__838_2502864032"/>
                                  <w:bookmarkEnd w:id="3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129" w:right="12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обустройство автостоянок</w:t>
                                  </w:r>
                                  <w:bookmarkStart w:id="34" w:name="__UnoMark__839_2502864032"/>
                                  <w:bookmarkEnd w:id="34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5" w:name="__UnoMark__840_2502864032"/>
                                  <w:bookmarkEnd w:id="3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bookmarkStart w:id="36" w:name="__UnoMark__841_2502864032"/>
                                  <w:bookmarkEnd w:id="36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90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7" w:name="__UnoMark__842_2502864032"/>
                                  <w:bookmarkEnd w:id="3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д. Боброво, ул. Первомайская, 2, 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92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4,  5</w:t>
                                  </w:r>
                                  <w:bookmarkStart w:id="38" w:name="__UnoMark__843_2502864032"/>
                                  <w:bookmarkEnd w:id="38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8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39" w:name="__UnoMark__844_2502864032"/>
                                  <w:bookmarkEnd w:id="3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129" w:right="12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обустройство автостоянок, обустройство детских площадок</w:t>
                                  </w:r>
                                  <w:bookmarkStart w:id="40" w:name="__UnoMark__845_2502864032"/>
                                  <w:bookmarkEnd w:id="40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1" w:name="__UnoMark__846_2502864032"/>
                                  <w:bookmarkEnd w:id="4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bookmarkStart w:id="42" w:name="__UnoMark__847_2502864032"/>
                                  <w:bookmarkEnd w:id="42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90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3" w:name="__UnoMark__848_2502864032"/>
                                  <w:bookmarkEnd w:id="4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пос. Боброво, ул. Двинская, 12</w:t>
                                  </w:r>
                                  <w:bookmarkStart w:id="44" w:name="__UnoMark__849_2502864032"/>
                                  <w:bookmarkEnd w:id="44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7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5" w:name="__UnoMark__850_2502864032"/>
                                  <w:bookmarkEnd w:id="4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ремонт ограждения, ремонт пешеходных и подъездных дорог, ремонт освещения,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129" w:right="125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обрезка деревьев</w:t>
                                  </w:r>
                                  <w:bookmarkStart w:id="46" w:name="__UnoMark__851_2502864032"/>
                                  <w:bookmarkEnd w:id="46"/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7" w:name="__UnoMark__852_2502864032"/>
                                  <w:bookmarkEnd w:id="4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bookmarkStart w:id="48" w:name="__UnoMark__853_2502864032"/>
                                  <w:bookmarkEnd w:id="48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85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49" w:name="__UnoMark__854_2502864032"/>
                                  <w:bookmarkEnd w:id="4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пос. Боброво, ул. Лесная, 4</w:t>
                                  </w:r>
                                  <w:bookmarkStart w:id="50" w:name="__UnoMark__855_2502864032"/>
                                  <w:bookmarkEnd w:id="50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9" w:right="124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51" w:name="__UnoMark__856_2502864032"/>
                                  <w:bookmarkEnd w:id="5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ремонт ограждения, ремонт пешеходных и подъездных дорог, ремонт освещения 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5"/>
                                    <w:ind w:left="129" w:right="125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обрезка деревьев</w:t>
                                  </w:r>
                                  <w:bookmarkStart w:id="52" w:name="__UnoMark__857_2502864032"/>
                                  <w:bookmarkEnd w:id="52"/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53" w:name="__UnoMark__858_2502864032"/>
                                  <w:bookmarkEnd w:id="5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bookmarkStart w:id="54" w:name="__UnoMark__859_2502864032"/>
                                  <w:bookmarkEnd w:id="54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90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55" w:name="__UnoMark__860_2502864032"/>
                                  <w:bookmarkEnd w:id="5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пос. Боброво, ул. Лесная, 5-а</w:t>
                                  </w:r>
                                  <w:bookmarkStart w:id="56" w:name="__UnoMark__861_2502864032"/>
                                  <w:bookmarkEnd w:id="56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127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57" w:name="__UnoMark__862_2502864032"/>
                                  <w:bookmarkEnd w:id="5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ремонт ограждения, ремонт пешеходных и подъездных дорог, ремонт освещения,</w:t>
                                  </w:r>
                                  <w:bookmarkStart w:id="58" w:name="__UnoMark__863_2502864032"/>
                                  <w:bookmarkEnd w:id="58"/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59" w:name="__UnoMark__864_2502864032"/>
                                  <w:bookmarkEnd w:id="5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  <w:bookmarkStart w:id="60" w:name="__UnoMark__865_2502864032"/>
                                  <w:bookmarkEnd w:id="60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87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61" w:name="__UnoMark__866_2502864032"/>
                                  <w:bookmarkEnd w:id="6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пос. Боброво, ул. Сплавщиков, 7</w:t>
                                  </w:r>
                                  <w:bookmarkStart w:id="62" w:name="__UnoMark__867_2502864032"/>
                                  <w:bookmarkEnd w:id="62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127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63" w:name="__UnoMark__868_2502864032"/>
                                  <w:bookmarkEnd w:id="6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ремонт ограждения, ремонт пешеходных и подъездных дорог, ремонт освещения</w:t>
                                  </w:r>
                                  <w:bookmarkStart w:id="64" w:name="__UnoMark__869_2502864032"/>
                                  <w:bookmarkEnd w:id="64"/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6"/>
                                      <w:szCs w:val="16"/>
                                    </w:rPr>
                                  </w:r>
                                  <w:bookmarkStart w:id="65" w:name="__UnoMark__870_2502864032"/>
                                  <w:bookmarkStart w:id="66" w:name="__UnoMark__871_2502864032"/>
                                  <w:bookmarkStart w:id="67" w:name="__UnoMark__870_2502864032"/>
                                  <w:bookmarkStart w:id="68" w:name="__UnoMark__871_2502864032"/>
                                  <w:bookmarkEnd w:id="67"/>
                                  <w:bookmarkEnd w:id="68"/>
                                </w:p>
                              </w:tc>
                              <w:tc>
                                <w:tcPr>
                                  <w:tcW w:w="1301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10"/>
                                    <w:ind w:left="4722" w:right="4715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69" w:name="__UnoMark__872_2502864032"/>
                                  <w:bookmarkEnd w:id="69"/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</w:rPr>
                                    <w:t>МО «Уемское»</w:t>
                                  </w:r>
                                  <w:bookmarkStart w:id="70" w:name="__UnoMark__873_2502864032"/>
                                  <w:bookmarkEnd w:id="70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5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71" w:name="__UnoMark__874_2502864032"/>
                                  <w:bookmarkEnd w:id="7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  <w:bookmarkStart w:id="72" w:name="__UnoMark__875_2502864032"/>
                                  <w:bookmarkEnd w:id="72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5"/>
                                    <w:ind w:left="88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73" w:name="__UnoMark__876_2502864032"/>
                                  <w:bookmarkEnd w:id="7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п. Уемский, ул. Большесельская, д 88</w:t>
                                  </w:r>
                                  <w:bookmarkStart w:id="74" w:name="__UnoMark__877_2502864032"/>
                                  <w:bookmarkEnd w:id="74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4"/>
                                    <w:ind w:left="128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75" w:name="__UnoMark__878_2502864032"/>
                                  <w:bookmarkEnd w:id="7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6"/>
                                    <w:ind w:left="129" w:right="12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обустройство автостоянок</w:t>
                                  </w:r>
                                  <w:bookmarkStart w:id="76" w:name="__UnoMark__879_2502864032"/>
                                  <w:bookmarkEnd w:id="76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77" w:name="__UnoMark__880_2502864032"/>
                                  <w:bookmarkEnd w:id="7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bookmarkStart w:id="78" w:name="__UnoMark__881_2502864032"/>
                                  <w:bookmarkEnd w:id="78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90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79" w:name="__UnoMark__882_2502864032"/>
                                  <w:bookmarkEnd w:id="7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п. Уемский, ул. Большесельская, д.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92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89</w:t>
                                  </w:r>
                                  <w:bookmarkStart w:id="80" w:name="__UnoMark__883_2502864032"/>
                                  <w:bookmarkEnd w:id="80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81" w:name="__UnoMark__884_2502864032"/>
                                  <w:bookmarkEnd w:id="8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 ремонт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129" w:right="125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площадки для ТБО, обустройство автостоянок</w:t>
                                  </w:r>
                                  <w:bookmarkStart w:id="82" w:name="__UnoMark__885_2502864032"/>
                                  <w:bookmarkEnd w:id="82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83" w:name="__UnoMark__886_2502864032"/>
                                  <w:bookmarkEnd w:id="8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bookmarkStart w:id="84" w:name="__UnoMark__887_2502864032"/>
                                  <w:bookmarkEnd w:id="84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87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85" w:name="__UnoMark__888_2502864032"/>
                                  <w:bookmarkEnd w:id="8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п. Уемский, ул. Большесельская,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90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д.85,86,87</w:t>
                                  </w:r>
                                  <w:bookmarkStart w:id="86" w:name="__UnoMark__889_2502864032"/>
                                  <w:bookmarkEnd w:id="86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9" w:right="125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87" w:name="__UnoMark__890_2502864032"/>
                                  <w:bookmarkEnd w:id="8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 ремонт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129" w:right="125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площадки для ТБО, обустройство автостоянок</w:t>
                                  </w:r>
                                  <w:bookmarkStart w:id="88" w:name="__UnoMark__891_2502864032"/>
                                  <w:bookmarkEnd w:id="88"/>
                                </w:p>
                              </w:tc>
                            </w:tr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89" w:name="__UnoMark__892_2502864032"/>
                                  <w:bookmarkEnd w:id="8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bookmarkStart w:id="90" w:name="__UnoMark__893_2502864032"/>
                                  <w:bookmarkEnd w:id="90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88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91" w:name="__UnoMark__894_2502864032"/>
                                  <w:bookmarkEnd w:id="9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д. Куропти (Военный городок № 130)</w:t>
                                  </w:r>
                                  <w:bookmarkStart w:id="92" w:name="__UnoMark__895_2502864032"/>
                                  <w:bookmarkEnd w:id="92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auto" w:line="252"/>
                                    <w:ind w:left="3257" w:hanging="3037"/>
                                    <w:rPr>
                                      <w:color w:val="auto"/>
                                    </w:rPr>
                                  </w:pPr>
                                  <w:bookmarkStart w:id="93" w:name="__UnoMark__896_2502864032"/>
                                  <w:bookmarkEnd w:id="9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ремонт подъездных путей, обустройство площадки для ТБО, установка детской площадки, установка урн, скамеек, обустройство автостоянок</w:t>
                                  </w:r>
                                  <w:bookmarkStart w:id="94" w:name="__UnoMark__897_2502864032"/>
                                  <w:bookmarkEnd w:id="94"/>
                                </w:p>
                              </w:tc>
                            </w:tr>
                            <w:tr>
                              <w:trPr>
                                <w:trHeight w:val="461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4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95" w:name="__UnoMark__898_2502864032"/>
                                  <w:bookmarkEnd w:id="9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  <w:bookmarkStart w:id="96" w:name="__UnoMark__899_2502864032"/>
                                  <w:bookmarkEnd w:id="96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4"/>
                                    <w:ind w:left="90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97" w:name="__UnoMark__900_2502864032"/>
                                  <w:bookmarkEnd w:id="9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п. Уемский, ул. Большесельская д.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92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77,79,81</w:t>
                                  </w:r>
                                  <w:bookmarkStart w:id="98" w:name="__UnoMark__901_2502864032"/>
                                  <w:bookmarkEnd w:id="98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4"/>
                                    <w:ind w:left="12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99" w:name="__UnoMark__902_2502864032"/>
                                  <w:bookmarkEnd w:id="9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 ремонт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128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площадки для ТБО и ЖБО, обустройство автостоянок</w:t>
                                  </w:r>
                                  <w:bookmarkStart w:id="100" w:name="__UnoMark__903_2502864032"/>
                                  <w:bookmarkEnd w:id="100"/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01" w:name="__UnoMark__904_2502864032"/>
                                  <w:bookmarkEnd w:id="10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bookmarkStart w:id="102" w:name="__UnoMark__905_2502864032"/>
                                  <w:bookmarkEnd w:id="102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92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03" w:name="__UnoMark__906_2502864032"/>
                                  <w:bookmarkEnd w:id="10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п. Уемский, ул. Большесельская д.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5"/>
                                    <w:ind w:left="92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111</w:t>
                                  </w:r>
                                  <w:bookmarkStart w:id="104" w:name="__UnoMark__907_2502864032"/>
                                  <w:bookmarkEnd w:id="104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7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05" w:name="__UnoMark__908_2502864032"/>
                                  <w:bookmarkEnd w:id="10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ремонт пешеходных и подъездных дорог, ремонт освещения, ремонт площадки для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5"/>
                                    <w:ind w:left="129" w:right="12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ТБО и ЖБО</w:t>
                                  </w:r>
                                  <w:bookmarkStart w:id="106" w:name="__UnoMark__909_2502864032"/>
                                  <w:bookmarkEnd w:id="106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5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07" w:name="__UnoMark__910_2502864032"/>
                                  <w:bookmarkEnd w:id="10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  <w:bookmarkStart w:id="108" w:name="__UnoMark__911_2502864032"/>
                                  <w:bookmarkEnd w:id="108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5"/>
                                    <w:ind w:left="86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09" w:name="__UnoMark__912_2502864032"/>
                                  <w:bookmarkEnd w:id="10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п. Уемский, ул. Большесельская д. 46</w:t>
                                  </w:r>
                                  <w:bookmarkStart w:id="110" w:name="__UnoMark__913_2502864032"/>
                                  <w:bookmarkEnd w:id="110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8"/>
                                    <w:ind w:left="3646" w:hanging="3090"/>
                                    <w:rPr>
                                      <w:color w:val="auto"/>
                                    </w:rPr>
                                  </w:pPr>
                                  <w:bookmarkStart w:id="111" w:name="__UnoMark__914_2502864032"/>
                                  <w:bookmarkEnd w:id="11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 обустройство автостоянок</w:t>
                                  </w:r>
                                  <w:bookmarkStart w:id="112" w:name="__UnoMark__915_2502864032"/>
                                  <w:bookmarkEnd w:id="112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13" w:name="__UnoMark__916_2502864032"/>
                                  <w:bookmarkEnd w:id="11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bookmarkStart w:id="114" w:name="__UnoMark__917_2502864032"/>
                                  <w:bookmarkEnd w:id="114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87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15" w:name="__UnoMark__918_2502864032"/>
                                  <w:bookmarkEnd w:id="115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п. Уемский, ул. Большесельская, д.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93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90А</w:t>
                                  </w:r>
                                  <w:bookmarkStart w:id="116" w:name="__UnoMark__919_2502864032"/>
                                  <w:bookmarkEnd w:id="116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7" w:right="128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17" w:name="__UnoMark__920_2502864032"/>
                                  <w:bookmarkEnd w:id="117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 ремонт,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129" w:right="12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обустройство автостоянок</w:t>
                                  </w:r>
                                  <w:bookmarkStart w:id="118" w:name="__UnoMark__921_2502864032"/>
                                  <w:bookmarkEnd w:id="118"/>
                                </w:p>
                              </w:tc>
                            </w:tr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6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3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19" w:name="__UnoMark__922_2502864032"/>
                                  <w:bookmarkEnd w:id="119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  <w:bookmarkStart w:id="120" w:name="__UnoMark__923_2502864032"/>
                                  <w:bookmarkEnd w:id="120"/>
                                </w:p>
                              </w:tc>
                              <w:tc>
                                <w:tcPr>
                                  <w:tcW w:w="3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89" w:right="8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21" w:name="__UnoMark__924_2502864032"/>
                                  <w:bookmarkEnd w:id="121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п. Уемский, ул. Заводская д. 9</w:t>
                                  </w:r>
                                  <w:bookmarkStart w:id="122" w:name="__UnoMark__925_2502864032"/>
                                  <w:bookmarkEnd w:id="122"/>
                                </w:p>
                              </w:tc>
                              <w:tc>
                                <w:tcPr>
                                  <w:tcW w:w="95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exact" w:line="223"/>
                                    <w:ind w:left="129" w:right="127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bookmarkStart w:id="123" w:name="__UnoMark__926_2502864032"/>
                                  <w:bookmarkEnd w:id="123"/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установка урн, скамеек, ограждения, ремонт пешеходных и подъездных дорог, ремонт освещения,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17"/>
                                    <w:ind w:left="129" w:right="123" w:hanging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обустройство автостоянок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1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stroked="f" style="position:absolute;margin-left:48.2pt;margin-top:31.1pt;width:681.45pt;height:441.15pt;mso-position-horizontal:center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13628" w:type="dxa"/>
                        <w:jc w:val="center"/>
                        <w:tblInd w:w="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firstRow="1" w:noVBand="0" w:lastRow="1" w:firstColumn="1" w:lastColumn="1" w:noHBand="0" w:val="01e0"/>
                      </w:tblPr>
                      <w:tblGrid>
                        <w:gridCol w:w="617"/>
                        <w:gridCol w:w="3471"/>
                        <w:gridCol w:w="9540"/>
                      </w:tblGrid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12</w:t>
                            </w:r>
                            <w:bookmarkStart w:id="124" w:name="__UnoMark__805_2502864032"/>
                            <w:bookmarkEnd w:id="124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94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25" w:name="__UnoMark__806_2502864032"/>
                            <w:bookmarkEnd w:id="12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дер. Хорьково, 35, 36, 37,38,34а</w:t>
                            </w:r>
                            <w:bookmarkStart w:id="126" w:name="__UnoMark__807_2502864032"/>
                            <w:bookmarkEnd w:id="126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7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27" w:name="__UnoMark__808_2502864032"/>
                            <w:bookmarkEnd w:id="12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ремонт пешеходных и подъездных дорог, ремонт освещения, обустройство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129" w:right="122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автостоянок</w:t>
                            </w:r>
                            <w:bookmarkStart w:id="128" w:name="__UnoMark__809_2502864032"/>
                            <w:bookmarkEnd w:id="128"/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29" w:name="__UnoMark__810_2502864032"/>
                            <w:bookmarkEnd w:id="12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13</w:t>
                            </w:r>
                            <w:bookmarkStart w:id="130" w:name="__UnoMark__811_2502864032"/>
                            <w:bookmarkEnd w:id="130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89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31" w:name="__UnoMark__812_2502864032"/>
                            <w:bookmarkEnd w:id="13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д. Боброво, ул. Дружная, 13, 15, 17</w:t>
                            </w:r>
                            <w:bookmarkStart w:id="132" w:name="__UnoMark__813_2502864032"/>
                            <w:bookmarkEnd w:id="132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129" w:right="124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33" w:name="__UnoMark__814_2502864032"/>
                            <w:bookmarkEnd w:id="13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ремонт пешеходных и подъездных дорог, ремонт освещения</w:t>
                            </w:r>
                            <w:bookmarkStart w:id="134" w:name="__UnoMark__815_2502864032"/>
                            <w:bookmarkEnd w:id="134"/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35" w:name="__UnoMark__816_2502864032"/>
                            <w:bookmarkEnd w:id="13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14</w:t>
                            </w:r>
                            <w:bookmarkStart w:id="136" w:name="__UnoMark__817_2502864032"/>
                            <w:bookmarkEnd w:id="136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92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37" w:name="__UnoMark__818_2502864032"/>
                            <w:bookmarkEnd w:id="13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д. Боброво, ул. Дружная, 15-а</w:t>
                            </w:r>
                            <w:bookmarkStart w:id="138" w:name="__UnoMark__819_2502864032"/>
                            <w:bookmarkEnd w:id="138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8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39" w:name="__UnoMark__820_2502864032"/>
                            <w:bookmarkEnd w:id="13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</w:t>
                            </w:r>
                          </w:p>
                          <w:p>
                            <w:pPr>
                              <w:pStyle w:val="TableParagraph"/>
                              <w:spacing w:lineRule="exact" w:line="215"/>
                              <w:ind w:left="129" w:right="12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обустройство автостоянок</w:t>
                            </w:r>
                            <w:bookmarkStart w:id="140" w:name="__UnoMark__821_2502864032"/>
                            <w:bookmarkEnd w:id="140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5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41" w:name="__UnoMark__822_2502864032"/>
                            <w:bookmarkEnd w:id="14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15</w:t>
                            </w:r>
                            <w:bookmarkStart w:id="142" w:name="__UnoMark__823_2502864032"/>
                            <w:bookmarkEnd w:id="142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5"/>
                              <w:ind w:left="91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43" w:name="__UnoMark__824_2502864032"/>
                            <w:bookmarkEnd w:id="14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д. Боброво, ул. Дружная, 19-б</w:t>
                            </w:r>
                            <w:bookmarkStart w:id="144" w:name="__UnoMark__825_2502864032"/>
                            <w:bookmarkEnd w:id="144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4"/>
                              <w:ind w:left="129" w:right="125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45" w:name="__UnoMark__826_2502864032"/>
                            <w:bookmarkEnd w:id="14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ремонт пешеходных и подъездных дорог, ремонт освещения, ремонт площадки для</w:t>
                            </w:r>
                          </w:p>
                          <w:p>
                            <w:pPr>
                              <w:pStyle w:val="TableParagraph"/>
                              <w:spacing w:lineRule="exact" w:line="216"/>
                              <w:ind w:left="129" w:right="118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ТБО</w:t>
                            </w:r>
                            <w:bookmarkStart w:id="146" w:name="__UnoMark__827_2502864032"/>
                            <w:bookmarkEnd w:id="146"/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1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47" w:name="__UnoMark__828_2502864032"/>
                            <w:bookmarkEnd w:id="14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16</w:t>
                            </w:r>
                            <w:bookmarkStart w:id="148" w:name="__UnoMark__829_2502864032"/>
                            <w:bookmarkEnd w:id="148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1"/>
                              <w:ind w:left="91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49" w:name="__UnoMark__830_2502864032"/>
                            <w:bookmarkEnd w:id="14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дер. Хорьково, 51, 52</w:t>
                            </w:r>
                            <w:bookmarkStart w:id="150" w:name="__UnoMark__831_2502864032"/>
                            <w:bookmarkEnd w:id="150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1"/>
                              <w:ind w:left="128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51" w:name="__UnoMark__832_2502864032"/>
                            <w:bookmarkEnd w:id="15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ремонт пешеходных и подъездных дорог, ремонт освещения</w:t>
                            </w:r>
                            <w:bookmarkStart w:id="152" w:name="__UnoMark__833_2502864032"/>
                            <w:bookmarkEnd w:id="152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53" w:name="__UnoMark__834_2502864032"/>
                            <w:bookmarkEnd w:id="15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17</w:t>
                            </w:r>
                            <w:bookmarkStart w:id="154" w:name="__UnoMark__835_2502864032"/>
                            <w:bookmarkEnd w:id="154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85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55" w:name="__UnoMark__836_2502864032"/>
                            <w:bookmarkEnd w:id="15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д. Боброво, ул. Первомайская, 1</w:t>
                            </w:r>
                            <w:bookmarkStart w:id="156" w:name="__UnoMark__837_2502864032"/>
                            <w:bookmarkEnd w:id="156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9" w:right="126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57" w:name="__UnoMark__838_2502864032"/>
                            <w:bookmarkEnd w:id="15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129" w:right="12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обустройство автостоянок</w:t>
                            </w:r>
                            <w:bookmarkStart w:id="158" w:name="__UnoMark__839_2502864032"/>
                            <w:bookmarkEnd w:id="158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59" w:name="__UnoMark__840_2502864032"/>
                            <w:bookmarkEnd w:id="15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18</w:t>
                            </w:r>
                            <w:bookmarkStart w:id="160" w:name="__UnoMark__841_2502864032"/>
                            <w:bookmarkEnd w:id="160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90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61" w:name="__UnoMark__842_2502864032"/>
                            <w:bookmarkEnd w:id="16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д. Боброво, ул. Первомайская, 2, 3,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92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4,  5</w:t>
                            </w:r>
                            <w:bookmarkStart w:id="162" w:name="__UnoMark__843_2502864032"/>
                            <w:bookmarkEnd w:id="162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8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63" w:name="__UnoMark__844_2502864032"/>
                            <w:bookmarkEnd w:id="16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129" w:right="12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обустройство автостоянок, обустройство детских площадок</w:t>
                            </w:r>
                            <w:bookmarkStart w:id="164" w:name="__UnoMark__845_2502864032"/>
                            <w:bookmarkEnd w:id="164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65" w:name="__UnoMark__846_2502864032"/>
                            <w:bookmarkEnd w:id="16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19</w:t>
                            </w:r>
                            <w:bookmarkStart w:id="166" w:name="__UnoMark__847_2502864032"/>
                            <w:bookmarkEnd w:id="166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90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67" w:name="__UnoMark__848_2502864032"/>
                            <w:bookmarkEnd w:id="16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пос. Боброво, ул. Двинская, 12</w:t>
                            </w:r>
                            <w:bookmarkStart w:id="168" w:name="__UnoMark__849_2502864032"/>
                            <w:bookmarkEnd w:id="168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7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69" w:name="__UnoMark__850_2502864032"/>
                            <w:bookmarkEnd w:id="16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ремонт ограждения, ремонт пешеходных и подъездных дорог, ремонт освещения,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129" w:right="125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обрезка деревьев</w:t>
                            </w:r>
                            <w:bookmarkStart w:id="170" w:name="__UnoMark__851_2502864032"/>
                            <w:bookmarkEnd w:id="170"/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71" w:name="__UnoMark__852_2502864032"/>
                            <w:bookmarkEnd w:id="17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20</w:t>
                            </w:r>
                            <w:bookmarkStart w:id="172" w:name="__UnoMark__853_2502864032"/>
                            <w:bookmarkEnd w:id="172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85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73" w:name="__UnoMark__854_2502864032"/>
                            <w:bookmarkEnd w:id="17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пос. Боброво, ул. Лесная, 4</w:t>
                            </w:r>
                            <w:bookmarkStart w:id="174" w:name="__UnoMark__855_2502864032"/>
                            <w:bookmarkEnd w:id="174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9" w:right="124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75" w:name="__UnoMark__856_2502864032"/>
                            <w:bookmarkEnd w:id="17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ремонт ограждения, ремонт пешеходных и подъездных дорог, ремонт освещения ,</w:t>
                            </w:r>
                          </w:p>
                          <w:p>
                            <w:pPr>
                              <w:pStyle w:val="TableParagraph"/>
                              <w:spacing w:lineRule="exact" w:line="215"/>
                              <w:ind w:left="129" w:right="125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обрезка деревьев</w:t>
                            </w:r>
                            <w:bookmarkStart w:id="176" w:name="__UnoMark__857_2502864032"/>
                            <w:bookmarkEnd w:id="176"/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77" w:name="__UnoMark__858_2502864032"/>
                            <w:bookmarkEnd w:id="17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21</w:t>
                            </w:r>
                            <w:bookmarkStart w:id="178" w:name="__UnoMark__859_2502864032"/>
                            <w:bookmarkEnd w:id="178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90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79" w:name="__UnoMark__860_2502864032"/>
                            <w:bookmarkEnd w:id="17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пос. Боброво, ул. Лесная, 5-а</w:t>
                            </w:r>
                            <w:bookmarkStart w:id="180" w:name="__UnoMark__861_2502864032"/>
                            <w:bookmarkEnd w:id="180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127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81" w:name="__UnoMark__862_2502864032"/>
                            <w:bookmarkEnd w:id="18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ремонт ограждения, ремонт пешеходных и подъездных дорог, ремонт освещения,</w:t>
                            </w:r>
                            <w:bookmarkStart w:id="182" w:name="__UnoMark__863_2502864032"/>
                            <w:bookmarkEnd w:id="182"/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83" w:name="__UnoMark__864_2502864032"/>
                            <w:bookmarkEnd w:id="18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22</w:t>
                            </w:r>
                            <w:bookmarkStart w:id="184" w:name="__UnoMark__865_2502864032"/>
                            <w:bookmarkEnd w:id="184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87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85" w:name="__UnoMark__866_2502864032"/>
                            <w:bookmarkEnd w:id="18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пос. Боброво, ул. Сплавщиков, 7</w:t>
                            </w:r>
                            <w:bookmarkStart w:id="186" w:name="__UnoMark__867_2502864032"/>
                            <w:bookmarkEnd w:id="186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127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87" w:name="__UnoMark__868_2502864032"/>
                            <w:bookmarkEnd w:id="18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ремонт ограждения, ремонт пешеходных и подъездных дорог, ремонт освещения</w:t>
                            </w:r>
                            <w:bookmarkStart w:id="188" w:name="__UnoMark__869_2502864032"/>
                            <w:bookmarkEnd w:id="188"/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</w:r>
                            <w:bookmarkStart w:id="189" w:name="__UnoMark__870_2502864032"/>
                            <w:bookmarkStart w:id="190" w:name="__UnoMark__871_2502864032"/>
                            <w:bookmarkStart w:id="191" w:name="__UnoMark__870_2502864032"/>
                            <w:bookmarkStart w:id="192" w:name="__UnoMark__871_2502864032"/>
                            <w:bookmarkEnd w:id="191"/>
                            <w:bookmarkEnd w:id="192"/>
                          </w:p>
                        </w:tc>
                        <w:tc>
                          <w:tcPr>
                            <w:tcW w:w="1301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10"/>
                              <w:ind w:left="4722" w:right="4715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93" w:name="__UnoMark__872_2502864032"/>
                            <w:bookmarkEnd w:id="193"/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МО «Уемское»</w:t>
                            </w:r>
                            <w:bookmarkStart w:id="194" w:name="__UnoMark__873_2502864032"/>
                            <w:bookmarkEnd w:id="194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5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95" w:name="__UnoMark__874_2502864032"/>
                            <w:bookmarkEnd w:id="19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23</w:t>
                            </w:r>
                            <w:bookmarkStart w:id="196" w:name="__UnoMark__875_2502864032"/>
                            <w:bookmarkEnd w:id="196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5"/>
                              <w:ind w:left="88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97" w:name="__UnoMark__876_2502864032"/>
                            <w:bookmarkEnd w:id="19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п. Уемский, ул. Большесельская, д 88</w:t>
                            </w:r>
                            <w:bookmarkStart w:id="198" w:name="__UnoMark__877_2502864032"/>
                            <w:bookmarkEnd w:id="198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4"/>
                              <w:ind w:left="128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199" w:name="__UnoMark__878_2502864032"/>
                            <w:bookmarkEnd w:id="19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</w:t>
                            </w:r>
                          </w:p>
                          <w:p>
                            <w:pPr>
                              <w:pStyle w:val="TableParagraph"/>
                              <w:spacing w:lineRule="exact" w:line="216"/>
                              <w:ind w:left="129" w:right="12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обустройство автостоянок</w:t>
                            </w:r>
                            <w:bookmarkStart w:id="200" w:name="__UnoMark__879_2502864032"/>
                            <w:bookmarkEnd w:id="200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01" w:name="__UnoMark__880_2502864032"/>
                            <w:bookmarkEnd w:id="20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24</w:t>
                            </w:r>
                            <w:bookmarkStart w:id="202" w:name="__UnoMark__881_2502864032"/>
                            <w:bookmarkEnd w:id="202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90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03" w:name="__UnoMark__882_2502864032"/>
                            <w:bookmarkEnd w:id="20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п. Уемский, ул. Большесельская, д.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92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89</w:t>
                            </w:r>
                            <w:bookmarkStart w:id="204" w:name="__UnoMark__883_2502864032"/>
                            <w:bookmarkEnd w:id="204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05" w:name="__UnoMark__884_2502864032"/>
                            <w:bookmarkEnd w:id="20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 ремонт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129" w:right="125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площадки для ТБО, обустройство автостоянок</w:t>
                            </w:r>
                            <w:bookmarkStart w:id="206" w:name="__UnoMark__885_2502864032"/>
                            <w:bookmarkEnd w:id="206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07" w:name="__UnoMark__886_2502864032"/>
                            <w:bookmarkEnd w:id="20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25</w:t>
                            </w:r>
                            <w:bookmarkStart w:id="208" w:name="__UnoMark__887_2502864032"/>
                            <w:bookmarkEnd w:id="208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87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09" w:name="__UnoMark__888_2502864032"/>
                            <w:bookmarkEnd w:id="20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п. Уемский, ул. Большесельская,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90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д.85,86,87</w:t>
                            </w:r>
                            <w:bookmarkStart w:id="210" w:name="__UnoMark__889_2502864032"/>
                            <w:bookmarkEnd w:id="210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9" w:right="125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11" w:name="__UnoMark__890_2502864032"/>
                            <w:bookmarkEnd w:id="21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 ремонт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129" w:right="125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площадки для ТБО, обустройство автостоянок</w:t>
                            </w:r>
                            <w:bookmarkStart w:id="212" w:name="__UnoMark__891_2502864032"/>
                            <w:bookmarkEnd w:id="212"/>
                          </w:p>
                        </w:tc>
                      </w:tr>
                      <w:tr>
                        <w:trPr>
                          <w:trHeight w:val="513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13" w:name="__UnoMark__892_2502864032"/>
                            <w:bookmarkEnd w:id="21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26</w:t>
                            </w:r>
                            <w:bookmarkStart w:id="214" w:name="__UnoMark__893_2502864032"/>
                            <w:bookmarkEnd w:id="214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88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15" w:name="__UnoMark__894_2502864032"/>
                            <w:bookmarkEnd w:id="21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д. Куропти (Военный городок № 130)</w:t>
                            </w:r>
                            <w:bookmarkStart w:id="216" w:name="__UnoMark__895_2502864032"/>
                            <w:bookmarkEnd w:id="216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auto" w:line="252"/>
                              <w:ind w:left="3257" w:hanging="3037"/>
                              <w:rPr>
                                <w:color w:val="auto"/>
                              </w:rPr>
                            </w:pPr>
                            <w:bookmarkStart w:id="217" w:name="__UnoMark__896_2502864032"/>
                            <w:bookmarkEnd w:id="21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ремонт подъездных путей, обустройство площадки для ТБО, установка детской площадки, установка урн, скамеек, обустройство автостоянок</w:t>
                            </w:r>
                            <w:bookmarkStart w:id="218" w:name="__UnoMark__897_2502864032"/>
                            <w:bookmarkEnd w:id="218"/>
                          </w:p>
                        </w:tc>
                      </w:tr>
                      <w:tr>
                        <w:trPr>
                          <w:trHeight w:val="461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4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19" w:name="__UnoMark__898_2502864032"/>
                            <w:bookmarkEnd w:id="21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27</w:t>
                            </w:r>
                            <w:bookmarkStart w:id="220" w:name="__UnoMark__899_2502864032"/>
                            <w:bookmarkEnd w:id="220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4"/>
                              <w:ind w:left="90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21" w:name="__UnoMark__900_2502864032"/>
                            <w:bookmarkEnd w:id="22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п. Уемский, ул. Большесельская д.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92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77,79,81</w:t>
                            </w:r>
                            <w:bookmarkStart w:id="222" w:name="__UnoMark__901_2502864032"/>
                            <w:bookmarkEnd w:id="222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4"/>
                              <w:ind w:left="12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23" w:name="__UnoMark__902_2502864032"/>
                            <w:bookmarkEnd w:id="22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 ремонт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128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площадки для ТБО и ЖБО, обустройство автостоянок</w:t>
                            </w:r>
                            <w:bookmarkStart w:id="224" w:name="__UnoMark__903_2502864032"/>
                            <w:bookmarkEnd w:id="224"/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25" w:name="__UnoMark__904_2502864032"/>
                            <w:bookmarkEnd w:id="22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28</w:t>
                            </w:r>
                            <w:bookmarkStart w:id="226" w:name="__UnoMark__905_2502864032"/>
                            <w:bookmarkEnd w:id="226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92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27" w:name="__UnoMark__906_2502864032"/>
                            <w:bookmarkEnd w:id="22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п. Уемский, ул. Большесельская д.</w:t>
                            </w:r>
                          </w:p>
                          <w:p>
                            <w:pPr>
                              <w:pStyle w:val="TableParagraph"/>
                              <w:spacing w:lineRule="exact" w:line="215"/>
                              <w:ind w:left="92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111</w:t>
                            </w:r>
                            <w:bookmarkStart w:id="228" w:name="__UnoMark__907_2502864032"/>
                            <w:bookmarkEnd w:id="228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7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29" w:name="__UnoMark__908_2502864032"/>
                            <w:bookmarkEnd w:id="22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ремонт пешеходных и подъездных дорог, ремонт освещения, ремонт площадки для</w:t>
                            </w:r>
                          </w:p>
                          <w:p>
                            <w:pPr>
                              <w:pStyle w:val="TableParagraph"/>
                              <w:spacing w:lineRule="exact" w:line="215"/>
                              <w:ind w:left="129" w:right="12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ТБО и ЖБО</w:t>
                            </w:r>
                            <w:bookmarkStart w:id="230" w:name="__UnoMark__909_2502864032"/>
                            <w:bookmarkEnd w:id="230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5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31" w:name="__UnoMark__910_2502864032"/>
                            <w:bookmarkEnd w:id="23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29</w:t>
                            </w:r>
                            <w:bookmarkStart w:id="232" w:name="__UnoMark__911_2502864032"/>
                            <w:bookmarkEnd w:id="232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5"/>
                              <w:ind w:left="86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33" w:name="__UnoMark__912_2502864032"/>
                            <w:bookmarkEnd w:id="23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п. Уемский, ул. Большесельская д. 46</w:t>
                            </w:r>
                            <w:bookmarkStart w:id="234" w:name="__UnoMark__913_2502864032"/>
                            <w:bookmarkEnd w:id="234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8"/>
                              <w:ind w:left="3646" w:hanging="3090"/>
                              <w:rPr>
                                <w:color w:val="auto"/>
                              </w:rPr>
                            </w:pPr>
                            <w:bookmarkStart w:id="235" w:name="__UnoMark__914_2502864032"/>
                            <w:bookmarkEnd w:id="23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 обустройство автостоянок</w:t>
                            </w:r>
                            <w:bookmarkStart w:id="236" w:name="__UnoMark__915_2502864032"/>
                            <w:bookmarkEnd w:id="236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37" w:name="__UnoMark__916_2502864032"/>
                            <w:bookmarkEnd w:id="23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30</w:t>
                            </w:r>
                            <w:bookmarkStart w:id="238" w:name="__UnoMark__917_2502864032"/>
                            <w:bookmarkEnd w:id="238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87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39" w:name="__UnoMark__918_2502864032"/>
                            <w:bookmarkEnd w:id="239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п. Уемский, ул. Большесельская, д.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93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90А</w:t>
                            </w:r>
                            <w:bookmarkStart w:id="240" w:name="__UnoMark__919_2502864032"/>
                            <w:bookmarkEnd w:id="240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7" w:right="128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41" w:name="__UnoMark__920_2502864032"/>
                            <w:bookmarkEnd w:id="241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 ремонт,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129" w:right="12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обустройство автостоянок</w:t>
                            </w:r>
                            <w:bookmarkStart w:id="242" w:name="__UnoMark__921_2502864032"/>
                            <w:bookmarkEnd w:id="242"/>
                          </w:p>
                        </w:tc>
                      </w:tr>
                      <w:tr>
                        <w:trPr>
                          <w:trHeight w:val="460" w:hRule="atLeast"/>
                        </w:trPr>
                        <w:tc>
                          <w:tcPr>
                            <w:tcW w:w="6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3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43" w:name="__UnoMark__922_2502864032"/>
                            <w:bookmarkEnd w:id="243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31</w:t>
                            </w:r>
                            <w:bookmarkStart w:id="244" w:name="__UnoMark__923_2502864032"/>
                            <w:bookmarkEnd w:id="244"/>
                          </w:p>
                        </w:tc>
                        <w:tc>
                          <w:tcPr>
                            <w:tcW w:w="3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89" w:right="83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45" w:name="__UnoMark__924_2502864032"/>
                            <w:bookmarkEnd w:id="245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п. Уемский, ул. Заводская д. 9</w:t>
                            </w:r>
                            <w:bookmarkStart w:id="246" w:name="__UnoMark__925_2502864032"/>
                            <w:bookmarkEnd w:id="246"/>
                          </w:p>
                        </w:tc>
                        <w:tc>
                          <w:tcPr>
                            <w:tcW w:w="95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exact" w:line="223"/>
                              <w:ind w:left="129" w:right="127" w:hanging="0"/>
                              <w:jc w:val="center"/>
                              <w:rPr>
                                <w:color w:val="auto"/>
                              </w:rPr>
                            </w:pPr>
                            <w:bookmarkStart w:id="247" w:name="__UnoMark__926_2502864032"/>
                            <w:bookmarkEnd w:id="247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установка урн, скамеек, ограждения, ремонт пешеходных и подъездных дорог, ремонт освещения,</w:t>
                            </w:r>
                          </w:p>
                          <w:p>
                            <w:pPr>
                              <w:pStyle w:val="TableParagraph"/>
                              <w:spacing w:lineRule="exact" w:line="217"/>
                              <w:ind w:left="129" w:right="123" w:hanging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обустройство автостоянок</w:t>
                            </w:r>
                          </w:p>
                        </w:tc>
                      </w:tr>
                    </w:tbl>
                    <w:p>
                      <w:pPr>
                        <w:pStyle w:val="Style21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Заводская 11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>
            <w:pPr>
              <w:pStyle w:val="TableParagraph"/>
              <w:spacing w:lineRule="exact" w:line="217"/>
              <w:ind w:left="129" w:right="12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</w:t>
            </w:r>
          </w:p>
        </w:tc>
      </w:tr>
      <w:tr>
        <w:trPr>
          <w:trHeight w:val="45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Заводская д. 47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</w:t>
            </w:r>
          </w:p>
          <w:p>
            <w:pPr>
              <w:pStyle w:val="TableParagraph"/>
              <w:spacing w:lineRule="exact" w:line="215"/>
              <w:ind w:left="129" w:right="12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Большесельская, д. 66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освещения,</w:t>
            </w:r>
          </w:p>
          <w:p>
            <w:pPr>
              <w:pStyle w:val="TableParagraph"/>
              <w:spacing w:lineRule="exact" w:line="216"/>
              <w:ind w:left="129" w:right="12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Заводская, д. 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</w:t>
            </w:r>
          </w:p>
          <w:p>
            <w:pPr>
              <w:pStyle w:val="TableParagraph"/>
              <w:spacing w:lineRule="exact" w:line="217"/>
              <w:ind w:left="129" w:right="12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 для ТБО, обустройство автостоянок</w:t>
            </w:r>
          </w:p>
        </w:tc>
      </w:tr>
      <w:tr>
        <w:trPr>
          <w:trHeight w:val="46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93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Заводская, д. 44,45,46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</w:t>
            </w:r>
          </w:p>
          <w:p>
            <w:pPr>
              <w:pStyle w:val="TableParagraph"/>
              <w:spacing w:lineRule="exact" w:line="217"/>
              <w:ind w:left="129" w:right="12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 для ТБО, обустройство автостоянок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Большесельская д. 90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пешеходных и подъездных дорог, ремонт площадки для ТБО,</w:t>
            </w:r>
          </w:p>
          <w:p>
            <w:pPr>
              <w:pStyle w:val="TableParagraph"/>
              <w:spacing w:lineRule="exact" w:line="217"/>
              <w:ind w:left="129" w:right="12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722" w:right="4716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«Заостровское»</w:t>
            </w:r>
          </w:p>
        </w:tc>
      </w:tr>
      <w:tr>
        <w:trPr>
          <w:trHeight w:val="92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35"/>
              <w:ind w:left="1202" w:right="257" w:hanging="9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Большое Анисимово, ул. 60 лет Октября, д.2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35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освещения, ремонт, обустройство автостоянок, обустройство тротуара, велопарковка, ограждение, игровое оборудование для детей, спортивная площадка, элементы</w:t>
            </w:r>
          </w:p>
          <w:p>
            <w:pPr>
              <w:pStyle w:val="TableParagraph"/>
              <w:spacing w:lineRule="atLeast" w:line="230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благоустройства для мобильных групп населения, озеленение придомовой территории, ремонт площадки для сушки белья.</w:t>
            </w:r>
          </w:p>
        </w:tc>
      </w:tr>
      <w:tr>
        <w:trPr>
          <w:trHeight w:val="69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Луговой д. 1,4,6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29" w:right="12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освещения, обустройство автостоянок, ограждение, игровое оборудование для детей, спортивная площадка , элементы благоустройства для мобильных групп населения,</w:t>
            </w:r>
          </w:p>
          <w:p>
            <w:pPr>
              <w:pStyle w:val="TableParagraph"/>
              <w:spacing w:lineRule="exact" w:line="217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велопарковки, спиливание деревьев, обустройство тротуаров</w:t>
            </w:r>
          </w:p>
        </w:tc>
      </w:tr>
      <w:tr>
        <w:trPr>
          <w:trHeight w:val="91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156" w:right="257" w:hanging="8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Большое Анисимово, ул. 60 лет Октября, д.2а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освещения, ремонт, обустройство автостоянок, обустройство тротуара, велопарковка, ограждение, игровое оборудование для детей, спортивная площадка, элементы</w:t>
            </w:r>
          </w:p>
          <w:p>
            <w:pPr>
              <w:pStyle w:val="TableParagraph"/>
              <w:spacing w:lineRule="exact" w:line="230"/>
              <w:ind w:left="129" w:right="12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благоустройства для мобильных групп населения, озеленение придомовой территории, ремонт площадки для сушки белья.</w:t>
            </w:r>
          </w:p>
        </w:tc>
      </w:tr>
      <w:tr>
        <w:trPr>
          <w:trHeight w:val="68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2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2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Луговой, д. 2,3,5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46" w:right="137" w:hanging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освещения, обустройство автостоянок, ограждение, игровое оборудование для детей, элементы благоустройства для мобильных групп населения, велопарковки, спиливание деревьев,</w:t>
            </w:r>
          </w:p>
          <w:p>
            <w:pPr>
              <w:pStyle w:val="TableParagraph"/>
              <w:spacing w:lineRule="exact" w:line="217"/>
              <w:ind w:left="129" w:right="12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тротуаров</w:t>
            </w:r>
          </w:p>
        </w:tc>
      </w:tr>
      <w:tr>
        <w:trPr>
          <w:trHeight w:val="91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024" w:right="257" w:hanging="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Большое Анисимово, ул. 60 лет Октября, д.3, д.4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освещения, ремонт, обустройство автостоянок, обустройство тротуара, велопарковка, ограждение, игровое оборудование для детей, спортивная площадка, элементы</w:t>
            </w:r>
          </w:p>
          <w:p>
            <w:pPr>
              <w:pStyle w:val="TableParagraph"/>
              <w:spacing w:lineRule="exact" w:line="228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благоустройства для мобильных групп населения, озеленение придомовой территории, ремонт площадки для сушки белья, кронирование деревьев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Луговой, д. 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29" w:right="12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освещения, обустройство автостоянок, ограждение, игровое оборудование для детей, элементы благоустройства для мобильных групп населения, велопарковки, обустройство</w:t>
            </w:r>
          </w:p>
          <w:p>
            <w:pPr>
              <w:pStyle w:val="TableParagraph"/>
              <w:spacing w:lineRule="exact" w:line="217"/>
              <w:ind w:left="129" w:right="12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тротуаров</w:t>
            </w:r>
          </w:p>
        </w:tc>
      </w:tr>
      <w:tr>
        <w:trPr>
          <w:trHeight w:val="91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799" w:right="256" w:hanging="5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Большое Анисимово, ул. 60 лет Октября, д.6, д.9, д.10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6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площадки для ТБО, установка урн, скамеек, ремонт освещения, ремонт, обустройство</w:t>
            </w:r>
          </w:p>
          <w:p>
            <w:pPr>
              <w:pStyle w:val="TableParagraph"/>
              <w:ind w:left="129" w:firstLine="2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автостоянок, ремонт тротуара, велопарковка, ограждение, игровое оборудование для детей, спортивная</w:t>
            </w:r>
          </w:p>
          <w:p>
            <w:pPr>
              <w:pStyle w:val="TableParagraph"/>
              <w:spacing w:lineRule="exact" w:line="228" w:before="5" w:after="0"/>
              <w:ind w:left="107" w:right="10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площадка, элементы благоустройства для мобильных групп населения, озеленение придомовой территории, ремонт площадки для сушки белья, кронирование деревьев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Луговой, д. 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освещения, обустройство автостоянок, ограждение, игровое оборудование для детей, элементы благоустройства для мобильных групп населения, велопарковки, обустройство</w:t>
            </w:r>
          </w:p>
          <w:p>
            <w:pPr>
              <w:pStyle w:val="TableParagraph"/>
              <w:spacing w:lineRule="exact" w:line="215"/>
              <w:ind w:left="129" w:right="12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тротуаров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35"/>
              <w:ind w:left="1202" w:right="257" w:hanging="9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Большое Анисимово, ул. 60 лет Октября, д.5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35"/>
              <w:ind w:left="216" w:right="213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Внутридворовый проезд, установка урн, скамеек, ремонт освещения, ремонт тротуара, велопарковка, обустройство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автостоянок,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ограждение,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игровое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для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детей,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спортивная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площадка,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элементы</w:t>
            </w:r>
          </w:p>
          <w:p>
            <w:pPr>
              <w:pStyle w:val="TableParagraph"/>
              <w:spacing w:lineRule="exact" w:line="217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благоустройства для мобильных групп населения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722" w:right="4714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«Талажское»</w:t>
            </w:r>
          </w:p>
        </w:tc>
      </w:tr>
      <w:tr>
        <w:trPr>
          <w:trHeight w:val="46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Талаги, д 20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подъездных дорог, ремонт освещения, демонтаж хозяйственных построек</w:t>
            </w:r>
          </w:p>
          <w:p>
            <w:pPr>
              <w:pStyle w:val="TableParagraph"/>
              <w:spacing w:lineRule="exact" w:line="217" w:before="1" w:after="0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автостоянки, установка элементов детской площадки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д.18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подъездных дорог,</w:t>
            </w:r>
            <w:r>
              <w:rPr>
                <w:sz w:val="20"/>
              </w:rPr>
              <w:t xml:space="preserve"> ремонт освещения,</w:t>
            </w:r>
            <w:r>
              <w:rPr>
                <w:sz w:val="20"/>
                <w:szCs w:val="20"/>
              </w:rPr>
              <w:t xml:space="preserve"> ремонт площадки для ТБО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д.117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устройство подъездных дорог, детской площадки, ремонт освещения, ремонт площадки для ТБО, демонтаж хозяйственных</w:t>
            </w:r>
          </w:p>
          <w:p>
            <w:pPr>
              <w:pStyle w:val="TableParagraph"/>
              <w:spacing w:lineRule="exact" w:line="215"/>
              <w:ind w:left="129" w:right="12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построек,  обустройство автостоянки</w:t>
            </w:r>
          </w:p>
        </w:tc>
      </w:tr>
      <w:tr>
        <w:trPr>
          <w:trHeight w:val="74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861" w:right="854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Повракульская, ул. Центральная, 15, ул. 70 л. Октября,7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35"/>
              <w:ind w:left="1886" w:hanging="13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обустройство тротуара, ремонт освещения, уборка сухостойных деревьев, обустройство автостоянки, установка элементов детской площадки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 22, 23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подъездных дорог, ремонт освещения, ремонт площадки для ТБО,</w:t>
            </w:r>
          </w:p>
          <w:p>
            <w:pPr>
              <w:pStyle w:val="TableParagraph"/>
              <w:spacing w:lineRule="exact" w:line="217" w:before="1" w:after="0"/>
              <w:ind w:left="127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дворовой территории (выравнивание), установка элементов детской площадки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 15,16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подъездных дорог, ремонт освещения, ремонт, обустройство</w:t>
            </w:r>
          </w:p>
          <w:p>
            <w:pPr>
              <w:pStyle w:val="TableParagraph"/>
              <w:spacing w:lineRule="exact" w:line="217"/>
              <w:ind w:left="129" w:right="12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автостоянок</w:t>
            </w:r>
          </w:p>
        </w:tc>
      </w:tr>
      <w:tr>
        <w:trPr>
          <w:trHeight w:val="22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 17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</w:t>
            </w:r>
          </w:p>
        </w:tc>
      </w:tr>
      <w:tr>
        <w:trPr>
          <w:trHeight w:val="654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4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Повракульская, 32, 33, 34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29" w:right="12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подъездных дорог, ремонт освещения, обустройство автостоянок,</w:t>
            </w:r>
          </w:p>
          <w:p>
            <w:pPr>
              <w:pStyle w:val="TableParagraph"/>
              <w:spacing w:lineRule="exact" w:line="228"/>
              <w:ind w:left="129" w:right="12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элементов детской площадки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д.32, д. 33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</w:t>
            </w:r>
          </w:p>
          <w:p>
            <w:pPr>
              <w:pStyle w:val="TableParagraph"/>
              <w:spacing w:lineRule="exact" w:line="217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 для ТБО и ЖБО, обустройство автостоянок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1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1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д.34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1"/>
              <w:ind w:left="129" w:right="12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ремонт пешеходных и подъездных дорог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Повракульская, д. 29, 30,31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подъездных дорог, ремонт освещения (установка</w:t>
            </w:r>
          </w:p>
          <w:p>
            <w:pPr>
              <w:pStyle w:val="TableParagraph"/>
              <w:spacing w:lineRule="exact" w:line="217"/>
              <w:ind w:left="129" w:right="12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светильников)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2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д.25,26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27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Твердое покрытие детской площадки, установка элементов детской площадки, установка урн, скамеек</w:t>
            </w:r>
          </w:p>
        </w:tc>
      </w:tr>
      <w:tr>
        <w:trPr>
          <w:trHeight w:val="45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Повракульская, ул. Центральная,</w:t>
            </w:r>
          </w:p>
          <w:p>
            <w:pPr>
              <w:pStyle w:val="TableParagraph"/>
              <w:spacing w:lineRule="exact" w:line="215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д.1,2,3,4,5,6,7,8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ремонт пешеходных дорожек и подъездных дорог, ремонт освещения,</w:t>
            </w:r>
          </w:p>
          <w:p>
            <w:pPr>
              <w:pStyle w:val="TableParagraph"/>
              <w:spacing w:lineRule="exact" w:line="215"/>
              <w:ind w:left="129" w:right="12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автостоянок</w:t>
            </w:r>
          </w:p>
        </w:tc>
      </w:tr>
      <w:tr>
        <w:trPr>
          <w:trHeight w:val="47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35"/>
              <w:ind w:left="1058" w:right="191" w:hanging="8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Повракульская, ул. Центральная, 9,10,11,12,13,14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35"/>
              <w:ind w:left="3134" w:hanging="27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обустройство пешеходных дорожек и подъездных дорог, ремонт освещения, обустройство автостоянок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5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70 лет Октября, 1,2.3,4,5,6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ограждения, обустройство пешеходных дорожек и подъездных дорог, ремонт</w:t>
            </w:r>
          </w:p>
          <w:p>
            <w:pPr>
              <w:pStyle w:val="TableParagraph"/>
              <w:spacing w:lineRule="exact" w:line="217"/>
              <w:ind w:left="129" w:right="12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освещения, обустройство автостоянок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3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 16 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пешеходных дорожек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3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 17а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пешеходных дорожек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д. 27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29" w:right="12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пешеходных дорожек, обустройство автостоянок, ремонт площадки для ТБО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722" w:right="4713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«Приморское»</w:t>
            </w:r>
          </w:p>
        </w:tc>
      </w:tr>
      <w:tr>
        <w:trPr>
          <w:trHeight w:val="183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д.10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spacing w:lineRule="exact" w:line="229"/>
              <w:ind w:left="129" w:right="12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-проезд к территориям, прилегающим к многоквартирным домам</w:t>
            </w:r>
          </w:p>
          <w:p>
            <w:pPr>
              <w:pStyle w:val="TableParagraph"/>
              <w:spacing w:before="1" w:after="0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val="clear" w:pos="720"/>
                <w:tab w:val="left" w:pos="3589" w:leader="none"/>
              </w:tabs>
              <w:spacing w:lineRule="exact" w:line="215" w:before="1" w:after="0"/>
              <w:ind w:left="3588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гостевой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стоянки</w:t>
            </w:r>
          </w:p>
        </w:tc>
      </w:tr>
      <w:tr>
        <w:trPr>
          <w:trHeight w:val="184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д.11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spacing w:before="1" w:after="0"/>
              <w:ind w:left="129" w:right="12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-проезд к территориям, прилегающим к многоквартирным 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spacing w:lineRule="exact" w:line="229"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val="clear" w:pos="720"/>
                <w:tab w:val="left" w:pos="3589" w:leader="none"/>
              </w:tabs>
              <w:spacing w:lineRule="exact" w:line="216"/>
              <w:ind w:left="3588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гостевой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стоянки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exact" w:line="228" w:before="4" w:after="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160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д.12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 w:before="1" w:after="0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val="clear" w:pos="720"/>
                <w:tab w:val="left" w:pos="3589" w:leader="none"/>
              </w:tabs>
              <w:ind w:left="3588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гостевой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стоянки</w:t>
            </w:r>
          </w:p>
          <w:p>
            <w:pPr>
              <w:pStyle w:val="TableParagraph"/>
              <w:spacing w:lineRule="exact" w:line="217" w:before="1" w:after="0"/>
              <w:ind w:left="385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песочниц</w:t>
            </w:r>
          </w:p>
          <w:p>
            <w:pPr>
              <w:pStyle w:val="TableParagraph"/>
              <w:spacing w:lineRule="exact" w:line="217" w:before="1" w:after="0"/>
              <w:ind w:left="385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-установка качелей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184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д.13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 w:before="1" w:after="0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val="clear" w:pos="720"/>
                <w:tab w:val="left" w:pos="3589" w:leader="none"/>
              </w:tabs>
              <w:ind w:left="3588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гостевой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стоянки</w:t>
            </w:r>
          </w:p>
          <w:p>
            <w:pPr>
              <w:pStyle w:val="TableParagraph"/>
              <w:numPr>
                <w:ilvl w:val="2"/>
                <w:numId w:val="42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42"/>
              </w:numPr>
              <w:tabs>
                <w:tab w:val="clear" w:pos="720"/>
                <w:tab w:val="left" w:pos="4042" w:leader="none"/>
              </w:tabs>
              <w:spacing w:lineRule="exact" w:line="217"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exact" w:line="228" w:before="4" w:after="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6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spacing w:lineRule="exact" w:line="229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19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exact" w:line="230" w:before="1" w:after="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spacing w:lineRule="exact" w:line="229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exact" w:line="232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137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д.15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val="clear" w:pos="720"/>
                <w:tab w:val="left" w:pos="3548" w:leader="none"/>
              </w:tabs>
              <w:spacing w:before="1" w:after="0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val="clear" w:pos="720"/>
                <w:tab w:val="left" w:pos="3589" w:leader="none"/>
              </w:tabs>
              <w:spacing w:lineRule="exact" w:line="217"/>
              <w:ind w:left="3588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гостевой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стоянки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val="clear" w:pos="720"/>
                <w:tab w:val="left" w:pos="3975" w:leader="none"/>
              </w:tabs>
              <w:spacing w:lineRule="exact" w:line="223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val="clear" w:pos="720"/>
                <w:tab w:val="left" w:pos="4042" w:leader="none"/>
              </w:tabs>
              <w:spacing w:lineRule="exact" w:line="217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</w:tc>
      </w:tr>
      <w:tr>
        <w:trPr>
          <w:trHeight w:val="183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д.14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9"/>
              </w:numPr>
              <w:tabs>
                <w:tab w:val="clear" w:pos="720"/>
                <w:tab w:val="left" w:pos="3548" w:leader="none"/>
              </w:tabs>
              <w:spacing w:before="1" w:after="0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9"/>
              </w:numPr>
              <w:tabs>
                <w:tab w:val="clear" w:pos="720"/>
                <w:tab w:val="left" w:pos="4014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скамеек;</w:t>
            </w:r>
          </w:p>
          <w:p>
            <w:pPr>
              <w:pStyle w:val="TableParagraph"/>
              <w:numPr>
                <w:ilvl w:val="1"/>
                <w:numId w:val="39"/>
              </w:numPr>
              <w:tabs>
                <w:tab w:val="clear" w:pos="720"/>
                <w:tab w:val="left" w:pos="3589" w:leader="none"/>
              </w:tabs>
              <w:ind w:left="3588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гостевой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стоянки</w:t>
            </w:r>
          </w:p>
          <w:p>
            <w:pPr>
              <w:pStyle w:val="TableParagraph"/>
              <w:numPr>
                <w:ilvl w:val="2"/>
                <w:numId w:val="39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9"/>
              </w:numPr>
              <w:tabs>
                <w:tab w:val="clear" w:pos="720"/>
                <w:tab w:val="left" w:pos="4042" w:leader="none"/>
              </w:tabs>
              <w:spacing w:lineRule="exact" w:line="215"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spacing w:lineRule="exact" w:line="229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exact" w:line="230" w:before="1" w:after="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exact" w:line="228" w:before="4" w:after="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29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exact" w:line="228" w:before="4" w:after="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207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д.16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before="1" w:after="0"/>
              <w:ind w:left="271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before="1" w:after="0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8"/>
              </w:numPr>
              <w:tabs>
                <w:tab w:val="clear" w:pos="720"/>
                <w:tab w:val="left" w:pos="4014" w:leader="none"/>
              </w:tabs>
              <w:spacing w:lineRule="exact" w:line="2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скамеек;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val="clear" w:pos="720"/>
                <w:tab w:val="left" w:pos="3589" w:leader="none"/>
              </w:tabs>
              <w:ind w:left="3588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гостевой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стоянки</w:t>
            </w:r>
          </w:p>
          <w:p>
            <w:pPr>
              <w:pStyle w:val="TableParagraph"/>
              <w:numPr>
                <w:ilvl w:val="2"/>
                <w:numId w:val="38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8"/>
              </w:numPr>
              <w:tabs>
                <w:tab w:val="clear" w:pos="720"/>
                <w:tab w:val="left" w:pos="4042" w:leader="none"/>
              </w:tabs>
              <w:spacing w:lineRule="exact" w:line="217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д.17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17"/>
              <w:ind w:left="271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территорий;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161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val="clear" w:pos="720"/>
                <w:tab w:val="left" w:pos="2062" w:leader="none"/>
              </w:tabs>
              <w:spacing w:lineRule="exact" w:line="223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val="clear" w:pos="720"/>
                <w:tab w:val="left" w:pos="3548" w:leader="none"/>
              </w:tabs>
              <w:spacing w:lineRule="exact" w:line="229" w:before="1" w:after="0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7"/>
              </w:numPr>
              <w:tabs>
                <w:tab w:val="clear" w:pos="720"/>
                <w:tab w:val="left" w:pos="4014" w:leader="none"/>
              </w:tabs>
              <w:spacing w:lineRule="exact" w:line="2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скамеек;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val="clear" w:pos="720"/>
                <w:tab w:val="left" w:pos="3589" w:leader="none"/>
              </w:tabs>
              <w:ind w:left="3588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гостевой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стоянки</w:t>
            </w:r>
          </w:p>
          <w:p>
            <w:pPr>
              <w:pStyle w:val="TableParagraph"/>
              <w:numPr>
                <w:ilvl w:val="2"/>
                <w:numId w:val="37"/>
              </w:numPr>
              <w:tabs>
                <w:tab w:val="clear" w:pos="720"/>
                <w:tab w:val="left" w:pos="3975" w:leader="none"/>
              </w:tabs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7"/>
              </w:numPr>
              <w:tabs>
                <w:tab w:val="clear" w:pos="720"/>
                <w:tab w:val="left" w:pos="4042" w:leader="none"/>
              </w:tabs>
              <w:spacing w:lineRule="exact" w:line="217"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spacing w:before="1" w:after="0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 w:before="1" w:after="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Док,</w:t>
            </w:r>
          </w:p>
          <w:p>
            <w:pPr>
              <w:pStyle w:val="TableParagraph"/>
              <w:spacing w:lineRule="exact" w:line="229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exact" w:line="230" w:before="1" w:after="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Док,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11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30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exact" w:line="228" w:before="4" w:after="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31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206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д.52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1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6"/>
              </w:numPr>
              <w:tabs>
                <w:tab w:val="clear" w:pos="720"/>
                <w:tab w:val="left" w:pos="4014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скамеек;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val="clear" w:pos="720"/>
                <w:tab w:val="left" w:pos="3589" w:leader="none"/>
              </w:tabs>
              <w:spacing w:before="1" w:after="0"/>
              <w:ind w:left="3588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гостевой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стоянки</w:t>
            </w:r>
          </w:p>
          <w:p>
            <w:pPr>
              <w:pStyle w:val="TableParagraph"/>
              <w:numPr>
                <w:ilvl w:val="2"/>
                <w:numId w:val="36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6"/>
              </w:numPr>
              <w:tabs>
                <w:tab w:val="clear" w:pos="720"/>
                <w:tab w:val="left" w:pos="4042" w:leader="none"/>
              </w:tabs>
              <w:spacing w:lineRule="exact" w:line="215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 № 60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Обеспечение освещенности дворовых территорий. 3. Установка скамеек. 4.</w:t>
            </w:r>
          </w:p>
          <w:p>
            <w:pPr>
              <w:pStyle w:val="TableParagraph"/>
              <w:spacing w:lineRule="exact" w:line="216"/>
              <w:ind w:left="93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69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Док,</w:t>
            </w:r>
          </w:p>
          <w:p>
            <w:pPr>
              <w:pStyle w:val="TableParagraph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№ 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3.</w:t>
            </w:r>
          </w:p>
          <w:p>
            <w:pPr>
              <w:pStyle w:val="TableParagraph"/>
              <w:spacing w:lineRule="atLeast" w:line="230"/>
              <w:ind w:left="4241" w:hanging="37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скамеек. 4. Установка урн для мусора. 5. Устройство гостевых площадок. 6. Устройство ограждения.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722" w:right="4716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«Катунинское»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Катунина д.7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17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184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 w:before="1" w:after="0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5"/>
              </w:numPr>
              <w:tabs>
                <w:tab w:val="clear" w:pos="720"/>
                <w:tab w:val="left" w:pos="3975" w:leader="none"/>
              </w:tabs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5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42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Катунина д.9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4"/>
              </w:numPr>
              <w:tabs>
                <w:tab w:val="clear" w:pos="720"/>
                <w:tab w:val="left" w:pos="3975" w:leader="none"/>
              </w:tabs>
              <w:spacing w:lineRule="exact" w:line="229"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4"/>
              </w:numPr>
              <w:tabs>
                <w:tab w:val="clear" w:pos="720"/>
                <w:tab w:val="left" w:pos="4042" w:leader="none"/>
              </w:tabs>
              <w:spacing w:lineRule="exact" w:line="229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42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Катунина д.8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3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3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5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45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Маркина д.5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2"/>
              </w:numPr>
              <w:tabs>
                <w:tab w:val="clear" w:pos="720"/>
                <w:tab w:val="left" w:pos="3975" w:leader="none"/>
              </w:tabs>
              <w:spacing w:lineRule="exact" w:line="229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2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3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Маркина д.7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206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val="clear" w:pos="720"/>
                <w:tab w:val="left" w:pos="2062" w:leader="none"/>
              </w:tabs>
              <w:spacing w:lineRule="exact" w:line="229"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1"/>
              </w:numPr>
              <w:tabs>
                <w:tab w:val="clear" w:pos="720"/>
                <w:tab w:val="left" w:pos="3975" w:leader="none"/>
              </w:tabs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1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5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Катунина д.3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0"/>
              </w:numPr>
              <w:tabs>
                <w:tab w:val="clear" w:pos="720"/>
                <w:tab w:val="left" w:pos="3975" w:leader="none"/>
              </w:tabs>
              <w:spacing w:lineRule="exact" w:line="229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0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Беломорье д.1,2,3,4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9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9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9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6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Беломорье д.5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8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8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8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Беломорье д. 6,7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7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7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6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8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Беломорье д.12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6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6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8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Авиаторов д.1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5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5"/>
              </w:numPr>
              <w:tabs>
                <w:tab w:val="clear" w:pos="720"/>
                <w:tab w:val="left" w:pos="4042" w:leader="none"/>
              </w:tabs>
              <w:spacing w:lineRule="exact" w:line="229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07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Авиаторов д.2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4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4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17"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Авиаторов д.3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3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3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6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Авиаторов д.4,5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2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2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2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8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Авиаторов д.6,7,8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1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1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1"/>
              </w:numPr>
              <w:tabs>
                <w:tab w:val="clear" w:pos="720"/>
                <w:tab w:val="left" w:pos="4042" w:leader="none"/>
              </w:tabs>
              <w:spacing w:lineRule="exact" w:line="229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184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Матросская д.9, ул.</w:t>
            </w:r>
          </w:p>
          <w:p>
            <w:pPr>
              <w:pStyle w:val="TableParagraph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д.16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0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0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0"/>
              </w:numPr>
              <w:tabs>
                <w:tab w:val="clear" w:pos="720"/>
                <w:tab w:val="left" w:pos="4042" w:leader="none"/>
              </w:tabs>
              <w:spacing w:lineRule="exact" w:line="217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д.22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19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19"/>
              </w:numPr>
              <w:tabs>
                <w:tab w:val="clear" w:pos="720"/>
                <w:tab w:val="left" w:pos="4042" w:leader="none"/>
              </w:tabs>
              <w:spacing w:lineRule="exact" w:line="229"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д.24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18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18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5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д.30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17"/>
              </w:numPr>
              <w:tabs>
                <w:tab w:val="clear" w:pos="720"/>
                <w:tab w:val="left" w:pos="3975" w:leader="none"/>
              </w:tabs>
              <w:spacing w:lineRule="exact" w:line="229"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17"/>
              </w:numPr>
              <w:tabs>
                <w:tab w:val="clear" w:pos="720"/>
                <w:tab w:val="left" w:pos="4042" w:leader="none"/>
              </w:tabs>
              <w:spacing w:lineRule="exact" w:line="229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160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д.39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spacing w:lineRule="exact" w:line="229"/>
              <w:ind w:left="194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проезд к территориям, прилегающим к многоквартирным 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ind w:left="34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бордюрных камней</w:t>
            </w:r>
          </w:p>
          <w:p>
            <w:pPr>
              <w:pStyle w:val="TableParagraph"/>
              <w:spacing w:lineRule="exact" w:line="217" w:before="1" w:after="0"/>
              <w:ind w:left="385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песочниц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68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92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5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д.41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16"/>
              </w:numPr>
              <w:tabs>
                <w:tab w:val="clear" w:pos="720"/>
                <w:tab w:val="left" w:pos="3548" w:leader="none"/>
              </w:tabs>
              <w:spacing w:before="1" w:after="0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16"/>
              </w:numPr>
              <w:tabs>
                <w:tab w:val="clear" w:pos="720"/>
                <w:tab w:val="left" w:pos="3975" w:leader="none"/>
              </w:tabs>
              <w:spacing w:lineRule="exact" w:line="229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16"/>
              </w:numPr>
              <w:tabs>
                <w:tab w:val="clear" w:pos="720"/>
                <w:tab w:val="left" w:pos="4042" w:leader="none"/>
              </w:tabs>
              <w:spacing w:lineRule="exact" w:line="229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Катунина д.2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15"/>
              </w:numPr>
              <w:tabs>
                <w:tab w:val="clear" w:pos="720"/>
                <w:tab w:val="left" w:pos="3548" w:leader="none"/>
              </w:tabs>
              <w:spacing w:before="1" w:after="0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15"/>
              </w:numPr>
              <w:tabs>
                <w:tab w:val="clear" w:pos="720"/>
                <w:tab w:val="left" w:pos="3975" w:leader="none"/>
              </w:tabs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15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6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Маркина д.6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val="clear" w:pos="720"/>
                <w:tab w:val="left" w:pos="3548" w:leader="none"/>
              </w:tabs>
              <w:spacing w:lineRule="exact" w:line="229" w:before="1" w:after="0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14"/>
              </w:numPr>
              <w:tabs>
                <w:tab w:val="clear" w:pos="720"/>
                <w:tab w:val="left" w:pos="3975" w:leader="none"/>
              </w:tabs>
              <w:spacing w:lineRule="exact" w:line="229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14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137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Катунина д.4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spacing w:before="1" w:after="0"/>
              <w:ind w:left="194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проезд к территориям, прилегающим к многоквартирным 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spacing w:lineRule="exact" w:line="217"/>
              <w:ind w:left="34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бордюрных камней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91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3975" w:leader="none"/>
              </w:tabs>
              <w:spacing w:lineRule="exact" w:line="223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6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Стрельцова д.1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before="1" w:after="0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12"/>
              </w:numPr>
              <w:tabs>
                <w:tab w:val="clear" w:pos="720"/>
                <w:tab w:val="left" w:pos="3975" w:leader="none"/>
              </w:tabs>
              <w:spacing w:lineRule="exact" w:line="229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12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Маркина д.2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val="clear" w:pos="720"/>
                <w:tab w:val="left" w:pos="3548" w:leader="none"/>
              </w:tabs>
              <w:spacing w:before="1" w:after="0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11"/>
              </w:numPr>
              <w:tabs>
                <w:tab w:val="clear" w:pos="720"/>
                <w:tab w:val="left" w:pos="3975" w:leader="none"/>
              </w:tabs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11"/>
              </w:numPr>
              <w:tabs>
                <w:tab w:val="clear" w:pos="720"/>
                <w:tab w:val="left" w:pos="4042" w:leader="none"/>
              </w:tabs>
              <w:spacing w:lineRule="exact" w:line="229"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д.26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10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10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5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115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д.25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spacing w:before="1" w:after="0"/>
              <w:ind w:left="194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проезд к территориям, прилегающим к многоквартирным домам</w:t>
            </w:r>
          </w:p>
          <w:p>
            <w:pPr>
              <w:pStyle w:val="TableParagraph"/>
              <w:spacing w:lineRule="exact" w:line="217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114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3548" w:leader="none"/>
              </w:tabs>
              <w:spacing w:lineRule="exact" w:line="223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val="clear" w:pos="720"/>
                <w:tab w:val="left" w:pos="3975" w:leader="none"/>
              </w:tabs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val="clear" w:pos="720"/>
                <w:tab w:val="left" w:pos="4042" w:leader="none"/>
              </w:tabs>
              <w:spacing w:lineRule="exact" w:line="229"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д.31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8"/>
              </w:numPr>
              <w:tabs>
                <w:tab w:val="clear" w:pos="720"/>
                <w:tab w:val="left" w:pos="3975" w:leader="none"/>
              </w:tabs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8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5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93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д.35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spacing w:lineRule="exact" w:line="229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2062" w:leader="none"/>
              </w:tabs>
              <w:spacing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val="clear" w:pos="720"/>
                <w:tab w:val="left" w:pos="3548" w:leader="none"/>
              </w:tabs>
              <w:spacing w:before="1" w:after="0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7"/>
              </w:numPr>
              <w:tabs>
                <w:tab w:val="clear" w:pos="720"/>
                <w:tab w:val="left" w:pos="3975" w:leader="none"/>
              </w:tabs>
              <w:spacing w:lineRule="exact" w:line="229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7"/>
              </w:numPr>
              <w:tabs>
                <w:tab w:val="clear" w:pos="720"/>
                <w:tab w:val="left" w:pos="4042" w:leader="none"/>
              </w:tabs>
              <w:spacing w:lineRule="exact" w:line="229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Советская д.36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6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6"/>
              </w:numPr>
              <w:tabs>
                <w:tab w:val="clear" w:pos="720"/>
                <w:tab w:val="left" w:pos="4042" w:leader="none"/>
              </w:tabs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 w:before="1" w:after="0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6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92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п.Катунино, ул. Матросская д.1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spacing w:lineRule="exact" w:line="217"/>
              <w:ind w:left="194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проезд к территориям, прилегающим к многоквартирным домам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137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val="clear" w:pos="720"/>
                <w:tab w:val="left" w:pos="3975" w:leader="none"/>
              </w:tabs>
              <w:spacing w:lineRule="exact" w:line="229"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val="clear" w:pos="720"/>
                <w:tab w:val="left" w:pos="4042" w:leader="none"/>
              </w:tabs>
              <w:spacing w:lineRule="exact" w:line="229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Матросская д.5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2062" w:leader="none"/>
              </w:tabs>
              <w:spacing w:lineRule="exact" w:line="229" w:before="1" w:after="0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lineRule="exact" w:line="229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4"/>
              </w:numPr>
              <w:tabs>
                <w:tab w:val="clear" w:pos="720"/>
                <w:tab w:val="left" w:pos="3975" w:leader="none"/>
              </w:tabs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4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6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Лахта ул. Геологов д.21,22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2062" w:leader="none"/>
              </w:tabs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spacing w:before="1" w:after="0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val="clear" w:pos="720"/>
                <w:tab w:val="left" w:pos="3548" w:leader="none"/>
              </w:tabs>
              <w:spacing w:lineRule="exact" w:line="229"/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3"/>
              </w:numPr>
              <w:tabs>
                <w:tab w:val="clear" w:pos="720"/>
                <w:tab w:val="left" w:pos="3975" w:leader="none"/>
              </w:tabs>
              <w:spacing w:lineRule="exact" w:line="229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3"/>
              </w:numPr>
              <w:tabs>
                <w:tab w:val="clear" w:pos="720"/>
                <w:tab w:val="left" w:pos="4042" w:leader="none"/>
              </w:tabs>
              <w:spacing w:before="1" w:after="0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299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Катунина д.1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5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ремонт дворовых проездов;</w:t>
            </w:r>
          </w:p>
          <w:p>
            <w:pPr>
              <w:pStyle w:val="TableParagraph"/>
              <w:ind w:left="273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-обеспечение освещения дворовых территорий;</w:t>
            </w:r>
          </w:p>
          <w:p>
            <w:pPr>
              <w:pStyle w:val="TableParagraph"/>
              <w:spacing w:lineRule="exact" w:line="229" w:before="1" w:after="0"/>
              <w:ind w:left="389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скамеек;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2062" w:leader="none"/>
              </w:tabs>
              <w:spacing w:lineRule="exact" w:line="229"/>
              <w:ind w:left="2061"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к территориям, прилегающим к многоквартирным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домам</w:t>
            </w:r>
          </w:p>
          <w:p>
            <w:pPr>
              <w:pStyle w:val="TableParagraph"/>
              <w:ind w:left="365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обустройство тротуаров,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val="clear" w:pos="720"/>
                <w:tab w:val="left" w:pos="3548" w:leader="none"/>
              </w:tabs>
              <w:ind w:left="3547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бордюрных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камней</w:t>
            </w:r>
          </w:p>
          <w:p>
            <w:pPr>
              <w:pStyle w:val="TableParagraph"/>
              <w:numPr>
                <w:ilvl w:val="2"/>
                <w:numId w:val="2"/>
              </w:numPr>
              <w:tabs>
                <w:tab w:val="clear" w:pos="720"/>
                <w:tab w:val="left" w:pos="3975" w:leader="none"/>
              </w:tabs>
              <w:spacing w:before="1" w:after="0"/>
              <w:ind w:left="3974" w:hanging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песочниц</w:t>
            </w:r>
          </w:p>
          <w:p>
            <w:pPr>
              <w:pStyle w:val="TableParagraph"/>
              <w:numPr>
                <w:ilvl w:val="2"/>
                <w:numId w:val="2"/>
              </w:numPr>
              <w:tabs>
                <w:tab w:val="clear" w:pos="720"/>
                <w:tab w:val="left" w:pos="4042" w:leader="none"/>
              </w:tabs>
              <w:spacing w:lineRule="exact" w:line="229"/>
              <w:ind w:left="4042" w:hanging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качелей</w:t>
            </w:r>
          </w:p>
          <w:p>
            <w:pPr>
              <w:pStyle w:val="TableParagraph"/>
              <w:spacing w:lineRule="exact" w:line="229"/>
              <w:ind w:left="358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установка урн для мусора.</w:t>
            </w:r>
          </w:p>
          <w:p>
            <w:pPr>
              <w:pStyle w:val="TableParagraph"/>
              <w:spacing w:lineRule="exact" w:line="217" w:before="1" w:after="0"/>
              <w:ind w:left="284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оборудование детской (игровой) площадки</w:t>
            </w:r>
          </w:p>
        </w:tc>
      </w:tr>
      <w:tr>
        <w:trPr>
          <w:trHeight w:val="230" w:hRule="atLeast"/>
        </w:trPr>
        <w:tc>
          <w:tcPr>
            <w:tcW w:w="13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722" w:right="4716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«Лисестровское»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Rule="exact" w:line="217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Васьково, д. 71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</w:t>
            </w:r>
          </w:p>
          <w:p>
            <w:pPr>
              <w:pStyle w:val="TableParagraph"/>
              <w:spacing w:lineRule="exact" w:line="217"/>
              <w:ind w:left="129" w:right="12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территории (выравнивание) щебнем, оборудование детской (игровой) площадки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Rule="exact" w:line="217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Васьково, д. 72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</w:t>
            </w:r>
          </w:p>
          <w:p>
            <w:pPr>
              <w:pStyle w:val="TableParagraph"/>
              <w:spacing w:lineRule="exact" w:line="217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территории (выравнивание) щебнем, оборудование детской (игровой) площадки</w:t>
            </w:r>
          </w:p>
        </w:tc>
      </w:tr>
      <w:tr>
        <w:trPr>
          <w:trHeight w:val="45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Rule="exact" w:line="215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Васьково, д. 73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</w:t>
            </w:r>
          </w:p>
          <w:p>
            <w:pPr>
              <w:pStyle w:val="TableParagraph"/>
              <w:spacing w:lineRule="exact" w:line="215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территории (выравнивание) щебнем, оборудование детской (игровой) площадки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Rule="exact" w:line="217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Васьково, д. 74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29" w:right="12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</w:t>
            </w:r>
          </w:p>
          <w:p>
            <w:pPr>
              <w:pStyle w:val="TableParagraph"/>
              <w:spacing w:lineRule="exact" w:line="216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территории (выравнивание) щебнем, оборудование детской (игровой) площадки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Rule="exact" w:line="217"/>
              <w:ind w:left="84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Ширшинский, 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дворовых проездов, установка скамеек, отсыпка дворовой территории (выравнивание) щебнем,</w:t>
            </w:r>
          </w:p>
          <w:p>
            <w:pPr>
              <w:pStyle w:val="TableParagraph"/>
              <w:spacing w:lineRule="exact" w:line="217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песочниц, установка качелей</w:t>
            </w:r>
          </w:p>
        </w:tc>
      </w:tr>
      <w:tr>
        <w:trPr>
          <w:trHeight w:val="1073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1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Rule="exact" w:line="215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Ширшинский, 21А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76"/>
              <w:ind w:left="24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проезда к территориям, прилегающим к многоквартирным домам, ремонт дворовых проездов, отсыпка дворовой территории (выравнивание) щебнем, установка скамеек, оборудование детской</w:t>
            </w:r>
          </w:p>
          <w:p>
            <w:pPr>
              <w:pStyle w:val="TableParagraph"/>
              <w:spacing w:lineRule="exact" w:line="229"/>
              <w:ind w:left="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(игровой) площадки, декоративные ограждения для клумб, обустройство тротуаров, мостовых, установка</w:t>
            </w:r>
          </w:p>
          <w:p>
            <w:pPr>
              <w:pStyle w:val="TableParagraph"/>
              <w:spacing w:before="32" w:after="0"/>
              <w:ind w:left="30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бордюрных камней</w:t>
            </w:r>
          </w:p>
        </w:tc>
      </w:tr>
      <w:tr>
        <w:trPr>
          <w:trHeight w:val="1072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7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Rule="exact" w:line="217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Ширшинский, д 49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76"/>
              <w:ind w:left="129" w:right="23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проезда к территориям, прилегающим к многоквартирным домам, ремонт дворовых проездов, отсыпка дворовой территории (выравнивание) щебнем, установка скамеек, оборудование детской (игровой) площадки, декоративные ограждения для клумб,</w:t>
            </w:r>
          </w:p>
          <w:p>
            <w:pPr>
              <w:pStyle w:val="TableParagraph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тротуаров, мостовых, установка бордюрных камней</w:t>
            </w:r>
          </w:p>
        </w:tc>
      </w:tr>
      <w:tr>
        <w:trPr>
          <w:trHeight w:val="1072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7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Rule="exact" w:line="217" w:before="1" w:after="0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Ширшинский, д 53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76"/>
              <w:ind w:left="34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проезда к территориям, прилегающим к многоквартирным домам, ремонт дворовых проездов, отсыпка дворовой территории (выравнивание) щебнем, установка скамеек, оборудование детской</w:t>
            </w:r>
          </w:p>
          <w:p>
            <w:pPr>
              <w:pStyle w:val="TableParagraph"/>
              <w:ind w:left="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(игровой) площадки, декоративные ограждения для клумб, обустройство тротуаров, мостовых, установка</w:t>
            </w:r>
          </w:p>
          <w:p>
            <w:pPr>
              <w:pStyle w:val="TableParagraph"/>
              <w:spacing w:before="29" w:after="0"/>
              <w:ind w:left="30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бордюрных камней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Rule="exact" w:line="217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Ширшинский, д 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дворовых проездов, установка скамеек, отсыпка дворовой территории (выравнивание) щебнем,</w:t>
            </w:r>
          </w:p>
          <w:p>
            <w:pPr>
              <w:pStyle w:val="TableParagraph"/>
              <w:spacing w:lineRule="exact" w:line="217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песочниц, установка качелей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Rule="exact" w:line="217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Ширшинский, д 4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дворовых проездов, установка скамеек, отсыпка дворовой территории (выравнивание) щебнем,</w:t>
            </w:r>
          </w:p>
          <w:p>
            <w:pPr>
              <w:pStyle w:val="TableParagraph"/>
              <w:spacing w:lineRule="exact" w:line="217"/>
              <w:ind w:left="129" w:right="12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песочниц, установка качелей</w:t>
            </w:r>
          </w:p>
        </w:tc>
      </w:tr>
      <w:tr>
        <w:trPr>
          <w:trHeight w:val="45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Rule="exact" w:line="215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Большая Корзиха, д. 42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7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</w:t>
            </w:r>
          </w:p>
          <w:p>
            <w:pPr>
              <w:pStyle w:val="TableParagraph"/>
              <w:spacing w:lineRule="exact" w:line="215"/>
              <w:ind w:left="126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дворовой территории (выравнивание) щебнем, обустройство тротуаров, мостовых.</w:t>
            </w:r>
          </w:p>
        </w:tc>
      </w:tr>
      <w:tr>
        <w:trPr>
          <w:trHeight w:val="746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3" w:after="0"/>
              <w:rPr/>
            </w:pPr>
            <w:r>
              <w:rPr/>
            </w:r>
          </w:p>
          <w:p>
            <w:pPr>
              <w:pStyle w:val="TableParagraph"/>
              <w:spacing w:lineRule="exact" w:line="217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Исакогорка, д 89,90,92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59"/>
              <w:ind w:left="1543" w:firstLine="1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проезда к территориям, прилегающим к многоквартирным домам, устройство гостевой стоянки (автомобильные парковки), обустройство мостовых, освещение детской</w:t>
            </w:r>
          </w:p>
          <w:p>
            <w:pPr>
              <w:pStyle w:val="TableParagraph"/>
              <w:spacing w:lineRule="exact" w:line="228"/>
              <w:ind w:left="386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площадки, установка скамеек и урн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722" w:right="4716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«Сельское поселение Соловецкое»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2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Заозерная, д</w:t>
            </w:r>
          </w:p>
          <w:p>
            <w:pPr>
              <w:pStyle w:val="TableParagraph"/>
              <w:spacing w:lineRule="exact" w:line="217"/>
              <w:ind w:left="92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 д. 15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</w:t>
            </w:r>
          </w:p>
          <w:p>
            <w:pPr>
              <w:pStyle w:val="TableParagraph"/>
              <w:spacing w:lineRule="exact" w:line="217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дворовых территорий</w:t>
            </w:r>
          </w:p>
        </w:tc>
      </w:tr>
      <w:tr>
        <w:trPr>
          <w:trHeight w:val="457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2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Заозерная, д</w:t>
            </w:r>
          </w:p>
          <w:p>
            <w:pPr>
              <w:pStyle w:val="TableParagraph"/>
              <w:spacing w:lineRule="exact" w:line="215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к а, 21,23а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8" w:right="12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</w:t>
            </w:r>
          </w:p>
          <w:p>
            <w:pPr>
              <w:pStyle w:val="TableParagraph"/>
              <w:spacing w:lineRule="exact" w:line="215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дворовых территорий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8"/>
              <w:ind w:left="1339" w:right="99" w:hanging="12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Заозерная, д 17, д. 25а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8"/>
              <w:ind w:left="2796" w:hanging="23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 обеспечение освещения дворовых территорий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3628" w:type="dxa"/>
        <w:jc w:val="left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17"/>
        <w:gridCol w:w="3471"/>
        <w:gridCol w:w="9540"/>
      </w:tblGrid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7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</w:t>
            </w:r>
          </w:p>
          <w:p>
            <w:pPr>
              <w:pStyle w:val="TableParagraph"/>
              <w:spacing w:lineRule="exact" w:line="217"/>
              <w:ind w:left="76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Приморская, д 16, д 18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>
        <w:trPr>
          <w:trHeight w:val="458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67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ул.</w:t>
            </w:r>
          </w:p>
          <w:p>
            <w:pPr>
              <w:pStyle w:val="TableParagraph"/>
              <w:spacing w:lineRule="exact" w:line="215"/>
              <w:ind w:left="66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Приморская, д 1, д 18а,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</w:t>
            </w:r>
          </w:p>
          <w:p>
            <w:pPr>
              <w:pStyle w:val="TableParagraph"/>
              <w:spacing w:lineRule="exact" w:line="216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Приморская, д 2, 4,6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</w:t>
            </w:r>
          </w:p>
          <w:p>
            <w:pPr>
              <w:pStyle w:val="TableParagraph"/>
              <w:spacing w:lineRule="exact" w:line="217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Приморская, д 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>
        <w:trPr>
          <w:trHeight w:val="46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</w:t>
            </w:r>
          </w:p>
          <w:p>
            <w:pPr>
              <w:pStyle w:val="TableParagraph"/>
              <w:spacing w:lineRule="exact" w:line="217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Приморская, д 20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2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Северная, д</w:t>
            </w:r>
          </w:p>
          <w:p>
            <w:pPr>
              <w:pStyle w:val="TableParagraph"/>
              <w:spacing w:lineRule="exact" w:line="217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 д. 18а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>
        <w:trPr>
          <w:trHeight w:val="457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92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Северная, д</w:t>
            </w:r>
          </w:p>
          <w:p>
            <w:pPr>
              <w:pStyle w:val="TableParagraph"/>
              <w:spacing w:lineRule="exact" w:line="215"/>
              <w:ind w:left="92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</w:t>
            </w:r>
          </w:p>
          <w:p>
            <w:pPr>
              <w:pStyle w:val="TableParagraph"/>
              <w:spacing w:lineRule="exact" w:line="215"/>
              <w:ind w:left="129" w:right="12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дворовых территорий</w:t>
            </w:r>
          </w:p>
        </w:tc>
      </w:tr>
      <w:tr>
        <w:trPr>
          <w:trHeight w:val="230" w:hRule="atLeast"/>
        </w:trPr>
        <w:tc>
          <w:tcPr>
            <w:tcW w:w="13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6013" w:right="6005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«Островное»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Пустошь, д. 44, 46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Пустошь, д. 47, 48, 49, 50, 51, 52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Ластола, ул. Северодвинская, д. 18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6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8"/>
              <w:ind w:left="1509" w:right="95" w:hanging="13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Ластола, ул. Северодвинская, д. 19, 20,21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6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9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Ластола, ул. Северодвинская, д. 41,</w:t>
            </w:r>
          </w:p>
          <w:p>
            <w:pPr>
              <w:pStyle w:val="TableParagraph"/>
              <w:spacing w:lineRule="exact" w:line="217"/>
              <w:ind w:left="92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46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7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Центральная, д. 1,</w:t>
            </w:r>
          </w:p>
          <w:p>
            <w:pPr>
              <w:pStyle w:val="TableParagraph"/>
              <w:spacing w:lineRule="exact" w:line="217"/>
              <w:ind w:left="8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316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88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Центральная, д. 13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1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Заозерная, д. 20а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8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Заозерная, д. 28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230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Заозерная, д. 29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>
        <w:trPr>
          <w:trHeight w:val="461" w:hRule="atLeast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39" w:right="12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86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Кяростров, ул. Пионерская, д. 12,</w:t>
            </w:r>
          </w:p>
          <w:p>
            <w:pPr>
              <w:pStyle w:val="TableParagraph"/>
              <w:spacing w:lineRule="exact" w:line="217"/>
              <w:ind w:left="90" w:right="8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13, 14, 15, 18, 19, 21</w:t>
            </w:r>
          </w:p>
        </w:tc>
        <w:tc>
          <w:tcPr>
            <w:tcW w:w="9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273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обеспечение освещения дворовых территорий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88" w:after="0"/>
        <w:ind w:left="12014" w:right="333" w:firstLine="1363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  <w:r>
        <w:rPr>
          <w:spacing w:val="-7"/>
          <w:sz w:val="26"/>
          <w:szCs w:val="26"/>
        </w:rPr>
        <w:t xml:space="preserve"> </w:t>
      </w:r>
      <w:r>
        <w:rPr>
          <w:spacing w:val="-10"/>
          <w:sz w:val="26"/>
          <w:szCs w:val="26"/>
        </w:rPr>
        <w:t>№2</w:t>
      </w:r>
      <w:r>
        <w:rPr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к муниципальной</w:t>
      </w:r>
      <w:r>
        <w:rPr>
          <w:spacing w:val="-21"/>
          <w:sz w:val="26"/>
          <w:szCs w:val="26"/>
        </w:rPr>
        <w:t xml:space="preserve"> </w:t>
      </w:r>
      <w:r>
        <w:rPr>
          <w:sz w:val="26"/>
          <w:szCs w:val="26"/>
        </w:rPr>
        <w:t>программе</w:t>
      </w:r>
    </w:p>
    <w:p>
      <w:pPr>
        <w:pStyle w:val="Normal"/>
        <w:spacing w:lineRule="exact" w:line="298"/>
        <w:ind w:right="335" w:hanging="0"/>
        <w:jc w:val="right"/>
        <w:rPr>
          <w:sz w:val="26"/>
          <w:szCs w:val="26"/>
        </w:rPr>
      </w:pPr>
      <w:r>
        <w:rPr>
          <w:sz w:val="26"/>
          <w:szCs w:val="26"/>
        </w:rPr>
        <w:t>администрации МО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«Приморский</w:t>
      </w:r>
    </w:p>
    <w:p>
      <w:pPr>
        <w:pStyle w:val="Normal"/>
        <w:spacing w:lineRule="exact" w:line="298"/>
        <w:ind w:right="333" w:hanging="0"/>
        <w:jc w:val="right"/>
        <w:rPr>
          <w:sz w:val="26"/>
          <w:szCs w:val="26"/>
        </w:rPr>
      </w:pPr>
      <w:r>
        <w:rPr>
          <w:sz w:val="26"/>
          <w:szCs w:val="26"/>
        </w:rPr>
        <w:t>муниципальный</w:t>
      </w:r>
      <w:r>
        <w:rPr>
          <w:spacing w:val="-16"/>
          <w:sz w:val="26"/>
          <w:szCs w:val="26"/>
        </w:rPr>
        <w:t xml:space="preserve"> </w:t>
      </w:r>
      <w:r>
        <w:rPr>
          <w:sz w:val="26"/>
          <w:szCs w:val="26"/>
        </w:rPr>
        <w:t>район»</w:t>
      </w:r>
    </w:p>
    <w:p>
      <w:pPr>
        <w:pStyle w:val="Normal"/>
        <w:spacing w:before="1" w:after="0"/>
        <w:ind w:left="11231" w:right="332" w:firstLine="698"/>
        <w:jc w:val="right"/>
        <w:rPr>
          <w:sz w:val="26"/>
          <w:szCs w:val="26"/>
        </w:rPr>
      </w:pPr>
      <w:r>
        <w:rPr>
          <w:sz w:val="26"/>
          <w:szCs w:val="26"/>
        </w:rPr>
        <w:t>«Формирование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современной</w:t>
      </w:r>
      <w:r>
        <w:rPr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городской среды на 2018-2022</w:t>
      </w:r>
      <w:r>
        <w:rPr>
          <w:spacing w:val="-14"/>
          <w:sz w:val="26"/>
          <w:szCs w:val="26"/>
        </w:rPr>
        <w:t xml:space="preserve"> </w:t>
      </w:r>
      <w:r>
        <w:rPr>
          <w:sz w:val="26"/>
          <w:szCs w:val="26"/>
        </w:rPr>
        <w:t>годы</w:t>
      </w:r>
    </w:p>
    <w:p>
      <w:pPr>
        <w:pStyle w:val="Style17"/>
        <w:spacing w:before="9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2371" w:hanging="0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Перечень общественных территорий, подлежащих благоустройству в период с 2018-2022 годы</w:t>
      </w:r>
    </w:p>
    <w:p>
      <w:pPr>
        <w:pStyle w:val="Style17"/>
        <w:spacing w:before="10" w:after="0"/>
        <w:rPr>
          <w:b/>
          <w:b/>
          <w:bCs/>
        </w:rPr>
      </w:pPr>
      <w:r>
        <w:rPr>
          <w:b/>
          <w:bCs/>
        </w:rPr>
      </w:r>
    </w:p>
    <w:tbl>
      <w:tblPr>
        <w:tblW w:w="14994" w:type="dxa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74"/>
        <w:gridCol w:w="6380"/>
        <w:gridCol w:w="7940"/>
      </w:tblGrid>
      <w:tr>
        <w:trPr>
          <w:trHeight w:val="1182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11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№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4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работ по благоустройству</w:t>
            </w:r>
          </w:p>
        </w:tc>
      </w:tr>
      <w:tr>
        <w:trPr>
          <w:trHeight w:val="230" w:hRule="atLeast"/>
        </w:trPr>
        <w:tc>
          <w:tcPr>
            <w:tcW w:w="14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713" w:right="5704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«Приморское»</w:t>
            </w:r>
          </w:p>
        </w:tc>
      </w:tr>
      <w:tr>
        <w:trPr>
          <w:trHeight w:val="2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85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99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д. №№ 11-15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40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дорожного покрытия. 2. Обустройство тротуаров.</w:t>
            </w:r>
          </w:p>
        </w:tc>
      </w:tr>
      <w:tr>
        <w:trPr>
          <w:trHeight w:val="92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85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6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Док,</w:t>
            </w:r>
          </w:p>
          <w:p>
            <w:pPr>
              <w:pStyle w:val="TableParagraph"/>
              <w:ind w:left="166" w:right="16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Детская площадка у д. № 21 по ул. Центральная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209" w:firstLine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 общественной территории. 4. Установка малых архитектурных форм (урны, скамейки и</w:t>
            </w:r>
          </w:p>
          <w:p>
            <w:pPr>
              <w:pStyle w:val="TableParagraph"/>
              <w:spacing w:lineRule="atLeast" w:line="230"/>
              <w:ind w:left="1889" w:hanging="15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т.д.). 5. Устройство ограждения. 6. Устройство основания под детскую, спортивную площадку. 7. Установка спортивного комплекса.</w:t>
            </w:r>
          </w:p>
        </w:tc>
      </w:tr>
      <w:tr>
        <w:trPr>
          <w:trHeight w:val="91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85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2374" w:right="1700" w:hanging="3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Общественно-деловая зона дер. Рикасиха, д.62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209" w:firstLine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 общественной территории. 4. Установка малых архитектурных форм (урны, скамейки и</w:t>
            </w:r>
          </w:p>
          <w:p>
            <w:pPr>
              <w:pStyle w:val="TableParagraph"/>
              <w:spacing w:lineRule="exact" w:line="228"/>
              <w:ind w:left="1889" w:hanging="15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т.д.). 5. Устройство ограждения. 6. Устройство основания под детскую, спортивную площадку. 7. Установка спортивного комплекса.</w:t>
            </w:r>
          </w:p>
        </w:tc>
      </w:tr>
      <w:tr>
        <w:trPr>
          <w:trHeight w:val="45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85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45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 - от ДК (д.№ 62) до многоквартирного дома № 17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3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</w:t>
            </w:r>
          </w:p>
          <w:p>
            <w:pPr>
              <w:pStyle w:val="TableParagraph"/>
              <w:spacing w:lineRule="exact" w:line="215"/>
              <w:ind w:left="183" w:right="17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общественной территории.</w:t>
            </w:r>
          </w:p>
        </w:tc>
      </w:tr>
      <w:tr>
        <w:trPr>
          <w:trHeight w:val="688" w:hRule="atLeast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1"/>
              <w:ind w:left="285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63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1"/>
              <w:ind w:left="166" w:right="16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</w:t>
            </w:r>
          </w:p>
          <w:p>
            <w:pPr>
              <w:pStyle w:val="TableParagraph"/>
              <w:ind w:left="166" w:right="16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Хуторская - от д. № 6 по ул. Центральная до д. № 27 по ул.</w:t>
            </w:r>
          </w:p>
          <w:p>
            <w:pPr>
              <w:pStyle w:val="TableParagraph"/>
              <w:spacing w:lineRule="exact" w:line="217" w:before="1" w:after="0"/>
              <w:ind w:left="166" w:right="15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Хуторская</w:t>
            </w:r>
          </w:p>
        </w:tc>
        <w:tc>
          <w:tcPr>
            <w:tcW w:w="79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430" w:hanging="1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 общественной территории. 4. Установка малых архитектурных форм (урны и т.д.).</w:t>
            </w:r>
          </w:p>
        </w:tc>
      </w:tr>
      <w:tr>
        <w:trPr>
          <w:trHeight w:val="2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85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66" w:right="16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Рикасиха, ул. Новая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5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дорожного покрытия. 2. Обеспечение освещения общественной территории.</w:t>
            </w:r>
          </w:p>
        </w:tc>
      </w:tr>
      <w:tr>
        <w:trPr>
          <w:trHeight w:val="45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85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15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Лайский Док, ул. Центральная, д. № № 1 - 25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3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</w:t>
            </w:r>
          </w:p>
          <w:p>
            <w:pPr>
              <w:pStyle w:val="TableParagraph"/>
              <w:spacing w:lineRule="exact" w:line="215"/>
              <w:ind w:left="43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общественной территории. 4. Установка малых архитектурных форм (урны и т.д.).</w:t>
            </w:r>
          </w:p>
        </w:tc>
      </w:tr>
      <w:tr>
        <w:trPr>
          <w:trHeight w:val="229" w:hRule="atLeast"/>
        </w:trPr>
        <w:tc>
          <w:tcPr>
            <w:tcW w:w="14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713" w:right="5706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«Уемское»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285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53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Большесельская, д. 46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пешеходных дорожек и дорожек для велосипедов и роликов, установка</w:t>
            </w:r>
          </w:p>
          <w:p>
            <w:pPr>
              <w:pStyle w:val="TableParagraph"/>
              <w:spacing w:lineRule="exact" w:line="216"/>
              <w:ind w:left="183" w:right="17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освещения, установка урн и скамеек, ограждения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85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21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Большесельская, д. 90,66,90А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пешеходных дорожек и дорожек для велосипедов и роликов, установка</w:t>
            </w:r>
          </w:p>
          <w:p>
            <w:pPr>
              <w:pStyle w:val="TableParagraph"/>
              <w:spacing w:lineRule="exact" w:line="217" w:before="1" w:after="0"/>
              <w:ind w:left="183" w:right="17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освещения, установка урн и скамеек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4994" w:type="dxa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74"/>
        <w:gridCol w:w="6380"/>
        <w:gridCol w:w="7940"/>
      </w:tblGrid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8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Заводская, д. 7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освещения, установка урн, скамеек, ограждения, строительство пешеходных</w:t>
            </w:r>
          </w:p>
          <w:p>
            <w:pPr>
              <w:pStyle w:val="TableParagraph"/>
              <w:spacing w:lineRule="exact" w:line="217"/>
              <w:ind w:left="183" w:right="17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дорожек</w:t>
            </w:r>
          </w:p>
        </w:tc>
      </w:tr>
      <w:tr>
        <w:trPr>
          <w:trHeight w:val="45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46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Уемский, ул. Большесельская д.88, 89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2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пешеходных дорожек, установка урн и скамеек, установка освещения,</w:t>
            </w:r>
          </w:p>
          <w:p>
            <w:pPr>
              <w:pStyle w:val="TableParagraph"/>
              <w:spacing w:lineRule="exact" w:line="215"/>
              <w:ind w:left="41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ограждения стадиона, настил искусственного покрытия (футбольное поле)</w:t>
            </w:r>
          </w:p>
        </w:tc>
      </w:tr>
      <w:tr>
        <w:trPr>
          <w:trHeight w:val="230" w:hRule="atLeast"/>
        </w:trPr>
        <w:tc>
          <w:tcPr>
            <w:tcW w:w="14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713" w:right="5706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«Боброво-Лявленское»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201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Боброво, ул. Неманова, 9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83" w:right="18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детской и спортивной площадки, ремонт пешеходных и подъездных дорог,</w:t>
            </w:r>
          </w:p>
          <w:p>
            <w:pPr>
              <w:pStyle w:val="TableParagraph"/>
              <w:spacing w:lineRule="exact" w:line="216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освещения, установка урн и скамеек, ограждения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5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Новинки , д. 12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детской и спортивной площадки, ремонт пешеходных и подъездных дорог,</w:t>
            </w:r>
          </w:p>
          <w:p>
            <w:pPr>
              <w:pStyle w:val="TableParagraph"/>
              <w:spacing w:lineRule="exact" w:line="217" w:before="1" w:after="0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освещения, установка урн и скамеек, ограждения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right="1072" w:hanging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Боброво, ул. Лесная, д.5б -ул. Неманова, д. 4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8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детской и спортивной площадки, установка освещения, ремонт подъездных</w:t>
            </w:r>
          </w:p>
          <w:p>
            <w:pPr>
              <w:pStyle w:val="TableParagraph"/>
              <w:spacing w:lineRule="exact" w:line="217"/>
              <w:ind w:left="183" w:right="1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дорог установка урн, скамеек, ограждения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5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Хорьково д.38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8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детской и спортивной площадки, установка освещения, ремонт подъездных</w:t>
            </w:r>
          </w:p>
          <w:p>
            <w:pPr>
              <w:pStyle w:val="TableParagraph"/>
              <w:spacing w:lineRule="exact" w:line="217"/>
              <w:ind w:left="183" w:right="1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дорог установка урн, скамеек, ограждения</w:t>
            </w:r>
          </w:p>
        </w:tc>
      </w:tr>
      <w:tr>
        <w:trPr>
          <w:trHeight w:val="45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2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Большие Карелы (рекреационная зона)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Озеленение, обеспечение освещением, устройство тротуарной плитки, устройство</w:t>
            </w:r>
          </w:p>
          <w:p>
            <w:pPr>
              <w:pStyle w:val="TableParagraph"/>
              <w:spacing w:lineRule="exact" w:line="215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детской площадки, установка скамеек, урн, клумбы</w:t>
            </w:r>
          </w:p>
        </w:tc>
      </w:tr>
      <w:tr>
        <w:trPr>
          <w:trHeight w:val="230" w:hRule="atLeast"/>
        </w:trPr>
        <w:tc>
          <w:tcPr>
            <w:tcW w:w="14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713" w:right="5704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«Талажское»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74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Территория около д. 35 п. Талаги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82" w:right="18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территории щебнем, установка спортивной площадки, установка освещения,</w:t>
            </w:r>
          </w:p>
          <w:p>
            <w:pPr>
              <w:pStyle w:val="TableParagraph"/>
              <w:spacing w:lineRule="exact" w:line="216"/>
              <w:ind w:left="183" w:right="17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скамеек, ограждения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1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Сквер у церкви п. Талаги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8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освещения, обустройство и озеленение газонов, установка урн, скамеек,</w:t>
            </w:r>
          </w:p>
          <w:p>
            <w:pPr>
              <w:pStyle w:val="TableParagraph"/>
              <w:spacing w:lineRule="exact" w:line="217"/>
              <w:ind w:left="183" w:right="1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ограждения</w:t>
            </w:r>
          </w:p>
        </w:tc>
      </w:tr>
      <w:tr>
        <w:trPr>
          <w:trHeight w:val="69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91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Сквер в районе д. 25 п. Талаги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749" w:right="74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пешеходных дорожек с твердым покрытием, обустройство и озеленение газонов, спил аварийных деревьев,</w:t>
            </w:r>
          </w:p>
          <w:p>
            <w:pPr>
              <w:pStyle w:val="TableParagraph"/>
              <w:spacing w:lineRule="exact" w:line="217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урн, скамеек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7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Территория около д. 18, 16а, 17а п. Талаги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пешеходных дорожек с твердым покрытием, установка урн и скамеек,</w:t>
            </w:r>
          </w:p>
          <w:p>
            <w:pPr>
              <w:pStyle w:val="TableParagraph"/>
              <w:spacing w:lineRule="exact" w:line="217"/>
              <w:ind w:left="183" w:right="18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освещения, ремонт ограждения хоккейной площадки</w:t>
            </w:r>
          </w:p>
        </w:tc>
      </w:tr>
      <w:tr>
        <w:trPr>
          <w:trHeight w:val="2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66" w:right="16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Талаги, около д. 27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83" w:right="18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спортивное сооружение- футбольное поле (мини площадка)</w:t>
            </w:r>
          </w:p>
        </w:tc>
      </w:tr>
      <w:tr>
        <w:trPr>
          <w:trHeight w:val="230" w:hRule="atLeast"/>
        </w:trPr>
        <w:tc>
          <w:tcPr>
            <w:tcW w:w="14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713" w:right="5706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«Катунинское»</w:t>
            </w:r>
          </w:p>
        </w:tc>
      </w:tr>
      <w:tr>
        <w:trPr>
          <w:trHeight w:val="68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39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Аллея Героев ( ул. Маркина)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543" w:hanging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>
            <w:pPr>
              <w:pStyle w:val="TableParagraph"/>
              <w:spacing w:lineRule="exact" w:line="228" w:before="5" w:after="0"/>
              <w:ind w:left="183" w:right="17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архитектурных форм (урны, скамейки и т.д.), обустройство детской/спортивной площадки</w:t>
            </w:r>
          </w:p>
        </w:tc>
      </w:tr>
      <w:tr>
        <w:trPr>
          <w:trHeight w:val="69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51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Воинское захоронение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удобного прохода на территорию захоронения, обеспечение освещения территории захоронения, облицовка существующего ограждения керамогранитом,</w:t>
            </w:r>
          </w:p>
          <w:p>
            <w:pPr>
              <w:pStyle w:val="TableParagraph"/>
              <w:spacing w:lineRule="exact" w:line="217"/>
              <w:ind w:left="183" w:right="18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покраска ограждения, замена стелл, подставок, плит (полная реставрация)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97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Катунино, ул. Стрельцова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8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>
            <w:pPr>
              <w:pStyle w:val="TableParagraph"/>
              <w:spacing w:lineRule="exact" w:line="217"/>
              <w:ind w:left="183" w:right="17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архитектурных форм</w:t>
            </w:r>
          </w:p>
        </w:tc>
      </w:tr>
      <w:tr>
        <w:trPr>
          <w:trHeight w:val="2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71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Катунина (от Аллеи Героев до ул. Стрельцова)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покрытия, обеспечение освещения общественной территории</w:t>
            </w:r>
          </w:p>
        </w:tc>
      </w:tr>
      <w:tr>
        <w:trPr>
          <w:trHeight w:val="230" w:hRule="atLeast"/>
        </w:trPr>
        <w:tc>
          <w:tcPr>
            <w:tcW w:w="14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713" w:right="5705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«Заостровское»</w:t>
            </w:r>
          </w:p>
        </w:tc>
      </w:tr>
      <w:tr>
        <w:trPr>
          <w:trHeight w:val="2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right="1123" w:hanging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Большое Анисимово, ул. 60 лет Октября, д.18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освещения, установка урн и скамеек, ограждения, озеленение, отсыпка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4994" w:type="dxa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74"/>
        <w:gridCol w:w="6380"/>
        <w:gridCol w:w="7940"/>
      </w:tblGrid>
      <w:tr>
        <w:trPr>
          <w:trHeight w:val="2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83" w:right="18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территории (создание газона), асфальтирование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5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Рикасово</w:t>
            </w:r>
          </w:p>
          <w:p>
            <w:pPr>
              <w:pStyle w:val="TableParagraph"/>
              <w:spacing w:lineRule="exact" w:line="217"/>
              <w:ind w:left="166" w:right="16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(парк Победы)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8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освещения, установка урн, ограждение, озеленение, укладка плит (вокруг</w:t>
            </w:r>
          </w:p>
          <w:p>
            <w:pPr>
              <w:pStyle w:val="TableParagraph"/>
              <w:spacing w:lineRule="exact" w:line="217"/>
              <w:ind w:left="183" w:right="17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ограждения Обелиска)</w:t>
            </w:r>
          </w:p>
        </w:tc>
      </w:tr>
      <w:tr>
        <w:trPr>
          <w:trHeight w:val="45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5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Луговой</w:t>
            </w:r>
          </w:p>
          <w:p>
            <w:pPr>
              <w:pStyle w:val="TableParagraph"/>
              <w:spacing w:lineRule="exact" w:line="215"/>
              <w:ind w:left="165" w:right="16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(площадка для проведения мероприятий)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2" w:right="18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спортивной площадки, установка освещения, установка урн, озеленение,</w:t>
            </w:r>
          </w:p>
          <w:p>
            <w:pPr>
              <w:pStyle w:val="TableParagraph"/>
              <w:spacing w:lineRule="exact" w:line="215"/>
              <w:ind w:left="183" w:right="17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отсыпка территории (создание газона), асфальтирование</w:t>
            </w:r>
          </w:p>
        </w:tc>
      </w:tr>
      <w:tr>
        <w:trPr>
          <w:trHeight w:val="230" w:hRule="atLeast"/>
        </w:trPr>
        <w:tc>
          <w:tcPr>
            <w:tcW w:w="14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713" w:right="5705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«Лисестровское»</w:t>
            </w:r>
          </w:p>
        </w:tc>
      </w:tr>
      <w:tr>
        <w:trPr>
          <w:trHeight w:val="119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4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Rule="exact" w:line="217"/>
              <w:ind w:left="166" w:right="16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Часовенское, ул. Андреевская, д 3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212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парковой зоны, обеспечение</w:t>
            </w:r>
          </w:p>
          <w:p>
            <w:pPr>
              <w:pStyle w:val="TableParagraph"/>
              <w:spacing w:lineRule="auto" w:line="264"/>
              <w:ind w:left="1959" w:right="1783" w:firstLine="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освещения, обустройство тротуаров, мостовых (в том числе тротуарной плиткой), устройство</w:t>
            </w:r>
          </w:p>
          <w:p>
            <w:pPr>
              <w:pStyle w:val="TableParagraph"/>
              <w:spacing w:lineRule="exact" w:line="230"/>
              <w:ind w:left="183" w:right="17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гостевой стоянки (автомобильные парковки), установка бордюрных камней, газонные ограждения, установку урн и скамеек</w:t>
            </w:r>
          </w:p>
        </w:tc>
      </w:tr>
      <w:tr>
        <w:trPr>
          <w:trHeight w:val="68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Rule="exact" w:line="217"/>
              <w:ind w:left="166" w:right="15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Окулово, д 1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3166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</w:t>
            </w:r>
          </w:p>
          <w:p>
            <w:pPr>
              <w:pStyle w:val="TableParagraph"/>
              <w:spacing w:lineRule="exact" w:line="228" w:before="4" w:after="0"/>
              <w:ind w:left="315" w:right="284" w:firstLine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площадки; оборудование спортивной площадки; освещение детских и спортивных площадок; обустройство тротуаров, озеленение территории, установку скамеек и урн</w:t>
            </w:r>
          </w:p>
        </w:tc>
      </w:tr>
      <w:tr>
        <w:trPr>
          <w:trHeight w:val="69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Rule="exact" w:line="217"/>
              <w:ind w:left="166" w:right="15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Волохница, д 45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83" w:right="18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</w:t>
            </w:r>
          </w:p>
          <w:p>
            <w:pPr>
              <w:pStyle w:val="TableParagraph"/>
              <w:spacing w:lineRule="exact" w:line="217"/>
              <w:ind w:left="183" w:right="17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урн</w:t>
            </w:r>
          </w:p>
        </w:tc>
      </w:tr>
      <w:tr>
        <w:trPr>
          <w:trHeight w:val="69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Rule="exact" w:line="217" w:before="1" w:after="0"/>
              <w:ind w:left="166" w:right="15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Малая Корзиха, д 12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83" w:right="17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</w:t>
            </w:r>
          </w:p>
          <w:p>
            <w:pPr>
              <w:pStyle w:val="TableParagraph"/>
              <w:spacing w:lineRule="exact" w:line="217"/>
              <w:ind w:left="183" w:right="17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урн</w:t>
            </w:r>
          </w:p>
        </w:tc>
      </w:tr>
      <w:tr>
        <w:trPr>
          <w:trHeight w:val="68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Rule="exact" w:line="217"/>
              <w:ind w:left="166" w:right="16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Кукушка, д 18 к а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auto" w:line="235"/>
              <w:ind w:left="183" w:right="18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</w:t>
            </w:r>
          </w:p>
          <w:p>
            <w:pPr>
              <w:pStyle w:val="TableParagraph"/>
              <w:spacing w:lineRule="exact" w:line="217"/>
              <w:ind w:left="183" w:right="17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урн</w:t>
            </w:r>
          </w:p>
        </w:tc>
      </w:tr>
      <w:tr>
        <w:trPr>
          <w:trHeight w:val="69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lineRule="exact" w:line="217"/>
              <w:ind w:left="166" w:right="15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Любовское, д 47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</w:t>
            </w:r>
          </w:p>
          <w:p>
            <w:pPr>
              <w:pStyle w:val="TableParagraph"/>
              <w:spacing w:lineRule="exact" w:line="217"/>
              <w:ind w:left="183" w:right="17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урн</w:t>
            </w:r>
          </w:p>
        </w:tc>
      </w:tr>
      <w:tr>
        <w:trPr>
          <w:trHeight w:val="230" w:hRule="atLeast"/>
        </w:trPr>
        <w:tc>
          <w:tcPr>
            <w:tcW w:w="14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713" w:right="5706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«Сельское поселение Соловецкое»</w:t>
            </w:r>
          </w:p>
        </w:tc>
      </w:tr>
      <w:tr>
        <w:trPr>
          <w:trHeight w:val="46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7"/>
              <w:ind w:left="166" w:right="16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Сивко, д 2 (набережная святого озера)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проезда, обеспечение освещения, установка скамеек и урн, установка детской</w:t>
            </w:r>
          </w:p>
          <w:p>
            <w:pPr>
              <w:pStyle w:val="TableParagraph"/>
              <w:spacing w:lineRule="exact" w:line="217" w:before="1" w:after="0"/>
              <w:ind w:left="183" w:right="17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</w:t>
            </w:r>
          </w:p>
        </w:tc>
      </w:tr>
      <w:tr>
        <w:trPr>
          <w:trHeight w:val="45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5"/>
              <w:ind w:left="166" w:right="16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Заозерная, д 17 (объездная дорога)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проезда, обеспечение освещения, установка скамеек и урн, установка детской</w:t>
            </w:r>
          </w:p>
          <w:p>
            <w:pPr>
              <w:pStyle w:val="TableParagraph"/>
              <w:spacing w:lineRule="exact" w:line="215"/>
              <w:ind w:left="183" w:right="17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8"/>
              <w:ind w:left="2328" w:right="462" w:hanging="18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Сивко, д 12 (от аэропорта Соловки до развилки ул. Сивко)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82" w:right="18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проезда, обеспечение освещения, установка скамеек и урн, устройство тротуара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6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Заозерная, д 2 (от Сельдяного мыса до ул.</w:t>
            </w:r>
          </w:p>
          <w:p>
            <w:pPr>
              <w:pStyle w:val="TableParagraph"/>
              <w:spacing w:lineRule="exact" w:line="217"/>
              <w:ind w:left="166" w:right="16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Заозерная до границы с землями лесного фонда)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8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проезда, обеспечение освещения, установка скамеек и урн, устройство тротуара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1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Северная, д 18 (ул. Северная от</w:t>
            </w:r>
            <w:r>
              <w:rPr>
                <w:spacing w:val="-3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Никольских</w:t>
            </w:r>
          </w:p>
          <w:p>
            <w:pPr>
              <w:pStyle w:val="TableParagraph"/>
              <w:spacing w:lineRule="exact" w:line="217"/>
              <w:ind w:left="20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ворот Соловецкого монастыря до жилого дома № 18 по ул.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Северная)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тротуара, установка детской площадки, ремонт спортивной площадки,</w:t>
            </w:r>
          </w:p>
          <w:p>
            <w:pPr>
              <w:pStyle w:val="TableParagraph"/>
              <w:spacing w:lineRule="exact" w:line="217"/>
              <w:ind w:left="183" w:right="18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освещения, контейнерная площадка</w:t>
            </w:r>
          </w:p>
        </w:tc>
      </w:tr>
      <w:tr>
        <w:trPr>
          <w:trHeight w:val="2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66" w:right="16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Сивко, д 1, Архангельская обл., Приморский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82" w:right="18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детской площадки, контейнерной площадки, обеспечение освещения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4994" w:type="dxa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674"/>
        <w:gridCol w:w="6380"/>
        <w:gridCol w:w="7940"/>
      </w:tblGrid>
      <w:tr>
        <w:trPr>
          <w:trHeight w:val="2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66" w:right="16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р-н, поселок Соловецкий, ул. Сивко, д 18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23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17" w:right="20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66" w:right="16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 Соловецкий, ул. Заозерная, д 4 (футбольное поле)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62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площадки для отдыха, футбольного поля, обеспечение освещения</w:t>
            </w:r>
          </w:p>
        </w:tc>
      </w:tr>
      <w:tr>
        <w:trPr>
          <w:trHeight w:val="230" w:hRule="atLeast"/>
        </w:trPr>
        <w:tc>
          <w:tcPr>
            <w:tcW w:w="14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713" w:right="5706" w:hanging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«Островное»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5" w:right="16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Одиночка от д. 2А (Дом культуры) до дер. Одиночка д. 9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>
            <w:pPr>
              <w:pStyle w:val="TableParagraph"/>
              <w:spacing w:lineRule="exact" w:line="217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 (урны, скамейки и т.д.),</w:t>
            </w:r>
          </w:p>
        </w:tc>
      </w:tr>
      <w:tr>
        <w:trPr>
          <w:trHeight w:val="45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6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Одиночка, около д. 38 (ФАП «Пустошь»)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>
            <w:pPr>
              <w:pStyle w:val="TableParagraph"/>
              <w:spacing w:lineRule="exact" w:line="215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 (урны, скамейки и т.д.),</w:t>
            </w:r>
          </w:p>
        </w:tc>
      </w:tr>
      <w:tr>
        <w:trPr>
          <w:trHeight w:val="46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9" w:after="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66" w:right="16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Ластола, ул. Северодвинская, д. 2 (площадь у дома культуры)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83" w:right="18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>
            <w:pPr>
              <w:pStyle w:val="TableParagraph"/>
              <w:spacing w:lineRule="exact" w:line="216"/>
              <w:ind w:left="183" w:right="17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архитектурных форм (урны, скамейки и т.д.)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6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Ластола, ул. Северодвинская, от д. 33 до д. 36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>
            <w:pPr>
              <w:pStyle w:val="TableParagraph"/>
              <w:spacing w:lineRule="exact" w:line="217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 (урны, скамейки и т.д.),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5" w:right="16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Ластола, ул. Северодвинская, д. 2 (памятник павшим и участникам</w:t>
            </w:r>
          </w:p>
          <w:p>
            <w:pPr>
              <w:pStyle w:val="TableParagraph"/>
              <w:spacing w:lineRule="exact" w:line="217"/>
              <w:ind w:left="166" w:right="157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ВОВ)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8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>
            <w:pPr>
              <w:pStyle w:val="TableParagraph"/>
              <w:spacing w:lineRule="exact" w:line="217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архитектурных форм (урны, скамейки и т.д.),</w:t>
            </w:r>
          </w:p>
        </w:tc>
      </w:tr>
      <w:tr>
        <w:trPr>
          <w:trHeight w:val="429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2429" w:hanging="2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Центральная, около д. 28 (памятник павшим и участникам ВОВ)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2031" w:hanging="18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 архитектурных форм (урны, скамейки и т.д.),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10" w:after="0"/>
              <w:ind w:left="217" w:right="20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5"/>
              <w:ind w:left="166" w:right="16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Центральная, около д. 1В (аллея к Дому культуры)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83" w:right="18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>
            <w:pPr>
              <w:pStyle w:val="TableParagraph"/>
              <w:spacing w:lineRule="exact" w:line="216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архитектурных форм (урны, скамейки и т.д.),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217" w:right="20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6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Центральная от д. 2 до д. 85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>
            <w:pPr>
              <w:pStyle w:val="TableParagraph"/>
              <w:spacing w:lineRule="exact" w:line="217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 (урны, скамейки и т.д.),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6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Центральная от д. 21 до д. 22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>
            <w:pPr>
              <w:pStyle w:val="TableParagraph"/>
              <w:spacing w:lineRule="exact" w:line="217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 (урны, скамейки и т.д.),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6" w:right="15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Вознесенье, ул. Центральная от д. 105 до д. 115а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>
            <w:pPr>
              <w:pStyle w:val="TableParagraph"/>
              <w:spacing w:lineRule="exact" w:line="217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 (урны, скамейки и т.д.),</w:t>
            </w:r>
          </w:p>
        </w:tc>
      </w:tr>
      <w:tr>
        <w:trPr>
          <w:trHeight w:val="4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64" w:right="164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 Голова до д. Кяростров, ул. Пионерская, д. 7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83" w:right="1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>
            <w:pPr>
              <w:pStyle w:val="TableParagraph"/>
              <w:spacing w:lineRule="exact" w:line="217"/>
              <w:ind w:left="183" w:right="176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 (урны, скамейки и т.д.)</w:t>
            </w:r>
          </w:p>
        </w:tc>
      </w:tr>
      <w:tr>
        <w:trPr>
          <w:trHeight w:val="501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17" w:right="20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2429" w:hanging="19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Кяростров, ул. Пионерская, около д. 15 (памятник павшим и участникам ВОВ)</w:t>
            </w:r>
          </w:p>
        </w:tc>
        <w:tc>
          <w:tcPr>
            <w:tcW w:w="7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2031" w:hanging="18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 архитектурных форм (урны, скамейки и т.д.),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5" w:after="0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Style17"/>
        <w:spacing w:before="89" w:after="0"/>
        <w:ind w:left="11762" w:right="331" w:firstLine="1473"/>
        <w:jc w:val="right"/>
        <w:rPr/>
      </w:pPr>
      <w:r>
        <w:rPr/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№3</w:t>
      </w:r>
      <w:r>
        <w:rPr/>
        <w:t xml:space="preserve"> к муниципальной</w:t>
      </w:r>
      <w:r>
        <w:rPr>
          <w:spacing w:val="-11"/>
        </w:rPr>
        <w:t xml:space="preserve"> </w:t>
      </w:r>
      <w:r>
        <w:rPr/>
        <w:t>программе</w:t>
      </w:r>
    </w:p>
    <w:p>
      <w:pPr>
        <w:pStyle w:val="Style17"/>
        <w:spacing w:lineRule="exact" w:line="321"/>
        <w:ind w:right="332" w:hanging="0"/>
        <w:jc w:val="right"/>
        <w:rPr/>
      </w:pPr>
      <w:r>
        <w:rPr/>
        <w:t>администрации МО</w:t>
      </w:r>
      <w:r>
        <w:rPr>
          <w:spacing w:val="-15"/>
        </w:rPr>
        <w:t xml:space="preserve"> </w:t>
      </w:r>
      <w:r>
        <w:rPr/>
        <w:t>«Приморский</w:t>
      </w:r>
    </w:p>
    <w:p>
      <w:pPr>
        <w:pStyle w:val="Style17"/>
        <w:spacing w:lineRule="exact" w:line="322"/>
        <w:ind w:right="330" w:hanging="0"/>
        <w:jc w:val="right"/>
        <w:rPr/>
      </w:pPr>
      <w:r>
        <w:rPr/>
        <w:t>муниципальный</w:t>
      </w:r>
      <w:r>
        <w:rPr>
          <w:spacing w:val="-8"/>
        </w:rPr>
        <w:t xml:space="preserve"> </w:t>
      </w:r>
      <w:r>
        <w:rPr/>
        <w:t>район»</w:t>
      </w:r>
    </w:p>
    <w:p>
      <w:pPr>
        <w:pStyle w:val="Style17"/>
        <w:spacing w:lineRule="auto" w:line="240"/>
        <w:ind w:left="10784" w:right="328" w:firstLine="888"/>
        <w:jc w:val="right"/>
        <w:rPr/>
      </w:pPr>
      <w:r>
        <w:rPr/>
        <w:t>«Формирование</w:t>
      </w:r>
      <w:r>
        <w:rPr>
          <w:spacing w:val="-19"/>
        </w:rPr>
        <w:t xml:space="preserve"> </w:t>
      </w:r>
      <w:r>
        <w:rPr/>
        <w:t>современной городской среды на 2018-2022</w:t>
      </w:r>
      <w:r>
        <w:rPr>
          <w:spacing w:val="-14"/>
        </w:rPr>
        <w:t xml:space="preserve"> </w:t>
      </w:r>
      <w:r>
        <w:rPr/>
        <w:t>годы»</w:t>
      </w: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spacing w:before="1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4652" w:hanging="0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Адресный перечень объектов недвижимого имущества</w:t>
      </w:r>
    </w:p>
    <w:p>
      <w:pPr>
        <w:pStyle w:val="Normal"/>
        <w:spacing w:before="105" w:after="0"/>
        <w:ind w:left="856" w:right="542" w:hanging="0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2020 года за счет</w:t>
      </w:r>
    </w:p>
    <w:p>
      <w:pPr>
        <w:pStyle w:val="Normal"/>
        <w:spacing w:lineRule="exact" w:line="299"/>
        <w:ind w:left="856" w:right="533" w:hanging="0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средств указанных лиц в соответствии с заключенными соглашениями с органами местного самоуправления</w:t>
      </w:r>
    </w:p>
    <w:p>
      <w:pPr>
        <w:pStyle w:val="Style17"/>
        <w:spacing w:before="9" w:after="0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tbl>
      <w:tblPr>
        <w:tblW w:w="14564" w:type="dxa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435"/>
        <w:gridCol w:w="6047"/>
        <w:gridCol w:w="8082"/>
      </w:tblGrid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7"/>
              <w:ind w:left="10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7"/>
              <w:ind w:left="1562" w:hanging="0"/>
              <w:rPr>
                <w:b/>
                <w:b/>
                <w:bCs/>
              </w:rPr>
            </w:pPr>
            <w:r>
              <w:rPr>
                <w:b/>
                <w:bCs/>
              </w:rPr>
              <w:t>Муниципальное образование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7"/>
              <w:ind w:left="150" w:right="139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Адрес</w:t>
            </w:r>
          </w:p>
        </w:tc>
      </w:tr>
      <w:tr>
        <w:trPr>
          <w:trHeight w:val="505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9" w:hanging="0"/>
              <w:jc w:val="center"/>
              <w:rPr/>
            </w:pPr>
            <w:r>
              <w:rPr/>
              <w:t>1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2065" w:right="2053" w:hanging="0"/>
              <w:jc w:val="center"/>
              <w:rPr/>
            </w:pPr>
            <w:r>
              <w:rPr/>
              <w:t>МО «Заостровское»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69" w:right="139" w:hanging="0"/>
              <w:jc w:val="center"/>
              <w:rPr/>
            </w:pPr>
            <w:r>
              <w:rPr/>
              <w:t>д. Большое Анисимово, ул.60 лет Октября, д.3 здание магазина ИП</w:t>
            </w:r>
          </w:p>
          <w:p>
            <w:pPr>
              <w:pStyle w:val="TableParagraph"/>
              <w:spacing w:lineRule="exact" w:line="238" w:before="1" w:after="0"/>
              <w:ind w:left="870" w:right="139" w:hanging="0"/>
              <w:jc w:val="center"/>
              <w:rPr/>
            </w:pPr>
            <w:r>
              <w:rPr/>
              <w:t>Бережная Т.В.</w:t>
            </w:r>
          </w:p>
        </w:tc>
      </w:tr>
      <w:tr>
        <w:trPr>
          <w:trHeight w:val="50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9" w:hanging="0"/>
              <w:jc w:val="center"/>
              <w:rPr/>
            </w:pPr>
            <w:r>
              <w:rPr/>
              <w:t>2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128" w:right="51" w:hanging="0"/>
              <w:jc w:val="center"/>
              <w:rPr/>
            </w:pPr>
            <w:r>
              <w:rPr/>
              <w:t>д. Большое Анисимово, ул.60 лет Октября, д.19, здание магазина</w:t>
            </w:r>
          </w:p>
          <w:p>
            <w:pPr>
              <w:pStyle w:val="TableParagraph"/>
              <w:spacing w:lineRule="exact" w:line="238" w:before="1" w:after="0"/>
              <w:ind w:left="1128" w:right="51" w:hanging="0"/>
              <w:jc w:val="center"/>
              <w:rPr/>
            </w:pPr>
            <w:r>
              <w:rPr/>
              <w:t>"Бристоль"</w:t>
            </w:r>
          </w:p>
        </w:tc>
      </w:tr>
      <w:tr>
        <w:trPr>
          <w:trHeight w:val="50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9" w:hanging="0"/>
              <w:jc w:val="center"/>
              <w:rPr/>
            </w:pPr>
            <w:r>
              <w:rPr/>
              <w:t>3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128" w:right="53" w:hanging="0"/>
              <w:jc w:val="center"/>
              <w:rPr/>
            </w:pPr>
            <w:r>
              <w:rPr/>
              <w:t>д. Большое Анисимово, ул.60 лет Октября, д.4, здание магазина</w:t>
            </w:r>
          </w:p>
          <w:p>
            <w:pPr>
              <w:pStyle w:val="TableParagraph"/>
              <w:spacing w:lineRule="exact" w:line="238" w:before="1" w:after="0"/>
              <w:ind w:left="1128" w:right="50" w:hanging="0"/>
              <w:jc w:val="center"/>
              <w:rPr/>
            </w:pPr>
            <w:r>
              <w:rPr/>
              <w:t>"Магнит"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9" w:hanging="0"/>
              <w:jc w:val="center"/>
              <w:rPr/>
            </w:pPr>
            <w:r>
              <w:rPr/>
              <w:t>4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324" w:hanging="0"/>
              <w:rPr/>
            </w:pPr>
            <w:r>
              <w:rPr/>
              <w:t>п. Луговой, д.8А, здание магазина ООО "Северный торговый центр".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9" w:hanging="0"/>
              <w:jc w:val="center"/>
              <w:rPr/>
            </w:pPr>
            <w:r>
              <w:rPr/>
              <w:t>5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9"/>
              <w:ind w:left="2063" w:right="2053" w:hanging="0"/>
              <w:jc w:val="center"/>
              <w:rPr/>
            </w:pPr>
            <w:r>
              <w:rPr/>
              <w:t>МО «Катунинское»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150" w:right="139" w:hanging="0"/>
              <w:jc w:val="center"/>
              <w:rPr/>
            </w:pPr>
            <w:r>
              <w:rPr/>
              <w:t>ул. Маркина д.3 (Магнит)</w:t>
            </w:r>
          </w:p>
        </w:tc>
      </w:tr>
      <w:tr>
        <w:trPr>
          <w:trHeight w:val="257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7"/>
              <w:ind w:left="9" w:hanging="0"/>
              <w:jc w:val="center"/>
              <w:rPr/>
            </w:pPr>
            <w:r>
              <w:rPr/>
              <w:t>6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7"/>
              <w:ind w:left="2589" w:hanging="0"/>
              <w:rPr/>
            </w:pPr>
            <w:r>
              <w:rPr/>
              <w:t>ул. Катунина д.4, стр. 2 (Умка)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9" w:hanging="0"/>
              <w:jc w:val="center"/>
              <w:rPr/>
            </w:pPr>
            <w:r>
              <w:rPr/>
              <w:t>7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47" w:right="139" w:hanging="0"/>
              <w:jc w:val="center"/>
              <w:rPr/>
            </w:pPr>
            <w:r>
              <w:rPr/>
              <w:t>ул. Катунина д.2А (Арбуз)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9" w:hanging="0"/>
              <w:jc w:val="center"/>
              <w:rPr/>
            </w:pPr>
            <w:r>
              <w:rPr/>
              <w:t>8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2027" w:hanging="0"/>
              <w:rPr/>
            </w:pPr>
            <w:r>
              <w:rPr/>
              <w:t>ул. Катунина д.3 (аптека, почта, магазины)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9" w:hanging="0"/>
              <w:jc w:val="center"/>
              <w:rPr/>
            </w:pPr>
            <w:r>
              <w:rPr/>
              <w:t>9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2284" w:hanging="0"/>
              <w:rPr/>
            </w:pPr>
            <w:r>
              <w:rPr/>
              <w:t>ул. Катунина д.4, стр. 1 (Магистраль)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10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907" w:hanging="0"/>
              <w:rPr/>
            </w:pPr>
            <w:r>
              <w:rPr/>
              <w:t>ул. Катунина д.10 (зоотовары, прод. магазин)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11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2476" w:hanging="0"/>
              <w:rPr/>
            </w:pPr>
            <w:r>
              <w:rPr/>
              <w:t>ул. Матросская д.10, (Пятерочка)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12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2051" w:hanging="0"/>
              <w:rPr/>
            </w:pPr>
            <w:r>
              <w:rPr/>
              <w:t>ул. Летчика Панкова киоск ИП Бабаева И.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88" w:right="79" w:hanging="0"/>
              <w:jc w:val="center"/>
              <w:rPr/>
            </w:pPr>
            <w:r>
              <w:rPr/>
              <w:t>13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2447" w:hanging="0"/>
              <w:rPr/>
            </w:pPr>
            <w:r>
              <w:rPr/>
              <w:t>ул. Маркина, киоск "Союзпечать"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14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2205" w:hanging="0"/>
              <w:rPr/>
            </w:pPr>
            <w:r>
              <w:rPr/>
              <w:t>ул. Геологов д.22 ИП Коковихина О.В.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4564" w:type="dxa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435"/>
        <w:gridCol w:w="6047"/>
        <w:gridCol w:w="8082"/>
      </w:tblGrid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15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2017" w:hanging="0"/>
              <w:rPr/>
            </w:pPr>
            <w:r>
              <w:rPr/>
              <w:t>ул. Летчика Панкова, ИП Лапыгина, цветы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16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2644" w:hanging="0"/>
              <w:rPr/>
            </w:pPr>
            <w:r>
              <w:rPr/>
              <w:t>ул. Советская д. 20 А, Генрих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17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735" w:hanging="0"/>
              <w:rPr/>
            </w:pPr>
            <w:r>
              <w:rPr/>
              <w:t>МО «Боброво-Лявленское»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2" w:hanging="0"/>
              <w:rPr/>
            </w:pPr>
            <w:r>
              <w:rPr/>
              <w:t>пос. Боброво, ул. Двинская, д.22 (ПО «Северный торговый центр»)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88" w:right="79" w:hanging="0"/>
              <w:jc w:val="center"/>
              <w:rPr/>
            </w:pPr>
            <w:r>
              <w:rPr/>
              <w:t>18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1417" w:hanging="0"/>
              <w:rPr/>
            </w:pPr>
            <w:r>
              <w:rPr/>
              <w:t>пос. Боброво, ул. Неманова,д.4 (ООО «Млечный путь»)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19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585" w:hanging="0"/>
              <w:rPr/>
            </w:pPr>
            <w:r>
              <w:rPr/>
              <w:t>пос. Боброво, ул. Неманова,д.4 б (ИП Рубцова Н.П.)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20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408" w:hanging="0"/>
              <w:rPr/>
            </w:pPr>
            <w:r>
              <w:rPr/>
              <w:t>пос. Боброво, ул. Неманова,д.4 А (ООО Булыгина О.А.)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21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470" w:hanging="0"/>
              <w:rPr/>
            </w:pPr>
            <w:r>
              <w:rPr/>
              <w:t>пос. Боброво, ул. Неманова,д.5 А (ООО «Провинция»)</w:t>
            </w:r>
          </w:p>
        </w:tc>
      </w:tr>
      <w:tr>
        <w:trPr>
          <w:trHeight w:val="259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88" w:right="79" w:hanging="0"/>
              <w:jc w:val="center"/>
              <w:rPr/>
            </w:pPr>
            <w:r>
              <w:rPr/>
              <w:t>22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1578" w:hanging="0"/>
              <w:rPr/>
            </w:pPr>
            <w:r>
              <w:rPr/>
              <w:t>дер. Новинки, д.8 (ПО «Северный торговый центр»)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23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2255" w:hanging="0"/>
              <w:rPr/>
            </w:pPr>
            <w:r>
              <w:rPr/>
              <w:t>дер. Хорьково, д.20 (ИП Вепрев И.И.)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24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487" w:hanging="0"/>
              <w:rPr/>
            </w:pPr>
            <w:r>
              <w:rPr/>
              <w:t>дер. Хорьково, д.22 (ПО «Северный торговый центр»)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25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410" w:hanging="0"/>
              <w:rPr/>
            </w:pPr>
            <w:r>
              <w:rPr/>
              <w:t>дер. Хорьково, д.31 а (ПО «Северный торговый центр»)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88" w:right="79" w:hanging="0"/>
              <w:jc w:val="center"/>
              <w:rPr/>
            </w:pPr>
            <w:r>
              <w:rPr/>
              <w:t>26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9"/>
              <w:ind w:left="2065" w:right="2053" w:hanging="0"/>
              <w:jc w:val="center"/>
              <w:rPr/>
            </w:pPr>
            <w:r>
              <w:rPr/>
              <w:t>МО «Уемское»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1485" w:hanging="0"/>
              <w:rPr/>
            </w:pPr>
            <w:r>
              <w:rPr/>
              <w:t>п. Уемский, ул. Большесельская, д. 60Б (ИП Воронин)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27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300" w:hanging="0"/>
              <w:rPr/>
            </w:pPr>
            <w:r>
              <w:rPr/>
              <w:t>п. Уемский, ул. Большесельская, д. 60А (ИП Лаврентьева)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28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499" w:hanging="0"/>
              <w:rPr/>
            </w:pPr>
            <w:r>
              <w:rPr/>
              <w:t>п. Уемский, ул. Большесельская, д. 44а (ИП Воронин)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29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485" w:hanging="0"/>
              <w:rPr/>
            </w:pPr>
            <w:r>
              <w:rPr/>
              <w:t>п. Уемский, ул. Большесельская, д. 74Б (ИП Воронин)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88" w:right="79" w:hanging="0"/>
              <w:jc w:val="center"/>
              <w:rPr/>
            </w:pPr>
            <w:r>
              <w:rPr/>
              <w:t>30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1485" w:hanging="0"/>
              <w:rPr/>
            </w:pPr>
            <w:r>
              <w:rPr/>
              <w:t>п. Уемский, ул. Большесельская, д. 76Б (ИП Воронин)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7"/>
              <w:ind w:left="88" w:right="79" w:hanging="0"/>
              <w:jc w:val="center"/>
              <w:rPr/>
            </w:pPr>
            <w:r>
              <w:rPr/>
              <w:t>31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7"/>
              <w:ind w:left="1576" w:hanging="0"/>
              <w:rPr/>
            </w:pPr>
            <w:r>
              <w:rPr/>
              <w:t>п. Уемский, ул. Большесельская, д.76 (ИП Воронин)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32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600" w:hanging="0"/>
              <w:rPr/>
            </w:pPr>
            <w:r>
              <w:rPr/>
              <w:t>п. Уемский, ул. Большесельская, д. 76 (ИП Сумина)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33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581" w:hanging="0"/>
              <w:rPr/>
            </w:pPr>
            <w:r>
              <w:rPr/>
              <w:t>п. Уемский, ул. Большесельская, д. 76 (ИП Гулиева)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88" w:right="79" w:hanging="0"/>
              <w:jc w:val="center"/>
              <w:rPr/>
            </w:pPr>
            <w:r>
              <w:rPr/>
              <w:t>34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1631" w:hanging="0"/>
              <w:rPr/>
            </w:pPr>
            <w:r>
              <w:rPr/>
              <w:t>п. Уемский, ул. Большесельская, д. 1 (ИП Вальков)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35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792" w:hanging="0"/>
              <w:rPr/>
            </w:pPr>
            <w:r>
              <w:rPr/>
              <w:t>п. Уемский, ул. Заводская, д. 44а (ИП Вальков)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36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806" w:hanging="0"/>
              <w:rPr/>
            </w:pPr>
            <w:r>
              <w:rPr/>
              <w:t>п. Уемский, ул. Заводская, д.43Б (ИП Вальков)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37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763" w:hanging="0"/>
              <w:rPr/>
            </w:pPr>
            <w:r>
              <w:rPr/>
              <w:t>п. Уемский, ул. Заводская, д. 43А (ИП Вальков)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88" w:right="79" w:hanging="0"/>
              <w:jc w:val="center"/>
              <w:rPr/>
            </w:pPr>
            <w:r>
              <w:rPr/>
              <w:t>38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1689" w:hanging="0"/>
              <w:rPr/>
            </w:pPr>
            <w:r>
              <w:rPr/>
              <w:t>п. Уемский, ул. Устьянская, д.187 (АО «Тандер»)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39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403" w:hanging="0"/>
              <w:rPr/>
            </w:pPr>
            <w:r>
              <w:rPr/>
              <w:t>п. Уемский, ул. Большесельская, д. 5 (ООО «Селект-Б»)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7"/>
              <w:ind w:left="88" w:right="79" w:hanging="0"/>
              <w:jc w:val="center"/>
              <w:rPr/>
            </w:pPr>
            <w:r>
              <w:rPr/>
              <w:t>40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7"/>
              <w:ind w:left="2310" w:hanging="0"/>
              <w:rPr/>
            </w:pPr>
            <w:r>
              <w:rPr/>
              <w:t>д. Малые Карелы, 1А (ИП Таратина)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41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677" w:hanging="0"/>
              <w:rPr/>
            </w:pPr>
            <w:r>
              <w:rPr/>
              <w:t>п. Уемский, ул. Устьянская, д.70А (ИП Таратина)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42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2063" w:right="2053" w:hanging="0"/>
              <w:jc w:val="center"/>
              <w:rPr/>
            </w:pPr>
            <w:r>
              <w:rPr/>
              <w:t>МО «Приморское»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696" w:hanging="0"/>
              <w:rPr/>
            </w:pPr>
            <w:r>
              <w:rPr/>
              <w:t>Универсам «Пятерочка», дер. Рикасиха, д. № 64А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88" w:right="79" w:hanging="0"/>
              <w:jc w:val="center"/>
              <w:rPr/>
            </w:pPr>
            <w:r>
              <w:rPr/>
              <w:t>43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1773" w:hanging="0"/>
              <w:rPr/>
            </w:pPr>
            <w:r>
              <w:rPr/>
              <w:t>Магазин «Бристоль», дер. Рикасиха, д. № 64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44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650" w:hanging="0"/>
              <w:rPr/>
            </w:pPr>
            <w:r>
              <w:rPr/>
              <w:t>ООО «Северный бриз», дер. Рикасиха, д. № 66А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45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585" w:hanging="0"/>
              <w:rPr/>
            </w:pPr>
            <w:r>
              <w:rPr/>
              <w:t>ООО «Лайма», п. Лайский Док, ул. Центральная, д. № 17А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46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2013" w:hanging="0"/>
              <w:rPr/>
            </w:pPr>
            <w:r>
              <w:rPr/>
              <w:t>МО «Лисестровское»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440" w:hanging="0"/>
              <w:rPr/>
            </w:pPr>
            <w:r>
              <w:rPr/>
              <w:t>Магазин «Капуста» Архангельская обл., Приморский р-он, п. Васьково, 73А</w:t>
            </w:r>
          </w:p>
        </w:tc>
      </w:tr>
      <w:tr>
        <w:trPr>
          <w:trHeight w:val="25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88" w:right="79" w:hanging="0"/>
              <w:jc w:val="center"/>
              <w:rPr/>
            </w:pPr>
            <w:r>
              <w:rPr/>
              <w:t>47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9"/>
              <w:ind w:left="591" w:hanging="0"/>
              <w:rPr/>
            </w:pPr>
            <w:r>
              <w:rPr/>
              <w:t>ТЦ «Васьково», Архангельская область, Приморский район, п. Васьково.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48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81" w:hanging="0"/>
              <w:rPr/>
            </w:pPr>
            <w:r>
              <w:rPr/>
              <w:t>Магазин «Соболь», Архангельская обл., Приморский р-он, п. Ширшинский, д. 56.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9" w:after="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14564" w:type="dxa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435"/>
        <w:gridCol w:w="6047"/>
        <w:gridCol w:w="8082"/>
      </w:tblGrid>
      <w:tr>
        <w:trPr>
          <w:trHeight w:val="50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49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6"/>
              <w:ind w:left="145" w:right="139" w:hanging="0"/>
              <w:jc w:val="center"/>
              <w:rPr/>
            </w:pPr>
            <w:r>
              <w:rPr/>
              <w:t>Магазин № 2 (ПО «Северный торговый центр»), Архангельская обл., Приморский</w:t>
            </w:r>
          </w:p>
          <w:p>
            <w:pPr>
              <w:pStyle w:val="TableParagraph"/>
              <w:spacing w:lineRule="exact" w:line="240"/>
              <w:ind w:left="148" w:right="139" w:hanging="0"/>
              <w:jc w:val="center"/>
              <w:rPr/>
            </w:pPr>
            <w:r>
              <w:rPr/>
              <w:t>р-он, д. Часовенское, 51.</w:t>
            </w:r>
          </w:p>
        </w:tc>
      </w:tr>
      <w:tr>
        <w:trPr>
          <w:trHeight w:val="505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50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6"/>
              <w:ind w:left="145" w:right="138" w:hanging="0"/>
              <w:jc w:val="center"/>
              <w:rPr/>
            </w:pPr>
            <w:r>
              <w:rPr/>
              <w:t>Магазин ООО «Архонт» (Собственник ПО «Северный торговый центр»),</w:t>
            </w:r>
          </w:p>
          <w:p>
            <w:pPr>
              <w:pStyle w:val="TableParagraph"/>
              <w:spacing w:lineRule="exact" w:line="240"/>
              <w:ind w:left="149" w:right="139" w:hanging="0"/>
              <w:jc w:val="center"/>
              <w:rPr/>
            </w:pPr>
            <w:r>
              <w:rPr/>
              <w:t>Архангельская обл., Приморский р-он, дер. Волохница, д. 45.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51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183" w:hanging="0"/>
              <w:rPr/>
            </w:pPr>
            <w:r>
              <w:rPr/>
              <w:t>МО «Сельское поселение Соловецкое»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381" w:hanging="0"/>
              <w:rPr/>
            </w:pPr>
            <w:r>
              <w:rPr/>
              <w:t>Соловецкое Райпо (пос. Соловецкий, ул. Заозерная, д. 4)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52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1381" w:hanging="0"/>
              <w:rPr/>
            </w:pPr>
            <w:r>
              <w:rPr/>
              <w:t>Соловецкое Райпо (пос. Соловецкий, ул. Заозерная, д. 7)</w:t>
            </w:r>
          </w:p>
        </w:tc>
      </w:tr>
      <w:tr>
        <w:trPr>
          <w:trHeight w:val="256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88" w:right="79" w:hanging="0"/>
              <w:jc w:val="center"/>
              <w:rPr/>
            </w:pPr>
            <w:r>
              <w:rPr/>
              <w:t>53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6"/>
              <w:ind w:left="933" w:hanging="0"/>
              <w:rPr/>
            </w:pPr>
            <w:r>
              <w:rPr/>
              <w:t>ООО «Карельская трапеза» (пос. Соловецкий, ул. Ковалева, д. 15)</w:t>
            </w:r>
          </w:p>
        </w:tc>
      </w:tr>
      <w:tr>
        <w:trPr>
          <w:trHeight w:val="242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50"/>
              <w:ind w:left="88" w:right="79" w:hanging="0"/>
              <w:jc w:val="center"/>
              <w:rPr/>
            </w:pPr>
            <w:r>
              <w:rPr/>
              <w:t>54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50"/>
              <w:ind w:left="2062" w:right="2053" w:hanging="0"/>
              <w:jc w:val="center"/>
              <w:rPr/>
            </w:pPr>
            <w:r>
              <w:rPr/>
              <w:t>МО «Талажское»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50"/>
              <w:ind w:left="1717" w:hanging="0"/>
              <w:rPr/>
            </w:pPr>
            <w:r>
              <w:rPr/>
              <w:t>ИП Минеев Д.А, здание магазина «Триумф», п. Талаги, 25 а</w:t>
            </w:r>
          </w:p>
        </w:tc>
      </w:tr>
      <w:tr>
        <w:trPr>
          <w:trHeight w:val="273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9"/>
              <w:ind w:left="88" w:right="79" w:hanging="0"/>
              <w:jc w:val="center"/>
              <w:rPr/>
            </w:pPr>
            <w:r>
              <w:rPr/>
              <w:t>55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9"/>
              <w:ind w:left="2435" w:hanging="0"/>
              <w:rPr/>
            </w:pPr>
            <w:r>
              <w:rPr/>
              <w:t>ООО Иволга, п. Талаги,14а</w:t>
            </w:r>
          </w:p>
        </w:tc>
      </w:tr>
      <w:tr>
        <w:trPr>
          <w:trHeight w:val="27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56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275" w:hanging="0"/>
              <w:rPr/>
            </w:pPr>
            <w:r>
              <w:rPr/>
              <w:t>ИП Леонтьев, земельный участок, здание котельной с бытовыми надстройками</w:t>
            </w:r>
          </w:p>
        </w:tc>
      </w:tr>
      <w:tr>
        <w:trPr>
          <w:trHeight w:val="275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57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128" w:right="1335" w:hanging="0"/>
              <w:jc w:val="center"/>
              <w:rPr/>
            </w:pPr>
            <w:r>
              <w:rPr/>
              <w:t>п. Талаги, 21а</w:t>
            </w:r>
          </w:p>
        </w:tc>
      </w:tr>
      <w:tr>
        <w:trPr>
          <w:trHeight w:val="453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58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201" w:hanging="0"/>
              <w:rPr/>
            </w:pPr>
            <w:r>
              <w:rPr/>
              <w:t>ИП Ефременков В.В, здание магазина, п. Талаги, 25/1</w:t>
            </w:r>
          </w:p>
        </w:tc>
      </w:tr>
      <w:tr>
        <w:trPr>
          <w:trHeight w:val="37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59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177" w:hanging="0"/>
              <w:rPr/>
            </w:pPr>
            <w:r>
              <w:rPr/>
              <w:t>ИП Александров М.В., здание магазина, п. Талаги, 111/1</w:t>
            </w:r>
          </w:p>
        </w:tc>
      </w:tr>
      <w:tr>
        <w:trPr>
          <w:trHeight w:val="37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60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2065" w:right="2052" w:hanging="0"/>
              <w:jc w:val="center"/>
              <w:rPr/>
            </w:pPr>
            <w:r>
              <w:rPr/>
              <w:t>МО «Островное»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510" w:hanging="0"/>
              <w:rPr/>
            </w:pPr>
            <w:r>
              <w:rPr/>
              <w:t>с. Вознесенье, ул. Центральная, д. 21 (ИП Матвеев В.П. магазин «Велена»)</w:t>
            </w:r>
          </w:p>
        </w:tc>
      </w:tr>
      <w:tr>
        <w:trPr>
          <w:trHeight w:val="37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61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918" w:hanging="0"/>
              <w:rPr/>
            </w:pPr>
            <w:r>
              <w:rPr/>
              <w:t>с. Вознесенье, ул. Центральная, д. 20а (ИП Сидоров А.А. магазин)</w:t>
            </w:r>
          </w:p>
        </w:tc>
      </w:tr>
      <w:tr>
        <w:trPr>
          <w:trHeight w:val="381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9"/>
              <w:ind w:left="88" w:right="79" w:hanging="0"/>
              <w:jc w:val="center"/>
              <w:rPr/>
            </w:pPr>
            <w:r>
              <w:rPr/>
              <w:t>62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9"/>
              <w:ind w:left="476" w:hanging="0"/>
              <w:rPr/>
            </w:pPr>
            <w:r>
              <w:rPr/>
              <w:t>с. Вознесенье, ул. Центральная, д. 38 (ИП Матвеев В.П. магазин «Первый»)</w:t>
            </w:r>
          </w:p>
        </w:tc>
      </w:tr>
      <w:tr>
        <w:trPr>
          <w:trHeight w:val="37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63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101" w:hanging="0"/>
              <w:rPr/>
            </w:pPr>
            <w:r>
              <w:rPr/>
              <w:t>с. Вознесенье, ул. Центральная, д. 20 (ФГУП «Почта России) )</w:t>
            </w:r>
          </w:p>
        </w:tc>
      </w:tr>
      <w:tr>
        <w:trPr>
          <w:trHeight w:val="37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64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387" w:hanging="0"/>
              <w:rPr/>
            </w:pPr>
            <w:r>
              <w:rPr/>
              <w:t>д. Ластола, ул. Северодвинская, д. 22 (ИП Матвеев В.П. магазин «Островок»)</w:t>
            </w:r>
          </w:p>
        </w:tc>
      </w:tr>
      <w:tr>
        <w:trPr>
          <w:trHeight w:val="381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65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420" w:hanging="0"/>
              <w:rPr/>
            </w:pPr>
            <w:r>
              <w:rPr/>
              <w:t>д. Ластола, ул. Набережная, д. 8а (ИП Гмырин магазин)</w:t>
            </w:r>
          </w:p>
        </w:tc>
      </w:tr>
      <w:tr>
        <w:trPr>
          <w:trHeight w:val="37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66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2099" w:hanging="0"/>
              <w:rPr/>
            </w:pPr>
            <w:r>
              <w:rPr/>
              <w:t>д. Кавкала, д. 17 (ООО «Двина» магазин)</w:t>
            </w:r>
          </w:p>
        </w:tc>
      </w:tr>
      <w:tr>
        <w:trPr>
          <w:trHeight w:val="378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67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1053" w:hanging="0"/>
              <w:rPr/>
            </w:pPr>
            <w:r>
              <w:rPr/>
              <w:t>д. Одиночка, д. 37 (ИП Любова А.М. ООО «Надежда» магазин)</w:t>
            </w:r>
          </w:p>
        </w:tc>
      </w:tr>
      <w:tr>
        <w:trPr>
          <w:trHeight w:val="381" w:hRule="atLeast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88" w:right="79" w:hanging="0"/>
              <w:jc w:val="center"/>
              <w:rPr/>
            </w:pPr>
            <w:r>
              <w:rPr/>
              <w:t>68</w:t>
            </w:r>
          </w:p>
        </w:tc>
        <w:tc>
          <w:tcPr>
            <w:tcW w:w="6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47"/>
              <w:ind w:left="2049" w:hanging="0"/>
              <w:rPr/>
            </w:pPr>
            <w:r>
              <w:rPr/>
              <w:t>д. Голова, д. 39 (ИП Рыбина Н.Е. магазин)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5" w:after="0"/>
        <w:rPr>
          <w:sz w:val="23"/>
          <w:szCs w:val="23"/>
        </w:rPr>
      </w:pPr>
      <w:r>
        <w:rPr>
          <w:sz w:val="23"/>
          <w:szCs w:val="23"/>
        </w:rPr>
      </w:r>
    </w:p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Style17"/>
        <w:spacing w:before="9" w:after="0"/>
        <w:rPr>
          <w:sz w:val="25"/>
          <w:szCs w:val="25"/>
        </w:rPr>
      </w:pPr>
      <w:r>
        <w:rPr>
          <w:sz w:val="25"/>
          <w:szCs w:val="25"/>
        </w:rPr>
      </w:r>
    </w:p>
    <w:p>
      <w:pPr>
        <w:pStyle w:val="Style17"/>
        <w:jc w:val="right"/>
        <w:rPr/>
      </w:pPr>
      <w:r>
        <w:rPr/>
        <w:t>ПЕРЕЧЕНЬ</w:t>
      </w:r>
    </w:p>
    <w:p>
      <w:pPr>
        <w:pStyle w:val="Style17"/>
        <w:spacing w:before="89" w:after="0"/>
        <w:ind w:left="3078" w:right="326" w:firstLine="1473"/>
        <w:rPr/>
      </w:pPr>
      <w:r>
        <w:br w:type="column"/>
      </w:r>
      <w:r>
        <w:rPr/>
        <w:t xml:space="preserve">Приложение </w:t>
      </w:r>
      <w:r>
        <w:rPr>
          <w:spacing w:val="-6"/>
        </w:rPr>
        <w:t xml:space="preserve">№4 </w:t>
      </w:r>
      <w:r>
        <w:rPr/>
        <w:t>к муниципальной</w:t>
      </w:r>
      <w:r>
        <w:rPr>
          <w:spacing w:val="-12"/>
        </w:rPr>
        <w:t xml:space="preserve"> </w:t>
      </w:r>
      <w:r>
        <w:rPr/>
        <w:t>программе</w:t>
      </w:r>
    </w:p>
    <w:p>
      <w:pPr>
        <w:pStyle w:val="Style17"/>
        <w:spacing w:lineRule="exact" w:line="321"/>
        <w:ind w:left="2447" w:hanging="0"/>
        <w:rPr/>
      </w:pPr>
      <w:r>
        <w:rPr/>
        <w:t>администрации МО</w:t>
      </w:r>
      <w:r>
        <w:rPr>
          <w:spacing w:val="-15"/>
        </w:rPr>
        <w:t xml:space="preserve"> </w:t>
      </w:r>
      <w:r>
        <w:rPr/>
        <w:t>«Приморский</w:t>
      </w:r>
    </w:p>
    <w:p>
      <w:pPr>
        <w:pStyle w:val="Style17"/>
        <w:spacing w:lineRule="exact" w:line="322"/>
        <w:ind w:left="3680" w:hanging="0"/>
        <w:rPr/>
      </w:pPr>
      <w:r>
        <w:rPr/>
        <w:t>муниципальный</w:t>
      </w:r>
      <w:r>
        <w:rPr>
          <w:spacing w:val="-8"/>
        </w:rPr>
        <w:t xml:space="preserve"> </w:t>
      </w:r>
      <w:r>
        <w:rPr/>
        <w:t>район»</w:t>
      </w:r>
    </w:p>
    <w:p>
      <w:pPr>
        <w:pStyle w:val="Style17"/>
        <w:spacing w:lineRule="auto" w:line="240"/>
        <w:ind w:left="2101" w:right="316" w:firstLine="888"/>
        <w:rPr/>
      </w:pPr>
      <w:r>
        <w:rPr/>
        <w:t>«Формирование современной городской среды на 2018-2022</w:t>
      </w:r>
      <w:r>
        <w:rPr>
          <w:spacing w:val="-14"/>
        </w:rPr>
        <w:t xml:space="preserve"> </w:t>
      </w:r>
      <w:r>
        <w:rPr/>
        <w:t>годы»</w:t>
      </w:r>
    </w:p>
    <w:p>
      <w:pPr>
        <w:sectPr>
          <w:type w:val="continuous"/>
          <w:pgSz w:orient="landscape" w:w="16838" w:h="11906"/>
          <w:pgMar w:left="480" w:right="800" w:header="0" w:top="1100" w:footer="0" w:bottom="280" w:gutter="0"/>
          <w:cols w:num="2" w:equalWidth="false" w:sep="false">
            <w:col w:w="8642" w:space="40"/>
            <w:col w:w="6875"/>
          </w:cols>
          <w:formProt w:val="false"/>
          <w:textDirection w:val="lrTb"/>
          <w:docGrid w:type="default" w:linePitch="100" w:charSpace="0"/>
        </w:sectPr>
      </w:pPr>
    </w:p>
    <w:p>
      <w:pPr>
        <w:pStyle w:val="Style17"/>
        <w:ind w:left="2904" w:right="2580" w:hanging="0"/>
        <w:jc w:val="center"/>
        <w:rPr/>
      </w:pPr>
      <w:r>
        <w:rPr/>
        <w:t>целевых показателей муниципальной программы администрации МО «Приморский муниципальный район» «Формирование современной</w:t>
      </w:r>
    </w:p>
    <w:p>
      <w:pPr>
        <w:pStyle w:val="Style17"/>
        <w:spacing w:lineRule="exact" w:line="321"/>
        <w:ind w:left="856" w:right="536" w:hanging="0"/>
        <w:jc w:val="center"/>
        <w:rPr/>
      </w:pPr>
      <w:r>
        <w:rPr/>
        <w:t>городской среды на 2018-2022 годы»</w:t>
      </w:r>
    </w:p>
    <w:p>
      <w:pPr>
        <w:pStyle w:val="Style17"/>
        <w:ind w:left="2873" w:right="992" w:hanging="1006"/>
        <w:rPr/>
      </w:pPr>
      <w:r>
        <w:rPr/>
        <w:t>Ответственный исполнитель: Управление по инфраструктурному развитию и муниципальному хозяйству администрации муниципального образования «Приморский муниципальный район»</w:t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1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sectPr>
          <w:type w:val="continuous"/>
          <w:pgSz w:orient="landscape" w:w="16838" w:h="11906"/>
          <w:pgMar w:left="480" w:right="800" w:header="0" w:top="1100" w:footer="0" w:bottom="280" w:gutter="0"/>
          <w:formProt w:val="false"/>
          <w:textDirection w:val="lrTb"/>
          <w:docGrid w:type="default" w:linePitch="100" w:charSpace="0"/>
        </w:sectPr>
      </w:pPr>
    </w:p>
    <w:tbl>
      <w:tblPr>
        <w:tblW w:w="13895" w:type="dxa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443"/>
        <w:gridCol w:w="4092"/>
        <w:gridCol w:w="1"/>
        <w:gridCol w:w="1237"/>
        <w:gridCol w:w="1"/>
        <w:gridCol w:w="1620"/>
        <w:gridCol w:w="3"/>
        <w:gridCol w:w="1698"/>
        <w:gridCol w:w="3"/>
        <w:gridCol w:w="1698"/>
        <w:gridCol w:w="1"/>
        <w:gridCol w:w="1558"/>
        <w:gridCol w:w="1"/>
        <w:gridCol w:w="1537"/>
      </w:tblGrid>
      <w:tr>
        <w:trPr>
          <w:trHeight w:val="455" w:hRule="atLeast"/>
        </w:trPr>
        <w:tc>
          <w:tcPr>
            <w:tcW w:w="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119" w:hanging="0"/>
              <w:rPr/>
            </w:pPr>
            <w:r>
              <w:rPr/>
              <w:t>№</w:t>
            </w:r>
          </w:p>
        </w:tc>
        <w:tc>
          <w:tcPr>
            <w:tcW w:w="4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376" w:hanging="0"/>
              <w:rPr/>
            </w:pPr>
            <w:r>
              <w:rPr/>
              <w:t>Наименование целевого показателя</w:t>
            </w:r>
          </w:p>
        </w:tc>
        <w:tc>
          <w:tcPr>
            <w:tcW w:w="12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128" w:right="94" w:firstLine="86"/>
              <w:rPr/>
            </w:pPr>
            <w:r>
              <w:rPr/>
              <w:t>Единица измерения</w:t>
            </w:r>
          </w:p>
        </w:tc>
        <w:tc>
          <w:tcPr>
            <w:tcW w:w="812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2624" w:hanging="0"/>
              <w:rPr/>
            </w:pPr>
            <w:r>
              <w:rPr/>
              <w:t>Значение целевых показателей</w:t>
            </w:r>
          </w:p>
        </w:tc>
      </w:tr>
      <w:tr>
        <w:trPr>
          <w:trHeight w:val="457" w:hRule="atLeast"/>
        </w:trPr>
        <w:tc>
          <w:tcPr>
            <w:tcW w:w="4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3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389" w:right="375" w:hanging="0"/>
              <w:jc w:val="center"/>
              <w:rPr/>
            </w:pPr>
            <w:r>
              <w:rPr/>
              <w:t>2018 год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428" w:right="415" w:hanging="0"/>
              <w:jc w:val="center"/>
              <w:rPr/>
            </w:pPr>
            <w:r>
              <w:rPr/>
              <w:t>2019 год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429" w:right="412" w:hanging="0"/>
              <w:jc w:val="center"/>
              <w:rPr/>
            </w:pPr>
            <w:r>
              <w:rPr/>
              <w:t>2020 год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362" w:right="338" w:hanging="0"/>
              <w:jc w:val="center"/>
              <w:rPr/>
            </w:pPr>
            <w:r>
              <w:rPr/>
              <w:t>2021 год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361" w:right="321" w:hanging="0"/>
              <w:jc w:val="center"/>
              <w:rPr/>
            </w:pPr>
            <w:r>
              <w:rPr/>
              <w:t>2022 год</w:t>
            </w:r>
          </w:p>
        </w:tc>
      </w:tr>
      <w:tr>
        <w:trPr>
          <w:trHeight w:val="455" w:hRule="atLeast"/>
        </w:trPr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15" w:hanging="0"/>
              <w:jc w:val="center"/>
              <w:rPr/>
            </w:pPr>
            <w:r>
              <w:rPr/>
              <w:t>1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16" w:hanging="0"/>
              <w:jc w:val="center"/>
              <w:rPr/>
            </w:pPr>
            <w:r>
              <w:rPr/>
              <w:t>2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12" w:hanging="0"/>
              <w:jc w:val="center"/>
              <w:rPr/>
            </w:pPr>
            <w:r>
              <w:rPr/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12" w:hanging="0"/>
              <w:jc w:val="center"/>
              <w:rPr/>
            </w:pPr>
            <w:r>
              <w:rPr/>
              <w:t>4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15" w:hanging="0"/>
              <w:jc w:val="center"/>
              <w:rPr/>
            </w:pPr>
            <w:r>
              <w:rPr/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22" w:hanging="0"/>
              <w:jc w:val="center"/>
              <w:rPr/>
            </w:pPr>
            <w:r>
              <w:rPr/>
              <w:t>6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19" w:hanging="0"/>
              <w:jc w:val="center"/>
              <w:rPr/>
            </w:pPr>
            <w:r>
              <w:rPr/>
              <w:t>7</w:t>
            </w:r>
          </w:p>
        </w:tc>
      </w:tr>
      <w:tr>
        <w:trPr>
          <w:trHeight w:val="457" w:hRule="atLeast"/>
        </w:trPr>
        <w:tc>
          <w:tcPr>
            <w:tcW w:w="1389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2465" w:hanging="0"/>
              <w:rPr/>
            </w:pPr>
            <w:r>
              <w:rPr/>
              <w:t>Муниципальная программа «Формирование современной городской среды на 2018-2022 годы»</w:t>
            </w:r>
          </w:p>
        </w:tc>
      </w:tr>
      <w:tr>
        <w:trPr>
          <w:trHeight w:val="684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64" w:hanging="0"/>
              <w:rPr/>
            </w:pPr>
            <w:r>
              <w:rPr/>
              <w:t>1.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7" w:after="0"/>
              <w:ind w:left="1507" w:right="139" w:hanging="1337"/>
              <w:rPr/>
            </w:pPr>
            <w:r>
              <w:rPr/>
              <w:t>Количество благоустроенных дворовых территорий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471" w:right="452" w:hanging="0"/>
              <w:jc w:val="center"/>
              <w:rPr/>
            </w:pPr>
            <w:r>
              <w:rPr/>
            </w:r>
          </w:p>
          <w:p>
            <w:pPr>
              <w:pStyle w:val="TableParagraph"/>
              <w:ind w:left="471" w:right="452" w:hanging="0"/>
              <w:jc w:val="center"/>
              <w:rPr/>
            </w:pPr>
            <w:r>
              <w:rPr/>
              <w:t>ед.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2" w:hanging="0"/>
              <w:jc w:val="center"/>
              <w:rPr/>
            </w:pPr>
            <w:r>
              <w:rPr/>
            </w:r>
          </w:p>
          <w:p>
            <w:pPr>
              <w:pStyle w:val="TableParagraph"/>
              <w:ind w:left="12" w:hanging="0"/>
              <w:jc w:val="center"/>
              <w:rPr/>
            </w:pPr>
            <w:r>
              <w:rPr/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2" w:hanging="0"/>
              <w:jc w:val="center"/>
              <w:rPr/>
            </w:pPr>
            <w:r>
              <w:rPr/>
            </w:r>
          </w:p>
          <w:p>
            <w:pPr>
              <w:pStyle w:val="TableParagraph"/>
              <w:ind w:left="12" w:hanging="0"/>
              <w:jc w:val="center"/>
              <w:rPr/>
            </w:pPr>
            <w:r>
              <w:rPr/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5" w:hanging="0"/>
              <w:jc w:val="center"/>
              <w:rPr/>
            </w:pPr>
            <w:r>
              <w:rPr/>
            </w:r>
          </w:p>
          <w:p>
            <w:pPr>
              <w:pStyle w:val="TableParagraph"/>
              <w:ind w:left="15" w:hanging="0"/>
              <w:jc w:val="center"/>
              <w:rPr/>
            </w:pPr>
            <w:r>
              <w:rPr/>
              <w:t>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360" w:right="338" w:hanging="0"/>
              <w:jc w:val="center"/>
              <w:rPr/>
            </w:pPr>
            <w:r>
              <w:rPr/>
            </w:r>
          </w:p>
          <w:p>
            <w:pPr>
              <w:pStyle w:val="TableParagraph"/>
              <w:ind w:left="360" w:right="338" w:hanging="0"/>
              <w:jc w:val="center"/>
              <w:rPr/>
            </w:pPr>
            <w:r>
              <w:rPr/>
              <w:t>57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340" w:right="321" w:hanging="0"/>
              <w:jc w:val="center"/>
              <w:rPr/>
            </w:pPr>
            <w:r>
              <w:rPr/>
            </w:r>
          </w:p>
          <w:p>
            <w:pPr>
              <w:pStyle w:val="TableParagraph"/>
              <w:ind w:left="340" w:right="321" w:hanging="0"/>
              <w:jc w:val="center"/>
              <w:rPr/>
            </w:pPr>
            <w:r>
              <w:rPr/>
              <w:t>87</w:t>
            </w:r>
          </w:p>
        </w:tc>
      </w:tr>
      <w:tr>
        <w:trPr>
          <w:trHeight w:val="709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64" w:hanging="0"/>
              <w:rPr/>
            </w:pPr>
            <w:r>
              <w:rPr/>
              <w:t>2.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65" w:right="1207" w:hanging="0"/>
              <w:rPr/>
            </w:pPr>
            <w:r>
              <w:rPr/>
              <w:t>Количество благоустроенных общественных территорий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71" w:right="452" w:hanging="0"/>
              <w:jc w:val="center"/>
              <w:rPr/>
            </w:pPr>
            <w:r>
              <w:rPr/>
              <w:t>ед.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2" w:hanging="0"/>
              <w:jc w:val="center"/>
              <w:rPr/>
            </w:pPr>
            <w:r>
              <w:rPr/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2" w:hanging="0"/>
              <w:jc w:val="center"/>
              <w:rPr/>
            </w:pPr>
            <w:r>
              <w:rPr/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5" w:hanging="0"/>
              <w:jc w:val="center"/>
              <w:rPr/>
            </w:pPr>
            <w:r>
              <w:rPr/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22" w:hanging="0"/>
              <w:jc w:val="center"/>
              <w:rPr/>
            </w:pPr>
            <w:r>
              <w:rPr/>
              <w:t>8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340" w:right="321" w:hanging="0"/>
              <w:jc w:val="center"/>
              <w:rPr/>
            </w:pPr>
            <w:r>
              <w:rPr/>
              <w:t>35</w:t>
            </w:r>
          </w:p>
        </w:tc>
      </w:tr>
      <w:tr>
        <w:trPr>
          <w:trHeight w:val="709" w:hRule="atLeast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64" w:hanging="0"/>
              <w:rPr/>
            </w:pPr>
            <w:r>
              <w:rPr/>
              <w:t>3.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94" w:after="0"/>
              <w:ind w:left="144" w:right="1370" w:hanging="0"/>
              <w:rPr/>
            </w:pPr>
            <w:r>
              <w:rPr/>
              <w:t>Площадь благоустроенных общественных территорий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71" w:right="452" w:hanging="0"/>
              <w:jc w:val="center"/>
              <w:rPr/>
            </w:pPr>
            <w:r>
              <w:rPr/>
              <w:t>га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389" w:right="374" w:hanging="0"/>
              <w:jc w:val="center"/>
              <w:rPr/>
            </w:pPr>
            <w:r>
              <w:rPr/>
              <w:t>0,01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28" w:right="414" w:hanging="0"/>
              <w:jc w:val="center"/>
              <w:rPr/>
            </w:pPr>
            <w:r>
              <w:rPr/>
              <w:t>0,01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29" w:right="412" w:hanging="0"/>
              <w:jc w:val="center"/>
              <w:rPr/>
            </w:pPr>
            <w:r>
              <w:rPr/>
              <w:t>0,01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362" w:right="337" w:hanging="0"/>
              <w:jc w:val="center"/>
              <w:rPr/>
            </w:pPr>
            <w:r>
              <w:rPr/>
              <w:t>0,01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3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343" w:right="321" w:hanging="0"/>
              <w:jc w:val="center"/>
              <w:rPr/>
            </w:pPr>
            <w:r>
              <w:rPr/>
              <w:t>0,01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80" w:right="800" w:header="0" w:top="110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5" w:after="0"/>
        <w:rPr/>
      </w:pPr>
      <w:r>
        <w:rPr/>
      </w:r>
    </w:p>
    <w:p>
      <w:pPr>
        <w:pStyle w:val="Style17"/>
        <w:spacing w:before="89" w:after="0"/>
        <w:ind w:left="11762" w:right="329" w:firstLine="1401"/>
        <w:jc w:val="right"/>
        <w:rPr/>
      </w:pPr>
      <w:r>
        <w:rPr/>
        <w:t>Приложение</w:t>
      </w:r>
      <w:r>
        <w:rPr>
          <w:spacing w:val="-4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>
          <w:spacing w:val="-12"/>
        </w:rPr>
        <w:t>5</w:t>
      </w:r>
      <w:r>
        <w:rPr/>
        <w:t xml:space="preserve"> к муниципальной</w:t>
      </w:r>
      <w:r>
        <w:rPr>
          <w:spacing w:val="-12"/>
        </w:rPr>
        <w:t xml:space="preserve"> </w:t>
      </w:r>
      <w:r>
        <w:rPr/>
        <w:t>программе</w:t>
      </w:r>
    </w:p>
    <w:p>
      <w:pPr>
        <w:pStyle w:val="Style17"/>
        <w:spacing w:lineRule="exact" w:line="322" w:before="2" w:after="0"/>
        <w:ind w:right="330" w:hanging="0"/>
        <w:jc w:val="right"/>
        <w:rPr/>
      </w:pPr>
      <w:r>
        <w:rPr/>
        <w:t>администрации МО</w:t>
      </w:r>
      <w:r>
        <w:rPr>
          <w:spacing w:val="-13"/>
        </w:rPr>
        <w:t xml:space="preserve"> </w:t>
      </w:r>
      <w:r>
        <w:rPr/>
        <w:t>«Приморский</w:t>
      </w:r>
    </w:p>
    <w:p>
      <w:pPr>
        <w:pStyle w:val="Style17"/>
        <w:spacing w:lineRule="exact" w:line="322"/>
        <w:ind w:right="330" w:hanging="0"/>
        <w:jc w:val="right"/>
        <w:rPr/>
      </w:pPr>
      <w:r>
        <w:rPr/>
        <w:t>муниципальный</w:t>
      </w:r>
      <w:r>
        <w:rPr>
          <w:spacing w:val="-8"/>
        </w:rPr>
        <w:t xml:space="preserve"> </w:t>
      </w:r>
      <w:r>
        <w:rPr/>
        <w:t>район»</w:t>
      </w:r>
    </w:p>
    <w:p>
      <w:pPr>
        <w:pStyle w:val="Style17"/>
        <w:ind w:left="10784" w:right="328" w:firstLine="888"/>
        <w:jc w:val="right"/>
        <w:rPr/>
      </w:pPr>
      <w:r>
        <w:rPr/>
        <w:t>«Формирование</w:t>
      </w:r>
      <w:r>
        <w:rPr>
          <w:spacing w:val="-19"/>
        </w:rPr>
        <w:t xml:space="preserve"> </w:t>
      </w:r>
      <w:r>
        <w:rPr/>
        <w:t>современной городской среды на 2018-2022</w:t>
      </w:r>
      <w:r>
        <w:rPr>
          <w:spacing w:val="-14"/>
        </w:rPr>
        <w:t xml:space="preserve"> </w:t>
      </w:r>
      <w:r>
        <w:rPr/>
        <w:t>годы»</w:t>
      </w:r>
    </w:p>
    <w:p>
      <w:pPr>
        <w:pStyle w:val="Style17"/>
        <w:spacing w:before="10" w:after="0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Style17"/>
        <w:ind w:left="856" w:right="542" w:hanging="0"/>
        <w:jc w:val="center"/>
        <w:rPr/>
      </w:pPr>
      <w:r>
        <w:rPr/>
        <w:t>ПЕРЕЧЕНЬ</w:t>
      </w:r>
    </w:p>
    <w:p>
      <w:pPr>
        <w:pStyle w:val="Style17"/>
        <w:spacing w:lineRule="exact" w:line="322" w:before="2" w:after="0"/>
        <w:ind w:left="856" w:right="538" w:hanging="0"/>
        <w:jc w:val="center"/>
        <w:rPr/>
      </w:pPr>
      <w:r>
        <w:rPr/>
        <w:t>мероприятий муниципальной программы администрации МО «Приморский муниципальный район»</w:t>
      </w:r>
    </w:p>
    <w:p>
      <w:pPr>
        <w:pStyle w:val="Style17"/>
        <w:ind w:left="856" w:right="470" w:hanging="0"/>
        <w:jc w:val="center"/>
        <w:rPr/>
      </w:pPr>
      <w:r>
        <w:rPr/>
        <w:t>«Формирование современной городской среды на 2018-2022 годы»</w:t>
      </w:r>
    </w:p>
    <w:p>
      <w:pPr>
        <w:pStyle w:val="Style17"/>
        <w:spacing w:before="6" w:after="0"/>
        <w:rPr/>
      </w:pPr>
      <w:r>
        <w:rPr/>
      </w:r>
    </w:p>
    <w:tbl>
      <w:tblPr>
        <w:tblW w:w="14855" w:type="dxa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1959"/>
        <w:gridCol w:w="1588"/>
        <w:gridCol w:w="44"/>
        <w:gridCol w:w="1440"/>
        <w:gridCol w:w="74"/>
        <w:gridCol w:w="1812"/>
        <w:gridCol w:w="2"/>
        <w:gridCol w:w="1160"/>
        <w:gridCol w:w="1269"/>
        <w:gridCol w:w="1"/>
        <w:gridCol w:w="1270"/>
        <w:gridCol w:w="2"/>
        <w:gridCol w:w="1270"/>
        <w:gridCol w:w="1"/>
        <w:gridCol w:w="1431"/>
        <w:gridCol w:w="1"/>
        <w:gridCol w:w="1529"/>
      </w:tblGrid>
      <w:tr>
        <w:trPr>
          <w:trHeight w:val="513" w:hRule="atLeast"/>
        </w:trPr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</w:r>
          </w:p>
          <w:p>
            <w:pPr>
              <w:pStyle w:val="TableParagraph"/>
              <w:ind w:left="417" w:hanging="63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Наименование </w:t>
            </w:r>
            <w:r>
              <w:rPr>
                <w:sz w:val="20"/>
                <w:szCs w:val="20"/>
              </w:rPr>
              <w:t>мероприятий</w:t>
            </w:r>
          </w:p>
        </w:tc>
        <w:tc>
          <w:tcPr>
            <w:tcW w:w="163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25" w:right="113" w:hanging="0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Ответственный </w:t>
            </w:r>
            <w:r>
              <w:rPr>
                <w:sz w:val="20"/>
                <w:szCs w:val="20"/>
              </w:rPr>
              <w:t>исполнитель,</w:t>
            </w:r>
          </w:p>
          <w:p>
            <w:pPr>
              <w:pStyle w:val="TableParagraph"/>
              <w:spacing w:lineRule="exact" w:line="228" w:before="5" w:after="0"/>
              <w:ind w:left="125" w:right="117" w:hanging="0"/>
              <w:jc w:val="center"/>
              <w:rPr/>
            </w:pPr>
            <w:r>
              <w:rPr>
                <w:w w:val="95"/>
                <w:sz w:val="20"/>
                <w:szCs w:val="20"/>
              </w:rPr>
              <w:t xml:space="preserve">соисполнители, </w:t>
            </w:r>
            <w:r>
              <w:rPr>
                <w:sz w:val="20"/>
                <w:szCs w:val="20"/>
              </w:rPr>
              <w:t>участники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5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60" w:right="14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Источники </w:t>
            </w:r>
            <w:r>
              <w:rPr>
                <w:spacing w:val="-1"/>
                <w:sz w:val="20"/>
                <w:szCs w:val="20"/>
              </w:rPr>
              <w:t xml:space="preserve">финансирова </w:t>
            </w:r>
            <w:r>
              <w:rPr>
                <w:sz w:val="20"/>
                <w:szCs w:val="20"/>
              </w:rPr>
              <w:t>ния</w:t>
            </w:r>
          </w:p>
        </w:tc>
        <w:tc>
          <w:tcPr>
            <w:tcW w:w="8293" w:type="dxa"/>
            <w:gridSpan w:val="1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34" w:after="0"/>
              <w:ind w:left="2568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финансирования, тыс. рублей</w:t>
            </w:r>
          </w:p>
        </w:tc>
        <w:tc>
          <w:tcPr>
            <w:tcW w:w="152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209" w:right="191" w:hanging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Показатели результата </w:t>
            </w:r>
            <w:r>
              <w:rPr>
                <w:w w:val="95"/>
                <w:sz w:val="20"/>
                <w:szCs w:val="20"/>
              </w:rPr>
              <w:t xml:space="preserve">мероприятий </w:t>
            </w:r>
            <w:r>
              <w:rPr>
                <w:sz w:val="20"/>
                <w:szCs w:val="20"/>
              </w:rPr>
              <w:t>по годам</w:t>
            </w:r>
          </w:p>
        </w:tc>
      </w:tr>
      <w:tr>
        <w:trPr>
          <w:trHeight w:val="621" w:hRule="atLeast"/>
        </w:trPr>
        <w:tc>
          <w:tcPr>
            <w:tcW w:w="1959" w:type="dxa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32" w:type="dxa"/>
            <w:gridSpan w:val="2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4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701" w:right="687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19" w:right="222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 год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70" w:right="282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 год</w:t>
            </w:r>
          </w:p>
        </w:tc>
        <w:tc>
          <w:tcPr>
            <w:tcW w:w="1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82" w:right="27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 год</w:t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91" w:right="263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 год</w:t>
            </w:r>
          </w:p>
        </w:tc>
        <w:tc>
          <w:tcPr>
            <w:tcW w:w="1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70" w:right="345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 год</w:t>
            </w:r>
          </w:p>
        </w:tc>
        <w:tc>
          <w:tcPr>
            <w:tcW w:w="1530" w:type="dxa"/>
            <w:gridSpan w:val="2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01" w:hRule="atLeast"/>
        </w:trPr>
        <w:tc>
          <w:tcPr>
            <w:tcW w:w="19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3" w:after="0"/>
              <w:ind w:left="10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04"/>
              <w:ind w:left="8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3" w:after="0"/>
              <w:ind w:left="12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3" w:after="0"/>
              <w:ind w:left="12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3" w:after="0"/>
              <w:ind w:right="7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3" w:after="0"/>
              <w:ind w:right="13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3" w:after="0"/>
              <w:ind w:left="2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3" w:after="0"/>
              <w:ind w:left="24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3" w:after="0"/>
              <w:ind w:left="19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193" w:before="88" w:after="0"/>
              <w:ind w:left="118" w:right="101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14853" w:type="dxa"/>
            <w:gridSpan w:val="1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26" w:after="0"/>
              <w:ind w:left="17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муниципальной программы - повышение качества и комфорта городской среды на территории Приморского района</w:t>
            </w:r>
          </w:p>
        </w:tc>
      </w:tr>
      <w:tr>
        <w:trPr>
          <w:trHeight w:val="460" w:hRule="atLeast"/>
        </w:trPr>
        <w:tc>
          <w:tcPr>
            <w:tcW w:w="14853" w:type="dxa"/>
            <w:gridSpan w:val="1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№ 1 - создание универсальных механизмов вовлеченности заинтересованных граждан, организаций в реализацию мероприятий по благоустройству территории</w:t>
            </w:r>
          </w:p>
          <w:p>
            <w:pPr>
              <w:pStyle w:val="TableParagraph"/>
              <w:spacing w:lineRule="exact" w:line="217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муниципальных образований МО «Приморский муниципальный район»</w:t>
            </w:r>
          </w:p>
        </w:tc>
      </w:tr>
      <w:tr>
        <w:trPr>
          <w:trHeight w:val="229" w:hRule="atLeast"/>
        </w:trPr>
        <w:tc>
          <w:tcPr>
            <w:tcW w:w="195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Информирование заинтересованных граждан</w:t>
            </w:r>
          </w:p>
          <w:p>
            <w:pPr>
              <w:pStyle w:val="TableParagraph"/>
              <w:spacing w:lineRule="exact" w:line="223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организаций</w:t>
            </w:r>
          </w:p>
          <w:p>
            <w:pPr>
              <w:pStyle w:val="TableParagraph"/>
              <w:ind w:left="141" w:right="385"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реализации мероприятий по благоустройству территорий</w:t>
            </w:r>
          </w:p>
        </w:tc>
        <w:tc>
          <w:tcPr>
            <w:tcW w:w="1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ind w:left="105" w:right="97" w:hanging="0"/>
              <w:rPr/>
            </w:pPr>
            <w:r>
              <w:rPr>
                <w:sz w:val="20"/>
                <w:szCs w:val="20"/>
              </w:rPr>
              <w:t>Управление по инфраструкту-рному развитию и муниципальному хозяйству, администрации сельских поселений</w:t>
            </w:r>
          </w:p>
        </w:tc>
        <w:tc>
          <w:tcPr>
            <w:tcW w:w="15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33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4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372" w:hanging="104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Количество </w:t>
            </w:r>
            <w:r>
              <w:rPr>
                <w:sz w:val="20"/>
                <w:szCs w:val="20"/>
              </w:rPr>
              <w:t>статей на</w:t>
            </w:r>
          </w:p>
          <w:p>
            <w:pPr>
              <w:pStyle w:val="TableParagraph"/>
              <w:ind w:left="127" w:right="110" w:firstLine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официальном сайте МО не менее 10 в год:</w:t>
            </w:r>
          </w:p>
        </w:tc>
      </w:tr>
      <w:tr>
        <w:trPr>
          <w:trHeight w:val="229" w:hRule="atLeast"/>
        </w:trPr>
        <w:tc>
          <w:tcPr>
            <w:tcW w:w="19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2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530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79" w:hRule="atLeast"/>
        </w:trPr>
        <w:tc>
          <w:tcPr>
            <w:tcW w:w="19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федеральный </w:t>
              <w:br/>
              <w:t>бюджет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17" w:after="0"/>
              <w:ind w:left="533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17" w:after="0"/>
              <w:ind w:left="2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17" w:after="0"/>
              <w:ind w:left="4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17" w:after="0"/>
              <w:ind w:left="2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17" w:after="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17" w:after="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0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12" w:hRule="atLeast"/>
        </w:trPr>
        <w:tc>
          <w:tcPr>
            <w:tcW w:w="19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6" w:after="0"/>
              <w:ind w:left="533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6" w:after="0"/>
              <w:ind w:left="2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6" w:after="0"/>
              <w:ind w:left="4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6" w:after="0"/>
              <w:ind w:left="2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6" w:after="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86" w:after="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0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01" w:hRule="atLeast"/>
        </w:trPr>
        <w:tc>
          <w:tcPr>
            <w:tcW w:w="19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29" w:after="0"/>
              <w:ind w:left="533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29" w:after="0"/>
              <w:ind w:left="2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29" w:after="0"/>
              <w:ind w:left="4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29" w:after="0"/>
              <w:ind w:left="2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29" w:after="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29" w:after="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0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90" w:hRule="atLeast"/>
        </w:trPr>
        <w:tc>
          <w:tcPr>
            <w:tcW w:w="19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88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5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внебюджетные</w:t>
              <w:br/>
              <w:t>средства</w:t>
            </w:r>
          </w:p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before="1" w:after="0"/>
              <w:ind w:left="533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before="1" w:after="0"/>
              <w:ind w:left="2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before="1" w:after="0"/>
              <w:ind w:left="4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before="1" w:after="0"/>
              <w:ind w:left="22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before="1" w:after="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before="1" w:after="0"/>
              <w:ind w:left="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0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spacing w:before="9" w:after="0"/>
        <w:rPr/>
      </w:pPr>
      <w:r>
        <w:rPr/>
      </w:r>
    </w:p>
    <w:tbl>
      <w:tblPr>
        <w:tblW w:w="14960" w:type="dxa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1958"/>
        <w:gridCol w:w="1843"/>
        <w:gridCol w:w="54"/>
        <w:gridCol w:w="1930"/>
        <w:gridCol w:w="1135"/>
        <w:gridCol w:w="1179"/>
        <w:gridCol w:w="1259"/>
        <w:gridCol w:w="114"/>
        <w:gridCol w:w="1146"/>
        <w:gridCol w:w="130"/>
        <w:gridCol w:w="1133"/>
        <w:gridCol w:w="1440"/>
        <w:gridCol w:w="1637"/>
      </w:tblGrid>
      <w:tr>
        <w:trPr>
          <w:trHeight w:val="220" w:hRule="atLeast"/>
        </w:trPr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ConsPlusNormal1"/>
              <w:ind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1.2. Повышение уровня вовлеченности заинтересованных граждан</w:t>
            </w:r>
          </w:p>
          <w:p>
            <w:pPr>
              <w:pStyle w:val="ConsPlusNormal1"/>
              <w:ind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и организаций</w:t>
            </w:r>
          </w:p>
          <w:p>
            <w:pPr>
              <w:pStyle w:val="ConsPlusNormal1"/>
              <w:ind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в проведении публичных обсуждений проектов по благоустройству территорий</w:t>
            </w:r>
          </w:p>
          <w:p>
            <w:pPr>
              <w:pStyle w:val="TableParagraph"/>
              <w:ind w:left="107" w:right="39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05" w:right="227" w:hanging="0"/>
              <w:rPr/>
            </w:pPr>
            <w:r>
              <w:rPr>
                <w:sz w:val="20"/>
                <w:szCs w:val="20"/>
              </w:rPr>
              <w:t>Управление по инфраструкту-рному развитию и муниципальному хозяйству, администрации сельских поселений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1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протоколов решений и/или заключений комиссий</w:t>
            </w:r>
          </w:p>
          <w:p>
            <w:pPr>
              <w:pStyle w:val="Normal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реализации предлагаемого проекта по благоустройству территорий не менее 10 в год:</w:t>
            </w:r>
          </w:p>
          <w:p>
            <w:pPr>
              <w:pStyle w:val="TableParagraph"/>
              <w:spacing w:lineRule="exact" w:line="207"/>
              <w:ind w:left="118" w:right="10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1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ind w:left="107" w:right="39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05" w:right="22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1" w:hanging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6" w:hanging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6" w:hanging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6" w:hanging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07"/>
              <w:ind w:left="118" w:right="10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65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ind w:left="107" w:right="393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05" w:right="227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федеральный </w:t>
              <w:br/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532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07"/>
              <w:ind w:left="118" w:right="109" w:hanging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7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ind w:left="107" w:right="39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105" w:right="22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532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07"/>
              <w:ind w:left="118" w:right="10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9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ind w:left="107" w:right="393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532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07"/>
              <w:ind w:left="118" w:right="109" w:hanging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55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ind w:left="107" w:right="393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внебюджетные</w:t>
              <w:br/>
              <w:t>средства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532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20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07"/>
              <w:ind w:left="118" w:right="10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44" w:hRule="atLeast"/>
        </w:trPr>
        <w:tc>
          <w:tcPr>
            <w:tcW w:w="14958" w:type="dxa"/>
            <w:gridSpan w:val="1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51" w:after="0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№ 2 - обеспечение проведения мероприятий по благоустройству территорий муниципальных образований</w:t>
            </w:r>
          </w:p>
        </w:tc>
      </w:tr>
      <w:tr>
        <w:trPr>
          <w:trHeight w:val="220" w:hRule="atLeast"/>
        </w:trPr>
        <w:tc>
          <w:tcPr>
            <w:tcW w:w="195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 Проведение конкурса по отбору мероприятий</w:t>
            </w:r>
          </w:p>
          <w:p>
            <w:pPr>
              <w:pStyle w:val="TableParagraph"/>
              <w:spacing w:lineRule="exact" w:line="195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по благоустройству общественных и дворовых территорий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по инфраструктурному развитию и муниципальному хозяйству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1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00"/>
              <w:ind w:right="11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зак-люченных Сог-лашений о пре-доставлении межбюджетных трансфертов на софинансирова</w:t>
            </w:r>
          </w:p>
          <w:p>
            <w:pPr>
              <w:pStyle w:val="TableParagraph"/>
              <w:spacing w:lineRule="exact" w:line="200"/>
              <w:ind w:right="11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ние мероприятий по благоуст-ройству терри-тории не менее 3 в год:</w:t>
            </w:r>
          </w:p>
        </w:tc>
      </w:tr>
      <w:tr>
        <w:trPr>
          <w:trHeight w:val="195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195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28" w:before="4" w:after="0"/>
              <w:ind w:left="105" w:right="22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6"/>
              <w:ind w:right="162" w:hanging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65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195"/>
              <w:ind w:left="107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28" w:before="4" w:after="0"/>
              <w:ind w:left="105" w:right="227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федеральный </w:t>
              <w:br/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1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6"/>
              <w:ind w:right="162" w:hanging="0"/>
              <w:jc w:val="righ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9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195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28" w:before="4" w:after="0"/>
              <w:ind w:left="105" w:right="22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1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6"/>
              <w:ind w:right="162" w:hanging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60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195"/>
              <w:ind w:left="107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532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531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6"/>
              <w:ind w:right="162" w:hanging="0"/>
              <w:jc w:val="righ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95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195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6"/>
              <w:ind w:right="162" w:hanging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39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1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31" w:after="0"/>
              <w:ind w:left="11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31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31" w:after="0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31" w:after="0"/>
              <w:ind w:left="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31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31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26"/>
              <w:ind w:right="162" w:hanging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20" w:hRule="atLeast"/>
        </w:trPr>
        <w:tc>
          <w:tcPr>
            <w:tcW w:w="195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8"/>
              <w:ind w:left="107" w:hang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2.2. Проведение  инвентаризации уровня благоустройства индивидуальных жилых домов и земельных участков, предоставленным для их размещения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0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по</w:t>
            </w:r>
          </w:p>
          <w:p>
            <w:pPr>
              <w:pStyle w:val="TableParagraph"/>
              <w:spacing w:lineRule="exact" w:line="195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инфраструктурном</w:t>
            </w:r>
          </w:p>
          <w:p>
            <w:pPr>
              <w:pStyle w:val="TableParagraph"/>
              <w:spacing w:lineRule="exact" w:line="218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развитию и</w:t>
            </w:r>
          </w:p>
          <w:p>
            <w:pPr>
              <w:pStyle w:val="TableParagraph"/>
              <w:spacing w:lineRule="exact" w:line="228" w:before="4" w:after="0"/>
              <w:ind w:left="105" w:right="227" w:hanging="0"/>
              <w:rPr/>
            </w:pPr>
            <w:r>
              <w:rPr>
                <w:sz w:val="20"/>
                <w:szCs w:val="20"/>
              </w:rPr>
              <w:t>муниципальному хозяйству, администрации сельских поселений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1" w:after="0"/>
              <w:ind w:left="11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1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1" w:after="0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1" w:after="0"/>
              <w:ind w:left="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1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41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составленных паспортов благоустройства объектов недвижимого имущества и земельных участков, уровня благоустройства индивидуальных жилых домов</w:t>
            </w:r>
          </w:p>
          <w:p>
            <w:pPr>
              <w:pStyle w:val="TableParagraph"/>
              <w:spacing w:lineRule="exact" w:line="191"/>
              <w:ind w:left="190" w:hanging="0"/>
              <w:jc w:val="center"/>
              <w:rPr/>
            </w:pPr>
            <w:r>
              <w:rPr>
                <w:color w:val="000000"/>
                <w:sz w:val="20"/>
                <w:szCs w:val="20"/>
              </w:rPr>
              <w:t>и земельных участков, предоставленных для их размещения не менее 50 в год:</w:t>
            </w:r>
          </w:p>
          <w:p>
            <w:pPr>
              <w:pStyle w:val="TableParagraph"/>
              <w:spacing w:lineRule="exact" w:line="191"/>
              <w:ind w:left="190"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  <w:p>
            <w:pPr>
              <w:pStyle w:val="TableParagraph"/>
              <w:spacing w:lineRule="exact" w:line="191"/>
              <w:ind w:left="190" w:hang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>
          <w:trHeight w:val="218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8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28" w:before="4" w:after="0"/>
              <w:ind w:left="105" w:right="22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191"/>
              <w:ind w:left="19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0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8"/>
              <w:ind w:left="107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28" w:before="4" w:after="0"/>
              <w:ind w:left="105" w:right="227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федеральный </w:t>
              <w:br/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1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191"/>
              <w:ind w:left="190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90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8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28" w:before="4" w:after="0"/>
              <w:ind w:left="105" w:right="22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191"/>
              <w:ind w:left="19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60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8"/>
              <w:ind w:left="107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532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531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before="108" w:after="0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191"/>
              <w:ind w:left="190" w:hanging="0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18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8"/>
              <w:ind w:left="107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191"/>
              <w:ind w:left="19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2"/>
              <w:ind w:left="532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2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2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2"/>
              <w:ind w:left="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2"/>
              <w:ind w:left="531" w:hanging="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2"/>
              <w:ind w:left="10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  <w:p>
            <w:pPr>
              <w:pStyle w:val="Normal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2.3.</w:t>
            </w:r>
            <w:r>
              <w:rPr/>
              <w:t xml:space="preserve"> </w:t>
            </w:r>
            <w:r>
              <w:rPr>
                <w:color w:val="000000"/>
                <w:sz w:val="20"/>
                <w:szCs w:val="20"/>
              </w:rPr>
              <w:t>Предоставление  межбюджетных трансфертов на софинансирование мероприятий по благоустройству территорий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по инфраструктурному развитию и муниципальному хозяйству</w:t>
            </w:r>
          </w:p>
          <w:p>
            <w:pPr>
              <w:pStyle w:val="Normal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21" w:right="109" w:hanging="0"/>
              <w:jc w:val="center"/>
              <w:rPr/>
            </w:pPr>
            <w:r>
              <w:rPr>
                <w:sz w:val="20"/>
              </w:rPr>
              <w:t>315358,19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216" w:right="207" w:hanging="0"/>
              <w:jc w:val="center"/>
              <w:rPr/>
            </w:pPr>
            <w:r>
              <w:rPr>
                <w:sz w:val="20"/>
              </w:rPr>
              <w:t>6777,61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120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274" w:right="261" w:hanging="0"/>
              <w:jc w:val="center"/>
              <w:rPr/>
            </w:pPr>
            <w:r>
              <w:rPr>
                <w:sz w:val="20"/>
              </w:rPr>
              <w:t>308580,58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Перечисление финансовых средств МО сельским поселениям на проведение мероприятий по благоустройству территорий муниципальных образований, в соответствии с заключенными соглашениями</w:t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федеральный </w:t>
              <w:br/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21" w:right="109" w:hanging="0"/>
              <w:jc w:val="center"/>
              <w:rPr/>
            </w:pPr>
            <w:r>
              <w:rPr>
                <w:sz w:val="20"/>
              </w:rPr>
              <w:t>242778,14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241" w:right="179" w:hanging="0"/>
              <w:jc w:val="center"/>
              <w:rPr/>
            </w:pPr>
            <w:r>
              <w:rPr>
                <w:sz w:val="20"/>
              </w:rPr>
              <w:t>4942,28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7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274" w:right="261" w:hanging="0"/>
              <w:jc w:val="center"/>
              <w:rPr/>
            </w:pPr>
            <w:r>
              <w:rPr>
                <w:sz w:val="20"/>
              </w:rPr>
              <w:t>237835,86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8" w:right="109" w:hanging="0"/>
              <w:jc w:val="center"/>
              <w:rPr/>
            </w:pPr>
            <w:r>
              <w:rPr>
                <w:sz w:val="20"/>
              </w:rPr>
              <w:t>50624,7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215" w:right="207" w:hanging="0"/>
              <w:jc w:val="center"/>
              <w:rPr/>
            </w:pPr>
            <w:r>
              <w:rPr>
                <w:sz w:val="20"/>
              </w:rPr>
              <w:t>1219,18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6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6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7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272" w:right="261" w:hanging="0"/>
              <w:jc w:val="center"/>
              <w:rPr/>
            </w:pPr>
            <w:r>
              <w:rPr>
                <w:sz w:val="20"/>
              </w:rPr>
              <w:t>49405,52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" w:hanging="0"/>
              <w:jc w:val="center"/>
              <w:rPr/>
            </w:pPr>
            <w:r>
              <w:rPr>
                <w:sz w:val="20"/>
              </w:rPr>
              <w:t>7593,28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616,15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6977,13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</w:t>
              <w:br/>
              <w:t>средства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8" w:right="109" w:hanging="0"/>
              <w:jc w:val="center"/>
              <w:rPr/>
            </w:pPr>
            <w:r>
              <w:rPr>
                <w:sz w:val="20"/>
              </w:rPr>
              <w:t>14362,07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8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272" w:right="261" w:hanging="0"/>
              <w:jc w:val="center"/>
              <w:rPr/>
            </w:pPr>
            <w:r>
              <w:rPr>
                <w:sz w:val="20"/>
              </w:rPr>
              <w:t>14362,07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color w:val="000000"/>
                <w:sz w:val="20"/>
                <w:szCs w:val="20"/>
              </w:rPr>
              <w:t>Всего по муниципальной программе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4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федеральный</w:t>
            </w:r>
          </w:p>
          <w:p>
            <w:pPr>
              <w:pStyle w:val="TableParagraph"/>
              <w:spacing w:lineRule="exact" w:line="216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21" w:right="109" w:hanging="0"/>
              <w:jc w:val="center"/>
              <w:rPr/>
            </w:pPr>
            <w:r>
              <w:rPr>
                <w:sz w:val="20"/>
              </w:rPr>
              <w:t>242778,14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241" w:right="179" w:hanging="0"/>
              <w:jc w:val="center"/>
              <w:rPr/>
            </w:pPr>
            <w:r>
              <w:rPr>
                <w:sz w:val="20"/>
              </w:rPr>
              <w:t>4942,28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7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274" w:right="261" w:hanging="0"/>
              <w:jc w:val="center"/>
              <w:rPr/>
            </w:pPr>
            <w:r>
              <w:rPr>
                <w:sz w:val="20"/>
              </w:rPr>
              <w:t>237835,86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8" w:right="109" w:hanging="0"/>
              <w:jc w:val="center"/>
              <w:rPr/>
            </w:pPr>
            <w:r>
              <w:rPr>
                <w:sz w:val="20"/>
              </w:rPr>
              <w:t>50624,7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215" w:right="207" w:hanging="0"/>
              <w:jc w:val="center"/>
              <w:rPr/>
            </w:pPr>
            <w:r>
              <w:rPr>
                <w:sz w:val="20"/>
              </w:rPr>
              <w:t>1219,18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6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6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7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272" w:right="261" w:hanging="0"/>
              <w:jc w:val="center"/>
              <w:rPr/>
            </w:pPr>
            <w:r>
              <w:rPr>
                <w:sz w:val="20"/>
              </w:rPr>
              <w:t>49405,52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" w:hanging="0"/>
              <w:jc w:val="center"/>
              <w:rPr/>
            </w:pPr>
            <w:r>
              <w:rPr>
                <w:sz w:val="20"/>
              </w:rPr>
              <w:t>7593,28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616,15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6977,13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внебюджетные</w:t>
            </w:r>
          </w:p>
          <w:p>
            <w:pPr>
              <w:pStyle w:val="TableParagraph"/>
              <w:spacing w:lineRule="exact" w:line="217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8" w:right="109" w:hanging="0"/>
              <w:jc w:val="center"/>
              <w:rPr/>
            </w:pPr>
            <w:r>
              <w:rPr>
                <w:sz w:val="20"/>
              </w:rPr>
              <w:t>14362,07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18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272" w:right="261" w:hanging="0"/>
              <w:jc w:val="center"/>
              <w:rPr/>
            </w:pPr>
            <w:r>
              <w:rPr>
                <w:sz w:val="20"/>
              </w:rPr>
              <w:t>14362,07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32" w:hRule="atLeast"/>
        </w:trPr>
        <w:tc>
          <w:tcPr>
            <w:tcW w:w="19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9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05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21" w:right="109" w:hanging="0"/>
              <w:jc w:val="center"/>
              <w:rPr/>
            </w:pPr>
            <w:r>
              <w:rPr>
                <w:sz w:val="20"/>
              </w:rPr>
              <w:t>315358,19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216" w:right="207" w:hanging="0"/>
              <w:jc w:val="center"/>
              <w:rPr/>
            </w:pPr>
            <w:r>
              <w:rPr>
                <w:sz w:val="20"/>
              </w:rPr>
              <w:t>6777,61</w:t>
            </w:r>
          </w:p>
        </w:tc>
        <w:tc>
          <w:tcPr>
            <w:tcW w:w="1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ind w:left="120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left="274" w:right="261" w:hanging="0"/>
              <w:jc w:val="center"/>
              <w:rPr/>
            </w:pPr>
            <w:r>
              <w:rPr>
                <w:sz w:val="20"/>
              </w:rPr>
              <w:t>308580,58</w:t>
            </w:r>
          </w:p>
        </w:tc>
        <w:tc>
          <w:tcPr>
            <w:tcW w:w="1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7"/>
        <w:spacing w:before="5" w:after="0"/>
        <w:rPr/>
      </w:pPr>
      <w:r>
        <w:rPr/>
      </w:r>
    </w:p>
    <w:p>
      <w:pPr>
        <w:pStyle w:val="Style17"/>
        <w:spacing w:before="89" w:after="0"/>
        <w:ind w:left="11762" w:right="329" w:firstLine="1401"/>
        <w:jc w:val="right"/>
        <w:rPr/>
      </w:pPr>
      <w:r>
        <w:rPr/>
        <w:t>Приложение</w:t>
      </w:r>
      <w:r>
        <w:rPr>
          <w:spacing w:val="-4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>
          <w:spacing w:val="-12"/>
        </w:rPr>
        <w:t>6</w:t>
      </w:r>
      <w:r>
        <w:rPr/>
        <w:t xml:space="preserve"> к муниципальной</w:t>
      </w:r>
      <w:r>
        <w:rPr>
          <w:spacing w:val="-12"/>
        </w:rPr>
        <w:t xml:space="preserve"> </w:t>
      </w:r>
      <w:r>
        <w:rPr/>
        <w:t>программе</w:t>
      </w:r>
    </w:p>
    <w:p>
      <w:pPr>
        <w:pStyle w:val="Style17"/>
        <w:spacing w:lineRule="exact" w:line="322" w:before="2" w:after="0"/>
        <w:ind w:right="332" w:hanging="0"/>
        <w:jc w:val="right"/>
        <w:rPr/>
      </w:pPr>
      <w:r>
        <w:rPr/>
        <w:t>администрации МО</w:t>
      </w:r>
      <w:r>
        <w:rPr>
          <w:spacing w:val="-15"/>
        </w:rPr>
        <w:t xml:space="preserve"> </w:t>
      </w:r>
      <w:r>
        <w:rPr/>
        <w:t>«Приморский</w:t>
      </w:r>
    </w:p>
    <w:p>
      <w:pPr>
        <w:pStyle w:val="Style17"/>
        <w:spacing w:lineRule="exact" w:line="322"/>
        <w:ind w:right="330" w:hanging="0"/>
        <w:jc w:val="right"/>
        <w:rPr/>
      </w:pPr>
      <w:r>
        <w:rPr/>
        <w:t>муниципальный</w:t>
      </w:r>
      <w:r>
        <w:rPr>
          <w:spacing w:val="-8"/>
        </w:rPr>
        <w:t xml:space="preserve"> </w:t>
      </w:r>
      <w:r>
        <w:rPr/>
        <w:t>район»</w:t>
      </w:r>
    </w:p>
    <w:p>
      <w:pPr>
        <w:pStyle w:val="Style17"/>
        <w:ind w:left="10784" w:right="328" w:firstLine="888"/>
        <w:jc w:val="right"/>
        <w:rPr/>
      </w:pPr>
      <w:r>
        <w:rPr/>
        <w:t>«Формирование</w:t>
      </w:r>
      <w:r>
        <w:rPr>
          <w:spacing w:val="-19"/>
        </w:rPr>
        <w:t xml:space="preserve"> </w:t>
      </w:r>
      <w:r>
        <w:rPr/>
        <w:t>современной городской среды на 2018-2022</w:t>
      </w:r>
      <w:r>
        <w:rPr>
          <w:spacing w:val="-14"/>
        </w:rPr>
        <w:t xml:space="preserve"> </w:t>
      </w:r>
      <w:r>
        <w:rPr/>
        <w:t>годы»</w:t>
      </w:r>
    </w:p>
    <w:p>
      <w:pPr>
        <w:pStyle w:val="Style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exact" w:line="298"/>
        <w:ind w:left="856" w:right="542" w:hanging="0"/>
        <w:jc w:val="center"/>
        <w:rPr>
          <w:sz w:val="26"/>
          <w:szCs w:val="26"/>
        </w:rPr>
      </w:pPr>
      <w:r>
        <w:rPr>
          <w:sz w:val="26"/>
          <w:szCs w:val="26"/>
        </w:rPr>
        <w:t>РЕСУРСНОЕ ОБЕСПЕЧЕНИЕ</w:t>
      </w:r>
    </w:p>
    <w:p>
      <w:pPr>
        <w:pStyle w:val="Normal"/>
        <w:ind w:left="5650" w:right="5336" w:firstLine="1"/>
        <w:jc w:val="center"/>
        <w:rPr>
          <w:sz w:val="26"/>
          <w:szCs w:val="26"/>
        </w:rPr>
      </w:pPr>
      <w:r>
        <w:rPr>
          <w:sz w:val="26"/>
          <w:szCs w:val="26"/>
        </w:rPr>
        <w:t>реализации муниципальной программы за счет всех источников</w:t>
      </w:r>
      <w:r>
        <w:rPr>
          <w:spacing w:val="-17"/>
          <w:sz w:val="26"/>
          <w:szCs w:val="26"/>
        </w:rPr>
        <w:t xml:space="preserve"> </w:t>
      </w:r>
      <w:r>
        <w:rPr>
          <w:sz w:val="26"/>
          <w:szCs w:val="26"/>
        </w:rPr>
        <w:t>финансирования</w:t>
      </w:r>
    </w:p>
    <w:p>
      <w:pPr>
        <w:pStyle w:val="Normal"/>
        <w:spacing w:before="1" w:after="0"/>
        <w:ind w:left="4128" w:hanging="2700"/>
        <w:rPr>
          <w:sz w:val="26"/>
          <w:szCs w:val="26"/>
        </w:rPr>
      </w:pPr>
      <w:r>
        <w:rPr>
          <w:sz w:val="26"/>
          <w:szCs w:val="26"/>
        </w:rPr>
        <w:t>Ответственный исполнитель: Управление по инфраструктурному развитию и муниципальному хозяйству администрации муниципального образования «Приморский муниципальный район»</w:t>
      </w:r>
    </w:p>
    <w:p>
      <w:pPr>
        <w:pStyle w:val="Style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17"/>
        <w:spacing w:before="7" w:after="0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14034" w:type="dxa"/>
        <w:jc w:val="left"/>
        <w:tblInd w:w="9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1034"/>
        <w:gridCol w:w="1734"/>
        <w:gridCol w:w="3050"/>
        <w:gridCol w:w="1276"/>
        <w:gridCol w:w="1417"/>
        <w:gridCol w:w="1416"/>
        <w:gridCol w:w="1276"/>
        <w:gridCol w:w="1134"/>
        <w:gridCol w:w="1695"/>
      </w:tblGrid>
      <w:tr>
        <w:trPr>
          <w:trHeight w:val="318" w:hRule="atLeast"/>
        </w:trPr>
        <w:tc>
          <w:tcPr>
            <w:tcW w:w="10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178" w:after="0"/>
              <w:ind w:left="22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</w:t>
            </w:r>
          </w:p>
        </w:tc>
        <w:tc>
          <w:tcPr>
            <w:tcW w:w="17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ind w:left="187" w:right="172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муниципальной программы, подпрограммы, ведомственной целевой</w:t>
            </w:r>
          </w:p>
          <w:p>
            <w:pPr>
              <w:pStyle w:val="TableParagraph"/>
              <w:spacing w:lineRule="exact" w:line="217"/>
              <w:ind w:left="363" w:right="34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программы</w:t>
            </w:r>
          </w:p>
        </w:tc>
        <w:tc>
          <w:tcPr>
            <w:tcW w:w="30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5" w:after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</w:r>
          </w:p>
          <w:p>
            <w:pPr>
              <w:pStyle w:val="TableParagraph"/>
              <w:spacing w:lineRule="exact" w:line="229" w:before="1" w:after="0"/>
              <w:ind w:left="797" w:right="779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</w:t>
            </w:r>
          </w:p>
          <w:p>
            <w:pPr>
              <w:pStyle w:val="TableParagraph"/>
              <w:spacing w:lineRule="exact" w:line="229"/>
              <w:ind w:left="797" w:right="78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финансирования</w:t>
            </w:r>
          </w:p>
        </w:tc>
        <w:tc>
          <w:tcPr>
            <w:tcW w:w="821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23"/>
              <w:ind w:left="232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расходов, тыс. рублей</w:t>
            </w:r>
          </w:p>
        </w:tc>
      </w:tr>
      <w:tr>
        <w:trPr>
          <w:trHeight w:val="1271" w:hRule="atLeast"/>
        </w:trPr>
        <w:tc>
          <w:tcPr>
            <w:tcW w:w="10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05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7" w:after="0"/>
              <w:rPr/>
            </w:pPr>
            <w:r>
              <w:rPr/>
            </w:r>
          </w:p>
          <w:p>
            <w:pPr>
              <w:pStyle w:val="TableParagraph"/>
              <w:ind w:left="485" w:right="471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7" w:after="0"/>
              <w:rPr/>
            </w:pPr>
            <w:r>
              <w:rPr/>
            </w:r>
          </w:p>
          <w:p>
            <w:pPr>
              <w:pStyle w:val="TableParagraph"/>
              <w:ind w:left="186" w:right="162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г.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7" w:after="0"/>
              <w:rPr/>
            </w:pPr>
            <w:r>
              <w:rPr/>
            </w:r>
          </w:p>
          <w:p>
            <w:pPr>
              <w:pStyle w:val="TableParagraph"/>
              <w:ind w:left="222" w:right="198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7" w:after="0"/>
              <w:rPr/>
            </w:pPr>
            <w:r>
              <w:rPr/>
            </w:r>
          </w:p>
          <w:p>
            <w:pPr>
              <w:pStyle w:val="TableParagraph"/>
              <w:ind w:left="328" w:right="31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7" w:after="0"/>
              <w:rPr/>
            </w:pPr>
            <w:r>
              <w:rPr/>
            </w:r>
          </w:p>
          <w:p>
            <w:pPr>
              <w:pStyle w:val="TableParagraph"/>
              <w:ind w:left="352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 г.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spacing w:before="7" w:after="0"/>
              <w:rPr/>
            </w:pPr>
            <w:r>
              <w:rPr/>
            </w:r>
          </w:p>
          <w:p>
            <w:pPr>
              <w:pStyle w:val="TableParagraph"/>
              <w:ind w:left="127" w:right="103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г.</w:t>
            </w:r>
          </w:p>
        </w:tc>
      </w:tr>
      <w:tr>
        <w:trPr>
          <w:trHeight w:val="229" w:hRule="atLeast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6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7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8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8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9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3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18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10"/>
              <w:ind w:left="25" w:hanging="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</w:tr>
      <w:tr>
        <w:trPr>
          <w:trHeight w:val="265" w:hRule="atLeast"/>
        </w:trPr>
        <w:tc>
          <w:tcPr>
            <w:tcW w:w="10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ind w:left="74" w:right="89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 альная программ а</w:t>
            </w:r>
          </w:p>
        </w:tc>
        <w:tc>
          <w:tcPr>
            <w:tcW w:w="17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ind w:left="146" w:right="127" w:hanging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«Формирование современной городской среды на 2018-2022</w:t>
            </w:r>
          </w:p>
          <w:p>
            <w:pPr>
              <w:pStyle w:val="TableParagraph"/>
              <w:ind w:left="363" w:right="345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годы»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17" w:before="29" w:after="0"/>
              <w:ind w:left="7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121" w:right="109" w:hanging="0"/>
              <w:jc w:val="center"/>
              <w:rPr/>
            </w:pPr>
            <w:r>
              <w:rPr>
                <w:sz w:val="20"/>
              </w:rPr>
              <w:t>315358,19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216" w:right="207" w:hanging="0"/>
              <w:jc w:val="center"/>
              <w:rPr/>
            </w:pPr>
            <w:r>
              <w:rPr>
                <w:sz w:val="20"/>
              </w:rPr>
              <w:t>6777,61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120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274" w:right="261" w:hanging="0"/>
              <w:jc w:val="center"/>
              <w:rPr/>
            </w:pPr>
            <w:r>
              <w:rPr>
                <w:sz w:val="20"/>
              </w:rPr>
              <w:t>308580,58</w:t>
            </w:r>
          </w:p>
        </w:tc>
      </w:tr>
      <w:tr>
        <w:trPr>
          <w:trHeight w:val="307" w:hRule="atLeast"/>
        </w:trPr>
        <w:tc>
          <w:tcPr>
            <w:tcW w:w="10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17"/>
              <w:ind w:left="7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>
          <w:trHeight w:val="460" w:hRule="atLeast"/>
        </w:trPr>
        <w:tc>
          <w:tcPr>
            <w:tcW w:w="10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24"/>
              <w:ind w:left="7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федеральный</w:t>
            </w:r>
          </w:p>
          <w:p>
            <w:pPr>
              <w:pStyle w:val="TableParagraph"/>
              <w:spacing w:lineRule="exact" w:line="216"/>
              <w:ind w:left="7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121" w:right="109" w:hanging="0"/>
              <w:jc w:val="center"/>
              <w:rPr/>
            </w:pPr>
            <w:r>
              <w:rPr>
                <w:sz w:val="20"/>
              </w:rPr>
              <w:t>242778,14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241" w:right="179" w:hanging="0"/>
              <w:jc w:val="center"/>
              <w:rPr/>
            </w:pPr>
            <w:r>
              <w:rPr>
                <w:sz w:val="20"/>
              </w:rPr>
              <w:t>4942,28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117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274" w:right="261" w:hanging="0"/>
              <w:jc w:val="center"/>
              <w:rPr/>
            </w:pPr>
            <w:r>
              <w:rPr>
                <w:sz w:val="20"/>
              </w:rPr>
              <w:t>237835,86</w:t>
            </w:r>
          </w:p>
        </w:tc>
      </w:tr>
      <w:tr>
        <w:trPr>
          <w:trHeight w:val="320" w:hRule="atLeast"/>
        </w:trPr>
        <w:tc>
          <w:tcPr>
            <w:tcW w:w="10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before="38" w:after="0"/>
              <w:ind w:left="7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118" w:right="109" w:hanging="0"/>
              <w:jc w:val="center"/>
              <w:rPr/>
            </w:pPr>
            <w:r>
              <w:rPr>
                <w:sz w:val="20"/>
              </w:rPr>
              <w:t>50624,7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215" w:right="207" w:hanging="0"/>
              <w:jc w:val="center"/>
              <w:rPr/>
            </w:pPr>
            <w:r>
              <w:rPr>
                <w:sz w:val="20"/>
              </w:rPr>
              <w:t>1219,18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117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272" w:right="261" w:hanging="0"/>
              <w:jc w:val="center"/>
              <w:rPr/>
            </w:pPr>
            <w:r>
              <w:rPr>
                <w:sz w:val="20"/>
              </w:rPr>
              <w:t>49405,52</w:t>
            </w:r>
          </w:p>
        </w:tc>
      </w:tr>
      <w:tr>
        <w:trPr>
          <w:trHeight w:val="255" w:hRule="atLeast"/>
        </w:trPr>
        <w:tc>
          <w:tcPr>
            <w:tcW w:w="10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TableParagraph"/>
              <w:spacing w:lineRule="exact" w:line="229" w:before="7" w:after="0"/>
              <w:ind w:left="74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11" w:hanging="0"/>
              <w:jc w:val="center"/>
              <w:rPr/>
            </w:pPr>
            <w:r>
              <w:rPr>
                <w:sz w:val="20"/>
              </w:rPr>
              <w:t>7593,28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616,15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6977,13</w:t>
            </w:r>
          </w:p>
        </w:tc>
      </w:tr>
      <w:tr>
        <w:trPr>
          <w:trHeight w:val="464" w:hRule="atLeast"/>
        </w:trPr>
        <w:tc>
          <w:tcPr>
            <w:tcW w:w="10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3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230"/>
              <w:ind w:left="79" w:right="1034" w:hanging="0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внебюджетные </w:t>
            </w: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118" w:right="109" w:hanging="0"/>
              <w:jc w:val="center"/>
              <w:rPr/>
            </w:pPr>
            <w:r>
              <w:rPr>
                <w:sz w:val="20"/>
              </w:rPr>
              <w:t>14362,07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8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118" w:right="107" w:hanging="0"/>
              <w:jc w:val="center"/>
              <w:rPr/>
            </w:pPr>
            <w:r>
              <w:rPr>
                <w:sz w:val="20"/>
              </w:rPr>
              <w:t>-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  <w:insideH w:val="single" w:sz="8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272" w:right="261" w:hanging="0"/>
              <w:jc w:val="center"/>
              <w:rPr/>
            </w:pPr>
            <w:r>
              <w:rPr>
                <w:sz w:val="20"/>
              </w:rPr>
              <w:t>14362,07</w:t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17"/>
        <w:spacing w:before="89" w:after="0"/>
        <w:ind w:left="11762" w:right="329" w:firstLine="1401"/>
        <w:jc w:val="right"/>
        <w:rPr/>
      </w:pPr>
      <w:r>
        <w:rPr/>
        <w:t>Приложение</w:t>
      </w:r>
      <w:r>
        <w:rPr>
          <w:spacing w:val="-4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>
          <w:spacing w:val="-12"/>
        </w:rPr>
        <w:t xml:space="preserve">7 </w:t>
      </w:r>
      <w:r>
        <w:rPr/>
        <w:t>к муниципальной</w:t>
      </w:r>
      <w:r>
        <w:rPr>
          <w:spacing w:val="-12"/>
        </w:rPr>
        <w:t xml:space="preserve"> </w:t>
      </w:r>
      <w:r>
        <w:rPr/>
        <w:t>программе</w:t>
      </w:r>
    </w:p>
    <w:p>
      <w:pPr>
        <w:pStyle w:val="Style17"/>
        <w:spacing w:lineRule="exact" w:line="322" w:before="2" w:after="0"/>
        <w:ind w:right="332" w:hanging="0"/>
        <w:jc w:val="right"/>
        <w:rPr/>
      </w:pPr>
      <w:r>
        <w:rPr/>
        <w:t>администрации МО</w:t>
      </w:r>
      <w:r>
        <w:rPr>
          <w:spacing w:val="-15"/>
        </w:rPr>
        <w:t xml:space="preserve"> </w:t>
      </w:r>
      <w:r>
        <w:rPr/>
        <w:t>«Приморский</w:t>
      </w:r>
    </w:p>
    <w:p>
      <w:pPr>
        <w:pStyle w:val="Style17"/>
        <w:spacing w:lineRule="exact" w:line="322"/>
        <w:ind w:right="330" w:hanging="0"/>
        <w:jc w:val="right"/>
        <w:rPr/>
      </w:pPr>
      <w:r>
        <w:rPr/>
        <w:t>муниципальный</w:t>
      </w:r>
      <w:r>
        <w:rPr>
          <w:spacing w:val="-8"/>
        </w:rPr>
        <w:t xml:space="preserve"> </w:t>
      </w:r>
      <w:r>
        <w:rPr/>
        <w:t>район»</w:t>
      </w:r>
    </w:p>
    <w:p>
      <w:pPr>
        <w:pStyle w:val="Style17"/>
        <w:ind w:left="10784" w:right="328" w:firstLine="888"/>
        <w:jc w:val="right"/>
        <w:rPr/>
      </w:pPr>
      <w:r>
        <w:rPr/>
        <w:t>«Формирование</w:t>
      </w:r>
      <w:r>
        <w:rPr>
          <w:spacing w:val="-19"/>
        </w:rPr>
        <w:t xml:space="preserve"> </w:t>
      </w:r>
      <w:r>
        <w:rPr/>
        <w:t>современной городской среды на 2018-2022</w:t>
      </w:r>
      <w:r>
        <w:rPr>
          <w:spacing w:val="-14"/>
        </w:rPr>
        <w:t xml:space="preserve"> </w:t>
      </w:r>
      <w:r>
        <w:rPr/>
        <w:t>годы»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Минимальный и дополнительный визуализированный перечень видов работ по благоустройству дворовых территорий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40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975"/>
        <w:gridCol w:w="4504"/>
        <w:gridCol w:w="8538"/>
      </w:tblGrid>
      <w:tr>
        <w:trPr>
          <w:trHeight w:val="291" w:hRule="atLeast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элемента благоустройства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</w:t>
            </w:r>
          </w:p>
        </w:tc>
      </w:tr>
      <w:tr>
        <w:trPr>
          <w:trHeight w:val="162" w:hRule="atLeast"/>
        </w:trPr>
        <w:tc>
          <w:tcPr>
            <w:tcW w:w="14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Минимальный перечень видов работ по благоустройству дворовых территорий</w:t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Ремонт дворовых проездов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581785" cy="1115060"/>
                  <wp:effectExtent l="0" t="0" r="0" b="0"/>
                  <wp:docPr id="4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572260" cy="1048385"/>
                  <wp:effectExtent l="0" t="0" r="0" b="0"/>
                  <wp:docPr id="5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скамеек</w:t>
            </w:r>
          </w:p>
        </w:tc>
        <w:tc>
          <w:tcPr>
            <w:tcW w:w="8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581785" cy="1067435"/>
                  <wp:effectExtent l="0" t="0" r="0" b="0"/>
                  <wp:docPr id="6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урн</w:t>
            </w:r>
          </w:p>
        </w:tc>
        <w:tc>
          <w:tcPr>
            <w:tcW w:w="85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70" w:hRule="atLeast"/>
        </w:trPr>
        <w:tc>
          <w:tcPr>
            <w:tcW w:w="14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70" w:hRule="atLeast"/>
        </w:trPr>
        <w:tc>
          <w:tcPr>
            <w:tcW w:w="14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Дополнительный перечень видов работ по благоустройству дворовых территорий</w:t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Проезд к территориям, прилегающим к многоквартирным домам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915160" cy="1115060"/>
                  <wp:effectExtent l="0" t="0" r="0" b="0"/>
                  <wp:docPr id="7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тротуаров, мостовых (в том числе тротуарной плиткой)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924685" cy="1076960"/>
                  <wp:effectExtent l="0" t="0" r="0" b="0"/>
                  <wp:docPr id="8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бордюрных камней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791335" cy="1391285"/>
                  <wp:effectExtent l="0" t="0" r="0" b="0"/>
                  <wp:docPr id="9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песочниц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898015" cy="1145540"/>
                      <wp:effectExtent l="0" t="0" r="0" b="0"/>
                      <wp:docPr id="10" name="Рисунок 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 descr=""/>
                              <pic:cNvPic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1897560" cy="1144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5" stroked="f" style="position:absolute;margin-left:0pt;margin-top:-90.2pt;width:149.35pt;height:90.1pt;rotation:180;mso-position-vertical:top" type="shapetype_75">
                      <v:imagedata r:id="rId10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качелей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58010" cy="1286510"/>
                  <wp:effectExtent l="0" t="0" r="0" b="0"/>
                  <wp:docPr id="11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гостевой стоянки (автомобильные парковки)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58010" cy="1438910"/>
                  <wp:effectExtent l="0" t="0" r="0" b="0"/>
                  <wp:docPr id="12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Освещение детских (игровых) и спортивных площадок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915160" cy="1267460"/>
                  <wp:effectExtent l="0" t="0" r="0" b="0"/>
                  <wp:docPr id="13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детской (игровой) площадки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772285" cy="1457960"/>
                  <wp:effectExtent l="0" t="0" r="0" b="0"/>
                  <wp:docPr id="14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спортивной площадки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29435" cy="1219835"/>
                  <wp:effectExtent l="0" t="0" r="0" b="0"/>
                  <wp:docPr id="15" name="Рисунок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территории (деревья, кустарники, клумбы)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00860" cy="1238885"/>
                  <wp:effectExtent l="0" t="0" r="0" b="0"/>
                  <wp:docPr id="16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газонов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29435" cy="1257935"/>
                  <wp:effectExtent l="0" t="0" r="0" b="0"/>
                  <wp:docPr id="17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Газонные ограждения, декоративные ограждения для клумб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172335" cy="819785"/>
                  <wp:effectExtent l="0" t="0" r="0" b="0"/>
                  <wp:docPr id="18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Обрезка деревьев и кустов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2050415" cy="1288415"/>
                      <wp:effectExtent l="0" t="0" r="0" b="0"/>
                      <wp:docPr id="19" name="Рисунок 1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14" descr=""/>
                              <pic:cNvPicPr/>
                            </pic:nvPicPr>
                            <pic:blipFill>
                              <a:blip r:embed="rId19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2049840" cy="1287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14" stroked="f" style="position:absolute;margin-left:0pt;margin-top:-101.45pt;width:161.35pt;height:101.35pt;rotation:180;mso-position-vertical:top" type="shapetype_75">
                      <v:imagedata r:id="rId19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сухостойных деревьев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2059940" cy="974090"/>
                      <wp:effectExtent l="0" t="0" r="0" b="0"/>
                      <wp:docPr id="20" name="Рисунок 1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5" descr=""/>
                              <pic:cNvPic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2059200" cy="9734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15" stroked="f" style="position:absolute;margin-left:0pt;margin-top:-76.7pt;width:162.1pt;height:76.6pt;rotation:180;mso-position-vertical:top" type="shapetype_75">
                      <v:imagedata r:id="rId20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Демонтаж хозяйственных построек (в том числе сараев) и строительство сараев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086610" cy="1191260"/>
                  <wp:effectExtent l="0" t="0" r="0" b="0"/>
                  <wp:docPr id="21" name="Рисунок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Отсыпка дворовой территории (выравнивание) щебнем, песчано-гравийной смесью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2012315" cy="1393190"/>
                      <wp:effectExtent l="0" t="0" r="0" b="0"/>
                      <wp:docPr id="22" name="Рисунок 17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Рисунок 17" descr=""/>
                              <pic:cNvPic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2011680" cy="13924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17" stroked="f" style="position:absolute;margin-left:0pt;margin-top:-109.7pt;width:158.35pt;height:109.6pt;rotation:180;mso-position-vertical:top" type="shapetype_75">
                      <v:imagedata r:id="rId22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хозяйственно-бытовых площадок с установкой контейнеров-мусоросборников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391410" cy="1334135"/>
                  <wp:effectExtent l="0" t="0" r="0" b="0"/>
                  <wp:docPr id="23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площадок для выгула животных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915160" cy="1238885"/>
                  <wp:effectExtent l="0" t="0" r="0" b="0"/>
                  <wp:docPr id="24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велопарковок</w:t>
            </w:r>
          </w:p>
        </w:tc>
        <w:tc>
          <w:tcPr>
            <w:tcW w:w="8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jc w:val="center"/>
              <w:rPr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953260" cy="876935"/>
                  <wp:effectExtent l="0" t="0" r="0" b="0"/>
                  <wp:docPr id="25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type w:val="nextPage"/>
          <w:pgSz w:orient="landscape" w:w="16838" w:h="11906"/>
          <w:pgMar w:left="480" w:right="80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tabs>
          <w:tab w:val="clear" w:pos="720"/>
          <w:tab w:val="left" w:pos="1397" w:leader="none"/>
        </w:tabs>
        <w:rPr/>
      </w:pPr>
      <w:r>
        <w:rPr/>
      </w:r>
    </w:p>
    <w:sectPr>
      <w:type w:val="nextPage"/>
      <w:pgSz w:orient="landscape" w:w="16838" w:h="11906"/>
      <w:pgMar w:left="480" w:right="800" w:header="0" w:top="1100" w:footer="0" w:bottom="28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302" w:hanging="164"/>
      </w:pPr>
      <w:rPr>
        <w:rFonts w:ascii="Times New Roman" w:hAnsi="Times New Roman" w:cs="Times New Roman" w:hint="default"/>
        <w:sz w:val="28"/>
        <w:szCs w:val="28"/>
        <w:w w:val="100"/>
        <w:rFonts w:cs="Times New Roman"/>
      </w:rPr>
    </w:lvl>
    <w:lvl w:ilvl="1">
      <w:start w:val="1"/>
      <w:numFmt w:val="bullet"/>
      <w:lvlText w:val=""/>
      <w:lvlJc w:val="left"/>
      <w:pPr>
        <w:ind w:left="1292" w:hanging="164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ind w:left="2285" w:hanging="164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3277" w:hanging="164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270" w:hanging="164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263" w:hanging="164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255" w:hanging="164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248" w:hanging="164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8241" w:hanging="164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"/>
      <w:lvlJc w:val="left"/>
      <w:pPr>
        <w:ind w:left="4596" w:hanging="118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5213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583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6447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7063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680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8297" w:hanging="118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8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9">
    <w:lvl w:ilvl="0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"/>
      <w:lvlJc w:val="left"/>
      <w:pPr>
        <w:ind w:left="4596" w:hanging="118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5213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583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6447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7063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680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8297" w:hanging="118"/>
      </w:pPr>
      <w:rPr>
        <w:rFonts w:ascii="Symbol" w:hAnsi="Symbol" w:cs="Symbol" w:hint="default"/>
        <w:rFonts w:cs="Symbol"/>
      </w:rPr>
    </w:lvl>
  </w:abstractNum>
  <w:abstractNum w:abstractNumId="10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11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12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13">
    <w:lvl w:ilvl="0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"/>
      <w:lvlJc w:val="left"/>
      <w:pPr>
        <w:ind w:left="4535" w:hanging="118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ind w:left="5090" w:hanging="118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5645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620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6755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7310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865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8420" w:hanging="118"/>
      </w:pPr>
      <w:rPr>
        <w:rFonts w:ascii="Symbol" w:hAnsi="Symbol" w:cs="Symbol" w:hint="default"/>
        <w:rFonts w:cs="Symbol"/>
      </w:rPr>
    </w:lvl>
  </w:abstractNum>
  <w:abstractNum w:abstractNumId="14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15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16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17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18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19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0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1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2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3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4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5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6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7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8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29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30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31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32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33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34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35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77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66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5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52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45" w:hanging="118"/>
      </w:pPr>
      <w:rPr>
        <w:rFonts w:ascii="Symbol" w:hAnsi="Symbol" w:cs="Symbol" w:hint="default"/>
        <w:rFonts w:cs="Symbol"/>
      </w:rPr>
    </w:lvl>
  </w:abstractNum>
  <w:abstractNum w:abstractNumId="36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4013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02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4938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5857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6775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694" w:hanging="118"/>
      </w:pPr>
      <w:rPr>
        <w:rFonts w:ascii="Symbol" w:hAnsi="Symbol" w:cs="Symbol" w:hint="default"/>
        <w:rFonts w:cs="Symbol"/>
      </w:rPr>
    </w:lvl>
  </w:abstractNum>
  <w:abstractNum w:abstractNumId="37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4013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02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4938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5857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6775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694" w:hanging="118"/>
      </w:pPr>
      <w:rPr>
        <w:rFonts w:ascii="Symbol" w:hAnsi="Symbol" w:cs="Symbol" w:hint="default"/>
        <w:rFonts w:cs="Symbol"/>
      </w:rPr>
    </w:lvl>
  </w:abstractNum>
  <w:abstractNum w:abstractNumId="38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4013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02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4938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5857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6775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694" w:hanging="118"/>
      </w:pPr>
      <w:rPr>
        <w:rFonts w:ascii="Symbol" w:hAnsi="Symbol" w:cs="Symbol" w:hint="default"/>
        <w:rFonts w:cs="Symbol"/>
      </w:rPr>
    </w:lvl>
  </w:abstractNum>
  <w:abstractNum w:abstractNumId="39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4013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02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4938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5857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6775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694" w:hanging="118"/>
      </w:pPr>
      <w:rPr>
        <w:rFonts w:ascii="Symbol" w:hAnsi="Symbol" w:cs="Symbol" w:hint="default"/>
        <w:rFonts w:cs="Symbol"/>
      </w:rPr>
    </w:lvl>
  </w:abstractNum>
  <w:abstractNum w:abstractNumId="40">
    <w:lvl w:ilvl="0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"/>
      <w:lvlJc w:val="left"/>
      <w:pPr>
        <w:ind w:left="4535" w:hanging="118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ind w:left="5090" w:hanging="118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5645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620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6755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7310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865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8420" w:hanging="118"/>
      </w:pPr>
      <w:rPr>
        <w:rFonts w:ascii="Symbol" w:hAnsi="Symbol" w:cs="Symbol" w:hint="default"/>
        <w:rFonts w:cs="Symbol"/>
      </w:rPr>
    </w:lvl>
  </w:abstractNum>
  <w:abstractNum w:abstractNumId="41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"/>
      <w:lvlJc w:val="left"/>
      <w:pPr>
        <w:ind w:left="3780" w:hanging="118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402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4807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5594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381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169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956" w:hanging="118"/>
      </w:pPr>
      <w:rPr>
        <w:rFonts w:ascii="Symbol" w:hAnsi="Symbol" w:cs="Symbol" w:hint="default"/>
        <w:rFonts w:cs="Symbol"/>
      </w:rPr>
    </w:lvl>
  </w:abstractNum>
  <w:abstractNum w:abstractNumId="42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-"/>
      <w:lvlJc w:val="left"/>
      <w:pPr>
        <w:ind w:left="3974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3">
      <w:start w:val="1"/>
      <w:numFmt w:val="bullet"/>
      <w:lvlText w:val=""/>
      <w:lvlJc w:val="left"/>
      <w:pPr>
        <w:ind w:left="37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4905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5830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6755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680" w:hanging="118"/>
      </w:pPr>
      <w:rPr>
        <w:rFonts w:ascii="Symbol" w:hAnsi="Symbol" w:cs="Symbol" w:hint="default"/>
        <w:rFonts w:cs="Symbol"/>
      </w:rPr>
    </w:lvl>
  </w:abstractNum>
  <w:abstractNum w:abstractNumId="43">
    <w:lvl w:ilvl="0">
      <w:start w:val="1"/>
      <w:numFmt w:val="bullet"/>
      <w:lvlText w:val="-"/>
      <w:lvlJc w:val="left"/>
      <w:pPr>
        <w:ind w:left="2061" w:hanging="116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2">
      <w:start w:val="1"/>
      <w:numFmt w:val="bullet"/>
      <w:lvlText w:val=""/>
      <w:lvlJc w:val="left"/>
      <w:pPr>
        <w:ind w:left="3700" w:hanging="118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3780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3980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4905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5830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6755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680" w:hanging="118"/>
      </w:pPr>
      <w:rPr>
        <w:rFonts w:ascii="Symbol" w:hAnsi="Symbol" w:cs="Symbol" w:hint="default"/>
        <w:rFonts w:cs="Symbol"/>
      </w:rPr>
    </w:lvl>
  </w:abstractNum>
  <w:abstractNum w:abstractNumId="44">
    <w:lvl w:ilvl="0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"/>
      <w:lvlJc w:val="left"/>
      <w:pPr>
        <w:ind w:left="3700" w:hanging="118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ind w:left="4347" w:hanging="118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4995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564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6291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93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587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8235" w:hanging="118"/>
      </w:pPr>
      <w:rPr>
        <w:rFonts w:ascii="Symbol" w:hAnsi="Symbol" w:cs="Symbol" w:hint="default"/>
        <w:rFonts w:cs="Symbol"/>
      </w:rPr>
    </w:lvl>
  </w:abstractNum>
  <w:abstractNum w:abstractNumId="45">
    <w:lvl w:ilvl="0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sz w:val="20"/>
        <w:szCs w:val="20"/>
        <w:w w:val="99"/>
        <w:rFonts w:cs="Times New Roman"/>
      </w:rPr>
    </w:lvl>
    <w:lvl w:ilvl="1">
      <w:start w:val="1"/>
      <w:numFmt w:val="bullet"/>
      <w:lvlText w:val=""/>
      <w:lvlJc w:val="left"/>
      <w:pPr>
        <w:ind w:left="3700" w:hanging="118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ind w:left="4347" w:hanging="118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4995" w:hanging="11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5643" w:hanging="11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6291" w:hanging="11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6939" w:hanging="11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7587" w:hanging="11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8235" w:hanging="118"/>
      </w:pPr>
      <w:rPr>
        <w:rFonts w:ascii="Symbol" w:hAnsi="Symbol" w:cs="Symbol" w:hint="default"/>
        <w:rFonts w:cs="Symbol"/>
      </w:rPr>
    </w:lvl>
  </w:abstractNum>
  <w:abstractNum w:abstractNumId="46">
    <w:lvl w:ilvl="0">
      <w:start w:val="1"/>
      <w:numFmt w:val="bullet"/>
      <w:lvlText w:val="-"/>
      <w:lvlJc w:val="left"/>
      <w:pPr>
        <w:ind w:left="61" w:hanging="140"/>
      </w:pPr>
      <w:rPr>
        <w:rFonts w:ascii="Times New Roman" w:hAnsi="Times New Roman" w:cs="Times New Roman" w:hint="default"/>
        <w:sz w:val="24"/>
        <w:szCs w:val="24"/>
        <w:w w:val="99"/>
        <w:rFonts w:cs="Times New Roman"/>
      </w:rPr>
    </w:lvl>
    <w:lvl w:ilvl="1">
      <w:start w:val="1"/>
      <w:numFmt w:val="bullet"/>
      <w:lvlText w:val=""/>
      <w:lvlJc w:val="left"/>
      <w:pPr>
        <w:ind w:left="665" w:hanging="140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ind w:left="1270" w:hanging="140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1876" w:hanging="14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2481" w:hanging="140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3087" w:hanging="140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3692" w:hanging="14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4297" w:hanging="140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4903" w:hanging="140"/>
      </w:pPr>
      <w:rPr>
        <w:rFonts w:ascii="Symbol" w:hAnsi="Symbol" w:cs="Symbol" w:hint="default"/>
        <w:rFonts w:cs="Symbol"/>
      </w:rPr>
    </w:lvl>
  </w:abstractNum>
  <w:abstractNum w:abstractNumId="47">
    <w:lvl w:ilvl="0">
      <w:start w:val="1"/>
      <w:numFmt w:val="bullet"/>
      <w:lvlText w:val="-"/>
      <w:lvlJc w:val="left"/>
      <w:pPr>
        <w:ind w:left="61" w:hanging="255"/>
      </w:pPr>
      <w:rPr>
        <w:rFonts w:ascii="Times New Roman" w:hAnsi="Times New Roman" w:cs="Times New Roman" w:hint="default"/>
        <w:sz w:val="24"/>
        <w:spacing w:val="-8"/>
        <w:szCs w:val="24"/>
        <w:w w:val="99"/>
        <w:rFonts w:cs="Times New Roman"/>
      </w:rPr>
    </w:lvl>
    <w:lvl w:ilvl="1">
      <w:start w:val="1"/>
      <w:numFmt w:val="bullet"/>
      <w:lvlText w:val=""/>
      <w:lvlJc w:val="left"/>
      <w:pPr>
        <w:ind w:left="665" w:hanging="255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ind w:left="1270" w:hanging="255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1876" w:hanging="255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2481" w:hanging="255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3087" w:hanging="255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3692" w:hanging="255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4297" w:hanging="255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4903" w:hanging="255"/>
      </w:pPr>
      <w:rPr>
        <w:rFonts w:ascii="Symbol" w:hAnsi="Symbol" w:cs="Symbol" w:hint="default"/>
        <w:rFonts w:cs="Symbol"/>
      </w:rPr>
    </w:lvl>
  </w:abstractNum>
  <w:abstractNum w:abstractNumId="48">
    <w:lvl w:ilvl="0">
      <w:start w:val="1"/>
      <w:numFmt w:val="decimal"/>
      <w:lvlText w:val="%1."/>
      <w:lvlJc w:val="left"/>
      <w:pPr>
        <w:ind w:left="302" w:hanging="708"/>
      </w:pPr>
      <w:rPr>
        <w:sz w:val="28"/>
        <w:spacing w:val="0"/>
        <w:szCs w:val="28"/>
        <w:w w:val="100"/>
        <w:rFonts w:eastAsia="Times New Roman"/>
      </w:rPr>
    </w:lvl>
    <w:lvl w:ilvl="1">
      <w:start w:val="1"/>
      <w:numFmt w:val="upperRoman"/>
      <w:lvlText w:val="%2."/>
      <w:lvlJc w:val="left"/>
      <w:pPr>
        <w:ind w:left="4109" w:hanging="564"/>
      </w:pPr>
      <w:rPr>
        <w:sz w:val="28"/>
        <w:spacing w:val="0"/>
        <w:b/>
        <w:szCs w:val="28"/>
        <w:bCs/>
        <w:w w:val="100"/>
        <w:rFonts w:eastAsia="Times New Roman"/>
      </w:rPr>
    </w:lvl>
    <w:lvl w:ilvl="2">
      <w:start w:val="1"/>
      <w:numFmt w:val="bullet"/>
      <w:lvlText w:val=""/>
      <w:lvlJc w:val="left"/>
      <w:pPr>
        <w:ind w:left="4780" w:hanging="564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5461" w:hanging="564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6142" w:hanging="564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6822" w:hanging="564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7503" w:hanging="564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8184" w:hanging="564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8864" w:hanging="564"/>
      </w:pPr>
      <w:rPr>
        <w:rFonts w:ascii="Symbol" w:hAnsi="Symbol" w:cs="Symbol" w:hint="default"/>
        <w:rFonts w:cs="Symbol"/>
      </w:rPr>
    </w:lvl>
  </w:abstractNum>
  <w:abstractNum w:abstractNumId="4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</w:numbering>
</file>

<file path=word/settings.xml><?xml version="1.0" encoding="utf-8"?>
<w:settings xmlns:w="http://schemas.openxmlformats.org/wordprocessingml/2006/main">
  <w:zoom w:percent="100"/>
  <w:embedSystemFonts/>
  <w:defaultTabStop w:val="720"/>
  <w:compat>
    <w:compatSetting w:name="compatibilityMode" w:uri="http://schemas.microsoft.com/office/word" w:val="1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442d9"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link w:val="11"/>
    <w:uiPriority w:val="99"/>
    <w:qFormat/>
    <w:rsid w:val="00ba5313"/>
    <w:pPr>
      <w:keepNext w:val="true"/>
      <w:widowControl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1"/>
    <w:link w:val="1"/>
    <w:uiPriority w:val="99"/>
    <w:qFormat/>
    <w:locked/>
    <w:rsid w:val="00ba5313"/>
    <w:rPr>
      <w:rFonts w:ascii="Arial" w:hAnsi="Arial" w:cs="Arial"/>
      <w:b/>
      <w:bCs/>
      <w:kern w:val="2"/>
      <w:sz w:val="32"/>
      <w:szCs w:val="32"/>
      <w:lang w:eastAsia="ru-RU"/>
    </w:rPr>
  </w:style>
  <w:style w:type="character" w:styleId="Style13" w:customStyle="1">
    <w:name w:val="Основной текст Знак"/>
    <w:link w:val="a3"/>
    <w:uiPriority w:val="99"/>
    <w:semiHidden/>
    <w:qFormat/>
    <w:locked/>
    <w:rsid w:val="000e0eb7"/>
    <w:rPr>
      <w:rFonts w:ascii="Times New Roman" w:hAnsi="Times New Roman" w:cs="Times New Roman"/>
    </w:rPr>
  </w:style>
  <w:style w:type="character" w:styleId="Style14" w:customStyle="1">
    <w:name w:val="Текст выноски Знак"/>
    <w:link w:val="a6"/>
    <w:uiPriority w:val="99"/>
    <w:semiHidden/>
    <w:qFormat/>
    <w:locked/>
    <w:rsid w:val="002d0c96"/>
    <w:rPr>
      <w:rFonts w:ascii="Tahoma" w:hAnsi="Tahoma" w:cs="Tahoma"/>
      <w:sz w:val="16"/>
      <w:szCs w:val="16"/>
      <w:lang w:val="ru-RU" w:eastAsia="ru-RU"/>
    </w:rPr>
  </w:style>
  <w:style w:type="character" w:styleId="12" w:customStyle="1">
    <w:name w:val="Заголовок 1 Знак"/>
    <w:uiPriority w:val="99"/>
    <w:qFormat/>
    <w:locked/>
    <w:rsid w:val="00ba5313"/>
    <w:rPr>
      <w:rFonts w:ascii="Cambria" w:hAnsi="Cambria" w:cs="Cambria"/>
      <w:b/>
      <w:bCs/>
      <w:color w:val="auto"/>
      <w:sz w:val="28"/>
      <w:szCs w:val="28"/>
      <w:lang w:val="ru-RU" w:eastAsia="ru-RU"/>
    </w:rPr>
  </w:style>
  <w:style w:type="character" w:styleId="ConsPlusNormal" w:customStyle="1">
    <w:name w:val="ConsPlusNormal Знак"/>
    <w:link w:val="ConsPlusNormal"/>
    <w:uiPriority w:val="99"/>
    <w:qFormat/>
    <w:locked/>
    <w:rsid w:val="00ba5313"/>
    <w:rPr>
      <w:rFonts w:ascii="Arial" w:hAnsi="Arial" w:cs="Arial"/>
      <w:sz w:val="22"/>
      <w:szCs w:val="22"/>
      <w:lang w:val="ru-RU" w:eastAsia="ru-RU"/>
    </w:rPr>
  </w:style>
  <w:style w:type="character" w:styleId="ListLabel1">
    <w:name w:val="ListLabel 1"/>
    <w:qFormat/>
    <w:rPr>
      <w:rFonts w:eastAsia="Times New Roman"/>
      <w:w w:val="100"/>
      <w:sz w:val="28"/>
      <w:szCs w:val="28"/>
    </w:rPr>
  </w:style>
  <w:style w:type="character" w:styleId="ListLabel2">
    <w:name w:val="ListLabel 2"/>
    <w:qFormat/>
    <w:rPr>
      <w:rFonts w:eastAsia="Times New Roman"/>
      <w:w w:val="99"/>
      <w:sz w:val="20"/>
      <w:szCs w:val="20"/>
    </w:rPr>
  </w:style>
  <w:style w:type="character" w:styleId="ListLabel3">
    <w:name w:val="ListLabel 3"/>
    <w:qFormat/>
    <w:rPr>
      <w:rFonts w:eastAsia="Times New Roman"/>
      <w:w w:val="99"/>
      <w:sz w:val="20"/>
      <w:szCs w:val="20"/>
    </w:rPr>
  </w:style>
  <w:style w:type="character" w:styleId="ListLabel4">
    <w:name w:val="ListLabel 4"/>
    <w:qFormat/>
    <w:rPr>
      <w:rFonts w:eastAsia="Times New Roman"/>
      <w:w w:val="99"/>
      <w:sz w:val="20"/>
      <w:szCs w:val="20"/>
    </w:rPr>
  </w:style>
  <w:style w:type="character" w:styleId="ListLabel5">
    <w:name w:val="ListLabel 5"/>
    <w:qFormat/>
    <w:rPr>
      <w:rFonts w:eastAsia="Times New Roman"/>
      <w:w w:val="99"/>
      <w:sz w:val="20"/>
      <w:szCs w:val="20"/>
    </w:rPr>
  </w:style>
  <w:style w:type="character" w:styleId="ListLabel6">
    <w:name w:val="ListLabel 6"/>
    <w:qFormat/>
    <w:rPr>
      <w:rFonts w:eastAsia="Times New Roman"/>
      <w:w w:val="99"/>
      <w:sz w:val="20"/>
      <w:szCs w:val="20"/>
    </w:rPr>
  </w:style>
  <w:style w:type="character" w:styleId="ListLabel7">
    <w:name w:val="ListLabel 7"/>
    <w:qFormat/>
    <w:rPr>
      <w:rFonts w:eastAsia="Times New Roman"/>
      <w:w w:val="99"/>
      <w:sz w:val="20"/>
      <w:szCs w:val="20"/>
    </w:rPr>
  </w:style>
  <w:style w:type="character" w:styleId="ListLabel8">
    <w:name w:val="ListLabel 8"/>
    <w:qFormat/>
    <w:rPr>
      <w:rFonts w:eastAsia="Times New Roman"/>
      <w:w w:val="99"/>
      <w:sz w:val="20"/>
      <w:szCs w:val="20"/>
    </w:rPr>
  </w:style>
  <w:style w:type="character" w:styleId="ListLabel9">
    <w:name w:val="ListLabel 9"/>
    <w:qFormat/>
    <w:rPr>
      <w:rFonts w:eastAsia="Times New Roman"/>
      <w:w w:val="99"/>
      <w:sz w:val="20"/>
      <w:szCs w:val="20"/>
    </w:rPr>
  </w:style>
  <w:style w:type="character" w:styleId="ListLabel10">
    <w:name w:val="ListLabel 10"/>
    <w:qFormat/>
    <w:rPr>
      <w:rFonts w:eastAsia="Times New Roman"/>
      <w:w w:val="99"/>
      <w:sz w:val="20"/>
      <w:szCs w:val="20"/>
    </w:rPr>
  </w:style>
  <w:style w:type="character" w:styleId="ListLabel11">
    <w:name w:val="ListLabel 11"/>
    <w:qFormat/>
    <w:rPr>
      <w:rFonts w:eastAsia="Times New Roman"/>
      <w:w w:val="99"/>
      <w:sz w:val="20"/>
      <w:szCs w:val="20"/>
    </w:rPr>
  </w:style>
  <w:style w:type="character" w:styleId="ListLabel12">
    <w:name w:val="ListLabel 12"/>
    <w:qFormat/>
    <w:rPr>
      <w:rFonts w:eastAsia="Times New Roman"/>
      <w:w w:val="99"/>
      <w:sz w:val="20"/>
      <w:szCs w:val="20"/>
    </w:rPr>
  </w:style>
  <w:style w:type="character" w:styleId="ListLabel13">
    <w:name w:val="ListLabel 13"/>
    <w:qFormat/>
    <w:rPr>
      <w:rFonts w:eastAsia="Times New Roman"/>
      <w:w w:val="99"/>
      <w:sz w:val="20"/>
      <w:szCs w:val="20"/>
    </w:rPr>
  </w:style>
  <w:style w:type="character" w:styleId="ListLabel14">
    <w:name w:val="ListLabel 14"/>
    <w:qFormat/>
    <w:rPr>
      <w:rFonts w:eastAsia="Times New Roman"/>
      <w:w w:val="99"/>
      <w:sz w:val="20"/>
      <w:szCs w:val="20"/>
    </w:rPr>
  </w:style>
  <w:style w:type="character" w:styleId="ListLabel15">
    <w:name w:val="ListLabel 15"/>
    <w:qFormat/>
    <w:rPr>
      <w:rFonts w:eastAsia="Times New Roman"/>
      <w:w w:val="99"/>
      <w:sz w:val="20"/>
      <w:szCs w:val="20"/>
    </w:rPr>
  </w:style>
  <w:style w:type="character" w:styleId="ListLabel16">
    <w:name w:val="ListLabel 16"/>
    <w:qFormat/>
    <w:rPr>
      <w:rFonts w:eastAsia="Times New Roman"/>
      <w:w w:val="99"/>
      <w:sz w:val="20"/>
      <w:szCs w:val="20"/>
    </w:rPr>
  </w:style>
  <w:style w:type="character" w:styleId="ListLabel17">
    <w:name w:val="ListLabel 17"/>
    <w:qFormat/>
    <w:rPr>
      <w:rFonts w:eastAsia="Times New Roman"/>
      <w:w w:val="99"/>
      <w:sz w:val="20"/>
      <w:szCs w:val="20"/>
    </w:rPr>
  </w:style>
  <w:style w:type="character" w:styleId="ListLabel18">
    <w:name w:val="ListLabel 18"/>
    <w:qFormat/>
    <w:rPr>
      <w:rFonts w:eastAsia="Times New Roman"/>
      <w:w w:val="99"/>
      <w:sz w:val="20"/>
      <w:szCs w:val="20"/>
    </w:rPr>
  </w:style>
  <w:style w:type="character" w:styleId="ListLabel19">
    <w:name w:val="ListLabel 19"/>
    <w:qFormat/>
    <w:rPr>
      <w:rFonts w:eastAsia="Times New Roman"/>
      <w:w w:val="99"/>
      <w:sz w:val="20"/>
      <w:szCs w:val="20"/>
    </w:rPr>
  </w:style>
  <w:style w:type="character" w:styleId="ListLabel20">
    <w:name w:val="ListLabel 20"/>
    <w:qFormat/>
    <w:rPr>
      <w:rFonts w:eastAsia="Times New Roman"/>
      <w:w w:val="99"/>
      <w:sz w:val="20"/>
      <w:szCs w:val="20"/>
    </w:rPr>
  </w:style>
  <w:style w:type="character" w:styleId="ListLabel21">
    <w:name w:val="ListLabel 21"/>
    <w:qFormat/>
    <w:rPr>
      <w:rFonts w:eastAsia="Times New Roman"/>
      <w:w w:val="99"/>
      <w:sz w:val="20"/>
      <w:szCs w:val="20"/>
    </w:rPr>
  </w:style>
  <w:style w:type="character" w:styleId="ListLabel22">
    <w:name w:val="ListLabel 22"/>
    <w:qFormat/>
    <w:rPr>
      <w:rFonts w:eastAsia="Times New Roman"/>
      <w:w w:val="99"/>
      <w:sz w:val="20"/>
      <w:szCs w:val="20"/>
    </w:rPr>
  </w:style>
  <w:style w:type="character" w:styleId="ListLabel23">
    <w:name w:val="ListLabel 23"/>
    <w:qFormat/>
    <w:rPr>
      <w:rFonts w:eastAsia="Times New Roman"/>
      <w:w w:val="99"/>
      <w:sz w:val="20"/>
      <w:szCs w:val="20"/>
    </w:rPr>
  </w:style>
  <w:style w:type="character" w:styleId="ListLabel24">
    <w:name w:val="ListLabel 24"/>
    <w:qFormat/>
    <w:rPr>
      <w:rFonts w:eastAsia="Times New Roman"/>
      <w:w w:val="99"/>
      <w:sz w:val="20"/>
      <w:szCs w:val="20"/>
    </w:rPr>
  </w:style>
  <w:style w:type="character" w:styleId="ListLabel25">
    <w:name w:val="ListLabel 25"/>
    <w:qFormat/>
    <w:rPr>
      <w:rFonts w:eastAsia="Times New Roman"/>
      <w:w w:val="99"/>
      <w:sz w:val="20"/>
      <w:szCs w:val="20"/>
    </w:rPr>
  </w:style>
  <w:style w:type="character" w:styleId="ListLabel26">
    <w:name w:val="ListLabel 26"/>
    <w:qFormat/>
    <w:rPr>
      <w:rFonts w:eastAsia="Times New Roman"/>
      <w:w w:val="99"/>
      <w:sz w:val="20"/>
      <w:szCs w:val="20"/>
    </w:rPr>
  </w:style>
  <w:style w:type="character" w:styleId="ListLabel27">
    <w:name w:val="ListLabel 27"/>
    <w:qFormat/>
    <w:rPr>
      <w:rFonts w:eastAsia="Times New Roman"/>
      <w:w w:val="99"/>
      <w:sz w:val="20"/>
      <w:szCs w:val="20"/>
    </w:rPr>
  </w:style>
  <w:style w:type="character" w:styleId="ListLabel28">
    <w:name w:val="ListLabel 28"/>
    <w:qFormat/>
    <w:rPr>
      <w:rFonts w:eastAsia="Times New Roman"/>
      <w:w w:val="99"/>
      <w:sz w:val="20"/>
      <w:szCs w:val="20"/>
    </w:rPr>
  </w:style>
  <w:style w:type="character" w:styleId="ListLabel29">
    <w:name w:val="ListLabel 29"/>
    <w:qFormat/>
    <w:rPr>
      <w:rFonts w:eastAsia="Times New Roman"/>
      <w:w w:val="99"/>
      <w:sz w:val="20"/>
      <w:szCs w:val="20"/>
    </w:rPr>
  </w:style>
  <w:style w:type="character" w:styleId="ListLabel30">
    <w:name w:val="ListLabel 30"/>
    <w:qFormat/>
    <w:rPr>
      <w:rFonts w:eastAsia="Times New Roman"/>
      <w:w w:val="99"/>
      <w:sz w:val="20"/>
      <w:szCs w:val="20"/>
    </w:rPr>
  </w:style>
  <w:style w:type="character" w:styleId="ListLabel31">
    <w:name w:val="ListLabel 31"/>
    <w:qFormat/>
    <w:rPr>
      <w:rFonts w:eastAsia="Times New Roman"/>
      <w:w w:val="99"/>
      <w:sz w:val="20"/>
      <w:szCs w:val="20"/>
    </w:rPr>
  </w:style>
  <w:style w:type="character" w:styleId="ListLabel32">
    <w:name w:val="ListLabel 32"/>
    <w:qFormat/>
    <w:rPr>
      <w:rFonts w:eastAsia="Times New Roman"/>
      <w:w w:val="99"/>
      <w:sz w:val="20"/>
      <w:szCs w:val="20"/>
    </w:rPr>
  </w:style>
  <w:style w:type="character" w:styleId="ListLabel33">
    <w:name w:val="ListLabel 33"/>
    <w:qFormat/>
    <w:rPr>
      <w:rFonts w:eastAsia="Times New Roman"/>
      <w:w w:val="99"/>
      <w:sz w:val="20"/>
      <w:szCs w:val="20"/>
    </w:rPr>
  </w:style>
  <w:style w:type="character" w:styleId="ListLabel34">
    <w:name w:val="ListLabel 34"/>
    <w:qFormat/>
    <w:rPr>
      <w:rFonts w:eastAsia="Times New Roman"/>
      <w:w w:val="99"/>
      <w:sz w:val="20"/>
      <w:szCs w:val="20"/>
    </w:rPr>
  </w:style>
  <w:style w:type="character" w:styleId="ListLabel35">
    <w:name w:val="ListLabel 35"/>
    <w:qFormat/>
    <w:rPr>
      <w:rFonts w:eastAsia="Times New Roman"/>
      <w:w w:val="99"/>
      <w:sz w:val="20"/>
      <w:szCs w:val="20"/>
    </w:rPr>
  </w:style>
  <w:style w:type="character" w:styleId="ListLabel36">
    <w:name w:val="ListLabel 36"/>
    <w:qFormat/>
    <w:rPr>
      <w:rFonts w:eastAsia="Times New Roman"/>
      <w:w w:val="99"/>
      <w:sz w:val="20"/>
      <w:szCs w:val="20"/>
    </w:rPr>
  </w:style>
  <w:style w:type="character" w:styleId="ListLabel37">
    <w:name w:val="ListLabel 37"/>
    <w:qFormat/>
    <w:rPr>
      <w:rFonts w:eastAsia="Times New Roman"/>
      <w:w w:val="99"/>
      <w:sz w:val="20"/>
      <w:szCs w:val="20"/>
    </w:rPr>
  </w:style>
  <w:style w:type="character" w:styleId="ListLabel38">
    <w:name w:val="ListLabel 38"/>
    <w:qFormat/>
    <w:rPr>
      <w:rFonts w:eastAsia="Times New Roman"/>
      <w:w w:val="99"/>
      <w:sz w:val="20"/>
      <w:szCs w:val="20"/>
    </w:rPr>
  </w:style>
  <w:style w:type="character" w:styleId="ListLabel39">
    <w:name w:val="ListLabel 39"/>
    <w:qFormat/>
    <w:rPr>
      <w:rFonts w:eastAsia="Times New Roman"/>
      <w:w w:val="99"/>
      <w:sz w:val="20"/>
      <w:szCs w:val="20"/>
    </w:rPr>
  </w:style>
  <w:style w:type="character" w:styleId="ListLabel40">
    <w:name w:val="ListLabel 40"/>
    <w:qFormat/>
    <w:rPr>
      <w:rFonts w:eastAsia="Times New Roman"/>
      <w:w w:val="99"/>
      <w:sz w:val="20"/>
      <w:szCs w:val="20"/>
    </w:rPr>
  </w:style>
  <w:style w:type="character" w:styleId="ListLabel41">
    <w:name w:val="ListLabel 41"/>
    <w:qFormat/>
    <w:rPr>
      <w:rFonts w:eastAsia="Times New Roman"/>
      <w:w w:val="99"/>
      <w:sz w:val="20"/>
      <w:szCs w:val="20"/>
    </w:rPr>
  </w:style>
  <w:style w:type="character" w:styleId="ListLabel42">
    <w:name w:val="ListLabel 42"/>
    <w:qFormat/>
    <w:rPr>
      <w:rFonts w:eastAsia="Times New Roman"/>
      <w:w w:val="99"/>
      <w:sz w:val="20"/>
      <w:szCs w:val="20"/>
    </w:rPr>
  </w:style>
  <w:style w:type="character" w:styleId="ListLabel43">
    <w:name w:val="ListLabel 43"/>
    <w:qFormat/>
    <w:rPr>
      <w:rFonts w:eastAsia="Times New Roman"/>
      <w:w w:val="99"/>
      <w:sz w:val="20"/>
      <w:szCs w:val="20"/>
    </w:rPr>
  </w:style>
  <w:style w:type="character" w:styleId="ListLabel44">
    <w:name w:val="ListLabel 44"/>
    <w:qFormat/>
    <w:rPr>
      <w:rFonts w:eastAsia="Times New Roman"/>
      <w:w w:val="99"/>
      <w:sz w:val="20"/>
      <w:szCs w:val="20"/>
    </w:rPr>
  </w:style>
  <w:style w:type="character" w:styleId="ListLabel45">
    <w:name w:val="ListLabel 45"/>
    <w:qFormat/>
    <w:rPr>
      <w:rFonts w:eastAsia="Times New Roman"/>
      <w:w w:val="99"/>
      <w:sz w:val="20"/>
      <w:szCs w:val="20"/>
    </w:rPr>
  </w:style>
  <w:style w:type="character" w:styleId="ListLabel46">
    <w:name w:val="ListLabel 46"/>
    <w:qFormat/>
    <w:rPr>
      <w:rFonts w:eastAsia="Times New Roman"/>
      <w:w w:val="99"/>
      <w:sz w:val="20"/>
      <w:szCs w:val="20"/>
    </w:rPr>
  </w:style>
  <w:style w:type="character" w:styleId="ListLabel47">
    <w:name w:val="ListLabel 47"/>
    <w:qFormat/>
    <w:rPr>
      <w:rFonts w:eastAsia="Times New Roman"/>
      <w:w w:val="99"/>
      <w:sz w:val="20"/>
      <w:szCs w:val="20"/>
    </w:rPr>
  </w:style>
  <w:style w:type="character" w:styleId="ListLabel48">
    <w:name w:val="ListLabel 48"/>
    <w:qFormat/>
    <w:rPr>
      <w:rFonts w:eastAsia="Times New Roman"/>
      <w:w w:val="99"/>
      <w:sz w:val="20"/>
      <w:szCs w:val="20"/>
    </w:rPr>
  </w:style>
  <w:style w:type="character" w:styleId="ListLabel49">
    <w:name w:val="ListLabel 49"/>
    <w:qFormat/>
    <w:rPr>
      <w:rFonts w:eastAsia="Times New Roman"/>
      <w:w w:val="99"/>
      <w:sz w:val="20"/>
      <w:szCs w:val="20"/>
    </w:rPr>
  </w:style>
  <w:style w:type="character" w:styleId="ListLabel50">
    <w:name w:val="ListLabel 50"/>
    <w:qFormat/>
    <w:rPr>
      <w:rFonts w:eastAsia="Times New Roman"/>
      <w:w w:val="99"/>
      <w:sz w:val="20"/>
      <w:szCs w:val="20"/>
    </w:rPr>
  </w:style>
  <w:style w:type="character" w:styleId="ListLabel51">
    <w:name w:val="ListLabel 51"/>
    <w:qFormat/>
    <w:rPr>
      <w:rFonts w:eastAsia="Times New Roman"/>
      <w:w w:val="99"/>
      <w:sz w:val="20"/>
      <w:szCs w:val="20"/>
    </w:rPr>
  </w:style>
  <w:style w:type="character" w:styleId="ListLabel52">
    <w:name w:val="ListLabel 52"/>
    <w:qFormat/>
    <w:rPr>
      <w:rFonts w:eastAsia="Times New Roman"/>
      <w:w w:val="99"/>
      <w:sz w:val="20"/>
      <w:szCs w:val="20"/>
    </w:rPr>
  </w:style>
  <w:style w:type="character" w:styleId="ListLabel53">
    <w:name w:val="ListLabel 53"/>
    <w:qFormat/>
    <w:rPr>
      <w:rFonts w:eastAsia="Times New Roman"/>
      <w:w w:val="99"/>
      <w:sz w:val="20"/>
      <w:szCs w:val="20"/>
    </w:rPr>
  </w:style>
  <w:style w:type="character" w:styleId="ListLabel54">
    <w:name w:val="ListLabel 54"/>
    <w:qFormat/>
    <w:rPr>
      <w:rFonts w:eastAsia="Times New Roman"/>
      <w:w w:val="99"/>
      <w:sz w:val="20"/>
      <w:szCs w:val="20"/>
    </w:rPr>
  </w:style>
  <w:style w:type="character" w:styleId="ListLabel55">
    <w:name w:val="ListLabel 55"/>
    <w:qFormat/>
    <w:rPr>
      <w:rFonts w:eastAsia="Times New Roman"/>
      <w:w w:val="99"/>
      <w:sz w:val="20"/>
      <w:szCs w:val="20"/>
    </w:rPr>
  </w:style>
  <w:style w:type="character" w:styleId="ListLabel56">
    <w:name w:val="ListLabel 56"/>
    <w:qFormat/>
    <w:rPr>
      <w:rFonts w:eastAsia="Times New Roman"/>
      <w:w w:val="99"/>
      <w:sz w:val="20"/>
      <w:szCs w:val="20"/>
    </w:rPr>
  </w:style>
  <w:style w:type="character" w:styleId="ListLabel57">
    <w:name w:val="ListLabel 57"/>
    <w:qFormat/>
    <w:rPr>
      <w:rFonts w:eastAsia="Times New Roman"/>
      <w:w w:val="99"/>
      <w:sz w:val="20"/>
      <w:szCs w:val="20"/>
    </w:rPr>
  </w:style>
  <w:style w:type="character" w:styleId="ListLabel58">
    <w:name w:val="ListLabel 58"/>
    <w:qFormat/>
    <w:rPr>
      <w:rFonts w:eastAsia="Times New Roman"/>
      <w:w w:val="99"/>
      <w:sz w:val="20"/>
      <w:szCs w:val="20"/>
    </w:rPr>
  </w:style>
  <w:style w:type="character" w:styleId="ListLabel59">
    <w:name w:val="ListLabel 59"/>
    <w:qFormat/>
    <w:rPr>
      <w:rFonts w:eastAsia="Times New Roman"/>
      <w:w w:val="99"/>
      <w:sz w:val="20"/>
      <w:szCs w:val="20"/>
    </w:rPr>
  </w:style>
  <w:style w:type="character" w:styleId="ListLabel60">
    <w:name w:val="ListLabel 60"/>
    <w:qFormat/>
    <w:rPr>
      <w:rFonts w:eastAsia="Times New Roman"/>
      <w:w w:val="99"/>
      <w:sz w:val="20"/>
      <w:szCs w:val="20"/>
    </w:rPr>
  </w:style>
  <w:style w:type="character" w:styleId="ListLabel61">
    <w:name w:val="ListLabel 61"/>
    <w:qFormat/>
    <w:rPr>
      <w:rFonts w:eastAsia="Times New Roman"/>
      <w:w w:val="99"/>
      <w:sz w:val="20"/>
      <w:szCs w:val="20"/>
    </w:rPr>
  </w:style>
  <w:style w:type="character" w:styleId="ListLabel62">
    <w:name w:val="ListLabel 62"/>
    <w:qFormat/>
    <w:rPr>
      <w:rFonts w:eastAsia="Times New Roman"/>
      <w:w w:val="99"/>
      <w:sz w:val="20"/>
      <w:szCs w:val="20"/>
    </w:rPr>
  </w:style>
  <w:style w:type="character" w:styleId="ListLabel63">
    <w:name w:val="ListLabel 63"/>
    <w:qFormat/>
    <w:rPr>
      <w:rFonts w:eastAsia="Times New Roman"/>
      <w:w w:val="99"/>
      <w:sz w:val="20"/>
      <w:szCs w:val="20"/>
    </w:rPr>
  </w:style>
  <w:style w:type="character" w:styleId="ListLabel64">
    <w:name w:val="ListLabel 64"/>
    <w:qFormat/>
    <w:rPr>
      <w:rFonts w:eastAsia="Times New Roman"/>
      <w:w w:val="99"/>
      <w:sz w:val="20"/>
      <w:szCs w:val="20"/>
    </w:rPr>
  </w:style>
  <w:style w:type="character" w:styleId="ListLabel65">
    <w:name w:val="ListLabel 65"/>
    <w:qFormat/>
    <w:rPr>
      <w:rFonts w:eastAsia="Times New Roman"/>
      <w:w w:val="99"/>
      <w:sz w:val="20"/>
      <w:szCs w:val="20"/>
    </w:rPr>
  </w:style>
  <w:style w:type="character" w:styleId="ListLabel66">
    <w:name w:val="ListLabel 66"/>
    <w:qFormat/>
    <w:rPr>
      <w:rFonts w:eastAsia="Times New Roman"/>
      <w:w w:val="99"/>
      <w:sz w:val="20"/>
      <w:szCs w:val="20"/>
    </w:rPr>
  </w:style>
  <w:style w:type="character" w:styleId="ListLabel67">
    <w:name w:val="ListLabel 67"/>
    <w:qFormat/>
    <w:rPr>
      <w:rFonts w:eastAsia="Times New Roman"/>
      <w:w w:val="99"/>
      <w:sz w:val="20"/>
      <w:szCs w:val="20"/>
    </w:rPr>
  </w:style>
  <w:style w:type="character" w:styleId="ListLabel68">
    <w:name w:val="ListLabel 68"/>
    <w:qFormat/>
    <w:rPr>
      <w:rFonts w:eastAsia="Times New Roman"/>
      <w:w w:val="99"/>
      <w:sz w:val="20"/>
      <w:szCs w:val="20"/>
    </w:rPr>
  </w:style>
  <w:style w:type="character" w:styleId="ListLabel69">
    <w:name w:val="ListLabel 69"/>
    <w:qFormat/>
    <w:rPr>
      <w:rFonts w:eastAsia="Times New Roman"/>
      <w:w w:val="99"/>
      <w:sz w:val="20"/>
      <w:szCs w:val="20"/>
    </w:rPr>
  </w:style>
  <w:style w:type="character" w:styleId="ListLabel70">
    <w:name w:val="ListLabel 70"/>
    <w:qFormat/>
    <w:rPr>
      <w:rFonts w:eastAsia="Times New Roman"/>
      <w:w w:val="99"/>
      <w:sz w:val="20"/>
      <w:szCs w:val="20"/>
    </w:rPr>
  </w:style>
  <w:style w:type="character" w:styleId="ListLabel71">
    <w:name w:val="ListLabel 71"/>
    <w:qFormat/>
    <w:rPr>
      <w:rFonts w:eastAsia="Times New Roman"/>
      <w:w w:val="99"/>
      <w:sz w:val="20"/>
      <w:szCs w:val="20"/>
    </w:rPr>
  </w:style>
  <w:style w:type="character" w:styleId="ListLabel72">
    <w:name w:val="ListLabel 72"/>
    <w:qFormat/>
    <w:rPr>
      <w:rFonts w:eastAsia="Times New Roman"/>
      <w:w w:val="99"/>
      <w:sz w:val="20"/>
      <w:szCs w:val="20"/>
    </w:rPr>
  </w:style>
  <w:style w:type="character" w:styleId="ListLabel73">
    <w:name w:val="ListLabel 73"/>
    <w:qFormat/>
    <w:rPr>
      <w:rFonts w:eastAsia="Times New Roman"/>
      <w:w w:val="99"/>
      <w:sz w:val="20"/>
      <w:szCs w:val="20"/>
    </w:rPr>
  </w:style>
  <w:style w:type="character" w:styleId="ListLabel74">
    <w:name w:val="ListLabel 74"/>
    <w:qFormat/>
    <w:rPr>
      <w:rFonts w:eastAsia="Times New Roman"/>
      <w:w w:val="99"/>
      <w:sz w:val="20"/>
      <w:szCs w:val="20"/>
    </w:rPr>
  </w:style>
  <w:style w:type="character" w:styleId="ListLabel75">
    <w:name w:val="ListLabel 75"/>
    <w:qFormat/>
    <w:rPr>
      <w:rFonts w:eastAsia="Times New Roman"/>
      <w:w w:val="99"/>
      <w:sz w:val="20"/>
      <w:szCs w:val="20"/>
    </w:rPr>
  </w:style>
  <w:style w:type="character" w:styleId="ListLabel76">
    <w:name w:val="ListLabel 76"/>
    <w:qFormat/>
    <w:rPr>
      <w:rFonts w:eastAsia="Times New Roman"/>
      <w:w w:val="99"/>
      <w:sz w:val="20"/>
      <w:szCs w:val="20"/>
    </w:rPr>
  </w:style>
  <w:style w:type="character" w:styleId="ListLabel77">
    <w:name w:val="ListLabel 77"/>
    <w:qFormat/>
    <w:rPr>
      <w:rFonts w:eastAsia="Times New Roman"/>
      <w:w w:val="99"/>
      <w:sz w:val="20"/>
      <w:szCs w:val="20"/>
    </w:rPr>
  </w:style>
  <w:style w:type="character" w:styleId="ListLabel78">
    <w:name w:val="ListLabel 78"/>
    <w:qFormat/>
    <w:rPr>
      <w:rFonts w:eastAsia="Times New Roman"/>
      <w:w w:val="99"/>
      <w:sz w:val="20"/>
      <w:szCs w:val="20"/>
    </w:rPr>
  </w:style>
  <w:style w:type="character" w:styleId="ListLabel79">
    <w:name w:val="ListLabel 79"/>
    <w:qFormat/>
    <w:rPr>
      <w:rFonts w:eastAsia="Times New Roman"/>
      <w:w w:val="99"/>
      <w:sz w:val="20"/>
      <w:szCs w:val="20"/>
    </w:rPr>
  </w:style>
  <w:style w:type="character" w:styleId="ListLabel80">
    <w:name w:val="ListLabel 80"/>
    <w:qFormat/>
    <w:rPr>
      <w:rFonts w:eastAsia="Times New Roman"/>
      <w:w w:val="99"/>
      <w:sz w:val="20"/>
      <w:szCs w:val="20"/>
    </w:rPr>
  </w:style>
  <w:style w:type="character" w:styleId="ListLabel81">
    <w:name w:val="ListLabel 81"/>
    <w:qFormat/>
    <w:rPr>
      <w:rFonts w:eastAsia="Times New Roman"/>
      <w:w w:val="99"/>
      <w:sz w:val="20"/>
      <w:szCs w:val="20"/>
    </w:rPr>
  </w:style>
  <w:style w:type="character" w:styleId="ListLabel82">
    <w:name w:val="ListLabel 82"/>
    <w:qFormat/>
    <w:rPr>
      <w:rFonts w:eastAsia="Times New Roman"/>
      <w:w w:val="99"/>
      <w:sz w:val="20"/>
      <w:szCs w:val="20"/>
    </w:rPr>
  </w:style>
  <w:style w:type="character" w:styleId="ListLabel83">
    <w:name w:val="ListLabel 83"/>
    <w:qFormat/>
    <w:rPr>
      <w:rFonts w:eastAsia="Times New Roman"/>
      <w:w w:val="99"/>
      <w:sz w:val="20"/>
      <w:szCs w:val="20"/>
    </w:rPr>
  </w:style>
  <w:style w:type="character" w:styleId="ListLabel84">
    <w:name w:val="ListLabel 84"/>
    <w:qFormat/>
    <w:rPr>
      <w:rFonts w:eastAsia="Times New Roman"/>
      <w:w w:val="99"/>
      <w:sz w:val="20"/>
      <w:szCs w:val="20"/>
    </w:rPr>
  </w:style>
  <w:style w:type="character" w:styleId="ListLabel85">
    <w:name w:val="ListLabel 85"/>
    <w:qFormat/>
    <w:rPr>
      <w:rFonts w:eastAsia="Times New Roman"/>
      <w:w w:val="99"/>
      <w:sz w:val="20"/>
      <w:szCs w:val="20"/>
    </w:rPr>
  </w:style>
  <w:style w:type="character" w:styleId="ListLabel86">
    <w:name w:val="ListLabel 86"/>
    <w:qFormat/>
    <w:rPr>
      <w:rFonts w:eastAsia="Times New Roman"/>
      <w:w w:val="99"/>
      <w:sz w:val="20"/>
      <w:szCs w:val="20"/>
    </w:rPr>
  </w:style>
  <w:style w:type="character" w:styleId="ListLabel87">
    <w:name w:val="ListLabel 87"/>
    <w:qFormat/>
    <w:rPr>
      <w:rFonts w:eastAsia="Times New Roman"/>
      <w:w w:val="99"/>
      <w:sz w:val="20"/>
      <w:szCs w:val="20"/>
    </w:rPr>
  </w:style>
  <w:style w:type="character" w:styleId="ListLabel88">
    <w:name w:val="ListLabel 88"/>
    <w:qFormat/>
    <w:rPr>
      <w:rFonts w:eastAsia="Times New Roman"/>
      <w:w w:val="99"/>
      <w:sz w:val="20"/>
      <w:szCs w:val="20"/>
    </w:rPr>
  </w:style>
  <w:style w:type="character" w:styleId="ListLabel89">
    <w:name w:val="ListLabel 89"/>
    <w:qFormat/>
    <w:rPr>
      <w:rFonts w:eastAsia="Times New Roman"/>
      <w:w w:val="99"/>
      <w:sz w:val="20"/>
      <w:szCs w:val="20"/>
    </w:rPr>
  </w:style>
  <w:style w:type="character" w:styleId="ListLabel90">
    <w:name w:val="ListLabel 90"/>
    <w:qFormat/>
    <w:rPr>
      <w:rFonts w:eastAsia="Times New Roman"/>
      <w:w w:val="99"/>
      <w:sz w:val="20"/>
      <w:szCs w:val="20"/>
    </w:rPr>
  </w:style>
  <w:style w:type="character" w:styleId="ListLabel91">
    <w:name w:val="ListLabel 91"/>
    <w:qFormat/>
    <w:rPr>
      <w:rFonts w:eastAsia="Times New Roman"/>
      <w:w w:val="99"/>
      <w:sz w:val="20"/>
      <w:szCs w:val="20"/>
    </w:rPr>
  </w:style>
  <w:style w:type="character" w:styleId="ListLabel92">
    <w:name w:val="ListLabel 92"/>
    <w:qFormat/>
    <w:rPr>
      <w:rFonts w:eastAsia="Times New Roman"/>
      <w:w w:val="99"/>
      <w:sz w:val="20"/>
      <w:szCs w:val="20"/>
    </w:rPr>
  </w:style>
  <w:style w:type="character" w:styleId="ListLabel93">
    <w:name w:val="ListLabel 93"/>
    <w:qFormat/>
    <w:rPr>
      <w:rFonts w:eastAsia="Times New Roman"/>
      <w:w w:val="99"/>
      <w:sz w:val="20"/>
      <w:szCs w:val="20"/>
    </w:rPr>
  </w:style>
  <w:style w:type="character" w:styleId="ListLabel94">
    <w:name w:val="ListLabel 94"/>
    <w:qFormat/>
    <w:rPr>
      <w:rFonts w:eastAsia="Times New Roman"/>
      <w:w w:val="99"/>
      <w:sz w:val="20"/>
      <w:szCs w:val="20"/>
    </w:rPr>
  </w:style>
  <w:style w:type="character" w:styleId="ListLabel95">
    <w:name w:val="ListLabel 95"/>
    <w:qFormat/>
    <w:rPr>
      <w:rFonts w:eastAsia="Times New Roman"/>
      <w:w w:val="99"/>
      <w:sz w:val="20"/>
      <w:szCs w:val="20"/>
    </w:rPr>
  </w:style>
  <w:style w:type="character" w:styleId="ListLabel96">
    <w:name w:val="ListLabel 96"/>
    <w:qFormat/>
    <w:rPr>
      <w:rFonts w:eastAsia="Times New Roman"/>
      <w:w w:val="99"/>
      <w:sz w:val="20"/>
      <w:szCs w:val="20"/>
    </w:rPr>
  </w:style>
  <w:style w:type="character" w:styleId="ListLabel97">
    <w:name w:val="ListLabel 97"/>
    <w:qFormat/>
    <w:rPr>
      <w:rFonts w:eastAsia="Times New Roman"/>
      <w:w w:val="99"/>
      <w:sz w:val="20"/>
      <w:szCs w:val="20"/>
    </w:rPr>
  </w:style>
  <w:style w:type="character" w:styleId="ListLabel98">
    <w:name w:val="ListLabel 98"/>
    <w:qFormat/>
    <w:rPr>
      <w:rFonts w:eastAsia="Times New Roman"/>
      <w:w w:val="99"/>
      <w:sz w:val="20"/>
      <w:szCs w:val="20"/>
    </w:rPr>
  </w:style>
  <w:style w:type="character" w:styleId="ListLabel99">
    <w:name w:val="ListLabel 99"/>
    <w:qFormat/>
    <w:rPr>
      <w:rFonts w:eastAsia="Times New Roman"/>
      <w:w w:val="99"/>
      <w:sz w:val="20"/>
      <w:szCs w:val="20"/>
    </w:rPr>
  </w:style>
  <w:style w:type="character" w:styleId="ListLabel100">
    <w:name w:val="ListLabel 100"/>
    <w:qFormat/>
    <w:rPr>
      <w:rFonts w:eastAsia="Times New Roman"/>
      <w:w w:val="99"/>
      <w:sz w:val="20"/>
      <w:szCs w:val="20"/>
    </w:rPr>
  </w:style>
  <w:style w:type="character" w:styleId="ListLabel101">
    <w:name w:val="ListLabel 101"/>
    <w:qFormat/>
    <w:rPr>
      <w:rFonts w:eastAsia="Times New Roman"/>
      <w:w w:val="99"/>
      <w:sz w:val="20"/>
      <w:szCs w:val="20"/>
    </w:rPr>
  </w:style>
  <w:style w:type="character" w:styleId="ListLabel102">
    <w:name w:val="ListLabel 102"/>
    <w:qFormat/>
    <w:rPr>
      <w:rFonts w:eastAsia="Times New Roman"/>
      <w:w w:val="99"/>
      <w:sz w:val="20"/>
      <w:szCs w:val="20"/>
    </w:rPr>
  </w:style>
  <w:style w:type="character" w:styleId="ListLabel103">
    <w:name w:val="ListLabel 103"/>
    <w:qFormat/>
    <w:rPr>
      <w:rFonts w:eastAsia="Times New Roman"/>
      <w:w w:val="99"/>
      <w:sz w:val="20"/>
      <w:szCs w:val="20"/>
    </w:rPr>
  </w:style>
  <w:style w:type="character" w:styleId="ListLabel104">
    <w:name w:val="ListLabel 104"/>
    <w:qFormat/>
    <w:rPr>
      <w:rFonts w:eastAsia="Times New Roman"/>
      <w:w w:val="99"/>
      <w:sz w:val="20"/>
      <w:szCs w:val="20"/>
    </w:rPr>
  </w:style>
  <w:style w:type="character" w:styleId="ListLabel105">
    <w:name w:val="ListLabel 105"/>
    <w:qFormat/>
    <w:rPr>
      <w:rFonts w:eastAsia="Times New Roman"/>
      <w:w w:val="99"/>
      <w:sz w:val="20"/>
      <w:szCs w:val="20"/>
    </w:rPr>
  </w:style>
  <w:style w:type="character" w:styleId="ListLabel106">
    <w:name w:val="ListLabel 106"/>
    <w:qFormat/>
    <w:rPr>
      <w:rFonts w:eastAsia="Times New Roman"/>
      <w:w w:val="99"/>
      <w:sz w:val="20"/>
      <w:szCs w:val="20"/>
    </w:rPr>
  </w:style>
  <w:style w:type="character" w:styleId="ListLabel107">
    <w:name w:val="ListLabel 107"/>
    <w:qFormat/>
    <w:rPr>
      <w:rFonts w:eastAsia="Times New Roman"/>
      <w:w w:val="99"/>
      <w:sz w:val="20"/>
      <w:szCs w:val="20"/>
    </w:rPr>
  </w:style>
  <w:style w:type="character" w:styleId="ListLabel108">
    <w:name w:val="ListLabel 108"/>
    <w:qFormat/>
    <w:rPr>
      <w:rFonts w:eastAsia="Times New Roman"/>
      <w:w w:val="99"/>
      <w:sz w:val="20"/>
      <w:szCs w:val="20"/>
    </w:rPr>
  </w:style>
  <w:style w:type="character" w:styleId="ListLabel109">
    <w:name w:val="ListLabel 109"/>
    <w:qFormat/>
    <w:rPr>
      <w:rFonts w:eastAsia="Times New Roman"/>
      <w:w w:val="99"/>
      <w:sz w:val="20"/>
      <w:szCs w:val="20"/>
    </w:rPr>
  </w:style>
  <w:style w:type="character" w:styleId="ListLabel110">
    <w:name w:val="ListLabel 110"/>
    <w:qFormat/>
    <w:rPr>
      <w:rFonts w:eastAsia="Times New Roman"/>
      <w:w w:val="99"/>
      <w:sz w:val="20"/>
      <w:szCs w:val="20"/>
    </w:rPr>
  </w:style>
  <w:style w:type="character" w:styleId="ListLabel111">
    <w:name w:val="ListLabel 111"/>
    <w:qFormat/>
    <w:rPr>
      <w:rFonts w:eastAsia="Times New Roman"/>
      <w:w w:val="99"/>
      <w:sz w:val="20"/>
      <w:szCs w:val="20"/>
    </w:rPr>
  </w:style>
  <w:style w:type="character" w:styleId="ListLabel112">
    <w:name w:val="ListLabel 112"/>
    <w:qFormat/>
    <w:rPr>
      <w:rFonts w:eastAsia="Times New Roman"/>
      <w:w w:val="99"/>
      <w:sz w:val="20"/>
      <w:szCs w:val="20"/>
    </w:rPr>
  </w:style>
  <w:style w:type="character" w:styleId="ListLabel113">
    <w:name w:val="ListLabel 113"/>
    <w:qFormat/>
    <w:rPr>
      <w:rFonts w:eastAsia="Times New Roman"/>
      <w:w w:val="99"/>
      <w:sz w:val="20"/>
      <w:szCs w:val="20"/>
    </w:rPr>
  </w:style>
  <w:style w:type="character" w:styleId="ListLabel114">
    <w:name w:val="ListLabel 114"/>
    <w:qFormat/>
    <w:rPr>
      <w:rFonts w:eastAsia="Times New Roman"/>
      <w:w w:val="99"/>
      <w:sz w:val="20"/>
      <w:szCs w:val="20"/>
    </w:rPr>
  </w:style>
  <w:style w:type="character" w:styleId="ListLabel115">
    <w:name w:val="ListLabel 115"/>
    <w:qFormat/>
    <w:rPr>
      <w:rFonts w:eastAsia="Times New Roman"/>
      <w:w w:val="99"/>
      <w:sz w:val="20"/>
      <w:szCs w:val="20"/>
    </w:rPr>
  </w:style>
  <w:style w:type="character" w:styleId="ListLabel116">
    <w:name w:val="ListLabel 116"/>
    <w:qFormat/>
    <w:rPr>
      <w:rFonts w:eastAsia="Times New Roman"/>
      <w:w w:val="99"/>
      <w:sz w:val="20"/>
      <w:szCs w:val="20"/>
    </w:rPr>
  </w:style>
  <w:style w:type="character" w:styleId="ListLabel117">
    <w:name w:val="ListLabel 117"/>
    <w:qFormat/>
    <w:rPr>
      <w:rFonts w:eastAsia="Times New Roman"/>
      <w:w w:val="99"/>
      <w:sz w:val="20"/>
      <w:szCs w:val="20"/>
    </w:rPr>
  </w:style>
  <w:style w:type="character" w:styleId="ListLabel118">
    <w:name w:val="ListLabel 118"/>
    <w:qFormat/>
    <w:rPr>
      <w:rFonts w:eastAsia="Times New Roman"/>
      <w:w w:val="99"/>
      <w:sz w:val="20"/>
      <w:szCs w:val="20"/>
    </w:rPr>
  </w:style>
  <w:style w:type="character" w:styleId="ListLabel119">
    <w:name w:val="ListLabel 119"/>
    <w:qFormat/>
    <w:rPr>
      <w:rFonts w:eastAsia="Times New Roman"/>
      <w:w w:val="99"/>
      <w:sz w:val="20"/>
      <w:szCs w:val="20"/>
    </w:rPr>
  </w:style>
  <w:style w:type="character" w:styleId="ListLabel120">
    <w:name w:val="ListLabel 120"/>
    <w:qFormat/>
    <w:rPr>
      <w:rFonts w:eastAsia="Times New Roman"/>
      <w:w w:val="99"/>
      <w:sz w:val="20"/>
      <w:szCs w:val="20"/>
    </w:rPr>
  </w:style>
  <w:style w:type="character" w:styleId="ListLabel121">
    <w:name w:val="ListLabel 121"/>
    <w:qFormat/>
    <w:rPr>
      <w:rFonts w:eastAsia="Times New Roman"/>
      <w:w w:val="99"/>
      <w:sz w:val="20"/>
      <w:szCs w:val="20"/>
    </w:rPr>
  </w:style>
  <w:style w:type="character" w:styleId="ListLabel122">
    <w:name w:val="ListLabel 122"/>
    <w:qFormat/>
    <w:rPr>
      <w:rFonts w:eastAsia="Times New Roman"/>
      <w:w w:val="99"/>
      <w:sz w:val="24"/>
      <w:szCs w:val="24"/>
    </w:rPr>
  </w:style>
  <w:style w:type="character" w:styleId="ListLabel123">
    <w:name w:val="ListLabel 123"/>
    <w:qFormat/>
    <w:rPr>
      <w:rFonts w:eastAsia="Times New Roman"/>
      <w:spacing w:val="-8"/>
      <w:w w:val="99"/>
      <w:sz w:val="24"/>
      <w:szCs w:val="24"/>
    </w:rPr>
  </w:style>
  <w:style w:type="character" w:styleId="ListLabel124">
    <w:name w:val="ListLabel 124"/>
    <w:qFormat/>
    <w:rPr>
      <w:rFonts w:eastAsia="Times New Roman"/>
      <w:spacing w:val="0"/>
      <w:w w:val="100"/>
      <w:sz w:val="28"/>
      <w:szCs w:val="28"/>
    </w:rPr>
  </w:style>
  <w:style w:type="character" w:styleId="ListLabel125">
    <w:name w:val="ListLabel 125"/>
    <w:qFormat/>
    <w:rPr>
      <w:rFonts w:eastAsia="Times New Roman"/>
      <w:b/>
      <w:bCs/>
      <w:spacing w:val="0"/>
      <w:w w:val="100"/>
      <w:sz w:val="28"/>
      <w:szCs w:val="28"/>
    </w:rPr>
  </w:style>
  <w:style w:type="character" w:styleId="ListLabel126">
    <w:name w:val="ListLabel 126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character" w:styleId="ListLabel127">
    <w:name w:val="ListLabel 127"/>
    <w:qFormat/>
    <w:rPr>
      <w:rFonts w:cs="Times New Roman"/>
      <w:w w:val="100"/>
      <w:sz w:val="28"/>
      <w:szCs w:val="28"/>
    </w:rPr>
  </w:style>
  <w:style w:type="character" w:styleId="ListLabel128">
    <w:name w:val="ListLabel 128"/>
    <w:qFormat/>
    <w:rPr>
      <w:rFonts w:cs="Symbol"/>
    </w:rPr>
  </w:style>
  <w:style w:type="character" w:styleId="ListLabel129">
    <w:name w:val="ListLabel 129"/>
    <w:qFormat/>
    <w:rPr>
      <w:rFonts w:cs="Symbol"/>
    </w:rPr>
  </w:style>
  <w:style w:type="character" w:styleId="ListLabel130">
    <w:name w:val="ListLabel 130"/>
    <w:qFormat/>
    <w:rPr>
      <w:rFonts w:cs="Symbol"/>
    </w:rPr>
  </w:style>
  <w:style w:type="character" w:styleId="ListLabel131">
    <w:name w:val="ListLabel 131"/>
    <w:qFormat/>
    <w:rPr>
      <w:rFonts w:cs="Symbol"/>
    </w:rPr>
  </w:style>
  <w:style w:type="character" w:styleId="ListLabel132">
    <w:name w:val="ListLabel 132"/>
    <w:qFormat/>
    <w:rPr>
      <w:rFonts w:cs="Symbol"/>
    </w:rPr>
  </w:style>
  <w:style w:type="character" w:styleId="ListLabel133">
    <w:name w:val="ListLabel 133"/>
    <w:qFormat/>
    <w:rPr>
      <w:rFonts w:cs="Symbol"/>
    </w:rPr>
  </w:style>
  <w:style w:type="character" w:styleId="ListLabel134">
    <w:name w:val="ListLabel 134"/>
    <w:qFormat/>
    <w:rPr>
      <w:rFonts w:cs="Symbol"/>
    </w:rPr>
  </w:style>
  <w:style w:type="character" w:styleId="ListLabel135">
    <w:name w:val="ListLabel 135"/>
    <w:qFormat/>
    <w:rPr>
      <w:rFonts w:cs="Symbol"/>
    </w:rPr>
  </w:style>
  <w:style w:type="character" w:styleId="ListLabel136">
    <w:name w:val="ListLabel 136"/>
    <w:qFormat/>
    <w:rPr>
      <w:rFonts w:cs="Times New Roman"/>
      <w:w w:val="99"/>
      <w:sz w:val="20"/>
      <w:szCs w:val="20"/>
    </w:rPr>
  </w:style>
  <w:style w:type="character" w:styleId="ListLabel137">
    <w:name w:val="ListLabel 137"/>
    <w:qFormat/>
    <w:rPr>
      <w:rFonts w:cs="Times New Roman"/>
      <w:w w:val="99"/>
      <w:sz w:val="20"/>
      <w:szCs w:val="20"/>
    </w:rPr>
  </w:style>
  <w:style w:type="character" w:styleId="ListLabel138">
    <w:name w:val="ListLabel 138"/>
    <w:qFormat/>
    <w:rPr>
      <w:rFonts w:cs="Times New Roman"/>
      <w:w w:val="99"/>
      <w:sz w:val="20"/>
      <w:szCs w:val="20"/>
    </w:rPr>
  </w:style>
  <w:style w:type="character" w:styleId="ListLabel139">
    <w:name w:val="ListLabel 139"/>
    <w:qFormat/>
    <w:rPr>
      <w:rFonts w:cs="Symbol"/>
    </w:rPr>
  </w:style>
  <w:style w:type="character" w:styleId="ListLabel140">
    <w:name w:val="ListLabel 140"/>
    <w:qFormat/>
    <w:rPr>
      <w:rFonts w:cs="Symbol"/>
    </w:rPr>
  </w:style>
  <w:style w:type="character" w:styleId="ListLabel141">
    <w:name w:val="ListLabel 141"/>
    <w:qFormat/>
    <w:rPr>
      <w:rFonts w:cs="Symbol"/>
    </w:rPr>
  </w:style>
  <w:style w:type="character" w:styleId="ListLabel142">
    <w:name w:val="ListLabel 142"/>
    <w:qFormat/>
    <w:rPr>
      <w:rFonts w:cs="Symbol"/>
    </w:rPr>
  </w:style>
  <w:style w:type="character" w:styleId="ListLabel143">
    <w:name w:val="ListLabel 143"/>
    <w:qFormat/>
    <w:rPr>
      <w:rFonts w:cs="Symbol"/>
    </w:rPr>
  </w:style>
  <w:style w:type="character" w:styleId="ListLabel144">
    <w:name w:val="ListLabel 144"/>
    <w:qFormat/>
    <w:rPr>
      <w:rFonts w:cs="Symbol"/>
    </w:rPr>
  </w:style>
  <w:style w:type="character" w:styleId="ListLabel145">
    <w:name w:val="ListLabel 145"/>
    <w:qFormat/>
    <w:rPr>
      <w:rFonts w:cs="Times New Roman"/>
      <w:w w:val="99"/>
      <w:sz w:val="20"/>
      <w:szCs w:val="20"/>
    </w:rPr>
  </w:style>
  <w:style w:type="character" w:styleId="ListLabel146">
    <w:name w:val="ListLabel 146"/>
    <w:qFormat/>
    <w:rPr>
      <w:rFonts w:cs="Times New Roman"/>
      <w:w w:val="99"/>
      <w:sz w:val="20"/>
      <w:szCs w:val="20"/>
    </w:rPr>
  </w:style>
  <w:style w:type="character" w:styleId="ListLabel147">
    <w:name w:val="ListLabel 147"/>
    <w:qFormat/>
    <w:rPr>
      <w:rFonts w:cs="Times New Roman"/>
      <w:w w:val="99"/>
      <w:sz w:val="20"/>
      <w:szCs w:val="20"/>
    </w:rPr>
  </w:style>
  <w:style w:type="character" w:styleId="ListLabel148">
    <w:name w:val="ListLabel 148"/>
    <w:qFormat/>
    <w:rPr>
      <w:rFonts w:cs="Symbol"/>
    </w:rPr>
  </w:style>
  <w:style w:type="character" w:styleId="ListLabel149">
    <w:name w:val="ListLabel 149"/>
    <w:qFormat/>
    <w:rPr>
      <w:rFonts w:cs="Symbol"/>
    </w:rPr>
  </w:style>
  <w:style w:type="character" w:styleId="ListLabel150">
    <w:name w:val="ListLabel 150"/>
    <w:qFormat/>
    <w:rPr>
      <w:rFonts w:cs="Symbol"/>
    </w:rPr>
  </w:style>
  <w:style w:type="character" w:styleId="ListLabel151">
    <w:name w:val="ListLabel 151"/>
    <w:qFormat/>
    <w:rPr>
      <w:rFonts w:cs="Symbol"/>
    </w:rPr>
  </w:style>
  <w:style w:type="character" w:styleId="ListLabel152">
    <w:name w:val="ListLabel 152"/>
    <w:qFormat/>
    <w:rPr>
      <w:rFonts w:cs="Symbol"/>
    </w:rPr>
  </w:style>
  <w:style w:type="character" w:styleId="ListLabel153">
    <w:name w:val="ListLabel 153"/>
    <w:qFormat/>
    <w:rPr>
      <w:rFonts w:cs="Symbol"/>
    </w:rPr>
  </w:style>
  <w:style w:type="character" w:styleId="ListLabel154">
    <w:name w:val="ListLabel 154"/>
    <w:qFormat/>
    <w:rPr>
      <w:rFonts w:cs="Times New Roman"/>
      <w:w w:val="99"/>
      <w:sz w:val="20"/>
      <w:szCs w:val="20"/>
    </w:rPr>
  </w:style>
  <w:style w:type="character" w:styleId="ListLabel155">
    <w:name w:val="ListLabel 155"/>
    <w:qFormat/>
    <w:rPr>
      <w:rFonts w:cs="Times New Roman"/>
      <w:w w:val="99"/>
      <w:sz w:val="20"/>
      <w:szCs w:val="20"/>
    </w:rPr>
  </w:style>
  <w:style w:type="character" w:styleId="ListLabel156">
    <w:name w:val="ListLabel 156"/>
    <w:qFormat/>
    <w:rPr>
      <w:rFonts w:cs="Times New Roman"/>
      <w:w w:val="99"/>
      <w:sz w:val="20"/>
      <w:szCs w:val="20"/>
    </w:rPr>
  </w:style>
  <w:style w:type="character" w:styleId="ListLabel157">
    <w:name w:val="ListLabel 157"/>
    <w:qFormat/>
    <w:rPr>
      <w:rFonts w:cs="Symbol"/>
    </w:rPr>
  </w:style>
  <w:style w:type="character" w:styleId="ListLabel158">
    <w:name w:val="ListLabel 158"/>
    <w:qFormat/>
    <w:rPr>
      <w:rFonts w:cs="Symbol"/>
    </w:rPr>
  </w:style>
  <w:style w:type="character" w:styleId="ListLabel159">
    <w:name w:val="ListLabel 159"/>
    <w:qFormat/>
    <w:rPr>
      <w:rFonts w:cs="Symbol"/>
    </w:rPr>
  </w:style>
  <w:style w:type="character" w:styleId="ListLabel160">
    <w:name w:val="ListLabel 160"/>
    <w:qFormat/>
    <w:rPr>
      <w:rFonts w:cs="Symbol"/>
    </w:rPr>
  </w:style>
  <w:style w:type="character" w:styleId="ListLabel161">
    <w:name w:val="ListLabel 161"/>
    <w:qFormat/>
    <w:rPr>
      <w:rFonts w:cs="Symbol"/>
    </w:rPr>
  </w:style>
  <w:style w:type="character" w:styleId="ListLabel162">
    <w:name w:val="ListLabel 162"/>
    <w:qFormat/>
    <w:rPr>
      <w:rFonts w:cs="Symbol"/>
    </w:rPr>
  </w:style>
  <w:style w:type="character" w:styleId="ListLabel163">
    <w:name w:val="ListLabel 163"/>
    <w:qFormat/>
    <w:rPr>
      <w:rFonts w:cs="Times New Roman"/>
      <w:w w:val="99"/>
      <w:sz w:val="20"/>
      <w:szCs w:val="20"/>
    </w:rPr>
  </w:style>
  <w:style w:type="character" w:styleId="ListLabel164">
    <w:name w:val="ListLabel 164"/>
    <w:qFormat/>
    <w:rPr>
      <w:rFonts w:cs="Times New Roman"/>
      <w:w w:val="99"/>
      <w:sz w:val="20"/>
      <w:szCs w:val="20"/>
    </w:rPr>
  </w:style>
  <w:style w:type="character" w:styleId="ListLabel165">
    <w:name w:val="ListLabel 165"/>
    <w:qFormat/>
    <w:rPr>
      <w:rFonts w:cs="Symbol"/>
    </w:rPr>
  </w:style>
  <w:style w:type="character" w:styleId="ListLabel166">
    <w:name w:val="ListLabel 166"/>
    <w:qFormat/>
    <w:rPr>
      <w:rFonts w:cs="Symbol"/>
    </w:rPr>
  </w:style>
  <w:style w:type="character" w:styleId="ListLabel167">
    <w:name w:val="ListLabel 167"/>
    <w:qFormat/>
    <w:rPr>
      <w:rFonts w:cs="Symbol"/>
    </w:rPr>
  </w:style>
  <w:style w:type="character" w:styleId="ListLabel168">
    <w:name w:val="ListLabel 168"/>
    <w:qFormat/>
    <w:rPr>
      <w:rFonts w:cs="Symbol"/>
    </w:rPr>
  </w:style>
  <w:style w:type="character" w:styleId="ListLabel169">
    <w:name w:val="ListLabel 169"/>
    <w:qFormat/>
    <w:rPr>
      <w:rFonts w:cs="Symbol"/>
    </w:rPr>
  </w:style>
  <w:style w:type="character" w:styleId="ListLabel170">
    <w:name w:val="ListLabel 170"/>
    <w:qFormat/>
    <w:rPr>
      <w:rFonts w:cs="Symbol"/>
    </w:rPr>
  </w:style>
  <w:style w:type="character" w:styleId="ListLabel171">
    <w:name w:val="ListLabel 171"/>
    <w:qFormat/>
    <w:rPr>
      <w:rFonts w:cs="Symbol"/>
    </w:rPr>
  </w:style>
  <w:style w:type="character" w:styleId="ListLabel172">
    <w:name w:val="ListLabel 172"/>
    <w:qFormat/>
    <w:rPr>
      <w:rFonts w:cs="Times New Roman"/>
      <w:w w:val="99"/>
      <w:sz w:val="20"/>
      <w:szCs w:val="20"/>
    </w:rPr>
  </w:style>
  <w:style w:type="character" w:styleId="ListLabel173">
    <w:name w:val="ListLabel 173"/>
    <w:qFormat/>
    <w:rPr>
      <w:rFonts w:cs="Times New Roman"/>
      <w:w w:val="99"/>
      <w:sz w:val="20"/>
      <w:szCs w:val="20"/>
    </w:rPr>
  </w:style>
  <w:style w:type="character" w:styleId="ListLabel174">
    <w:name w:val="ListLabel 174"/>
    <w:qFormat/>
    <w:rPr>
      <w:rFonts w:cs="Times New Roman"/>
      <w:w w:val="99"/>
      <w:sz w:val="20"/>
      <w:szCs w:val="20"/>
    </w:rPr>
  </w:style>
  <w:style w:type="character" w:styleId="ListLabel175">
    <w:name w:val="ListLabel 175"/>
    <w:qFormat/>
    <w:rPr>
      <w:rFonts w:cs="Symbol"/>
    </w:rPr>
  </w:style>
  <w:style w:type="character" w:styleId="ListLabel176">
    <w:name w:val="ListLabel 176"/>
    <w:qFormat/>
    <w:rPr>
      <w:rFonts w:cs="Symbol"/>
    </w:rPr>
  </w:style>
  <w:style w:type="character" w:styleId="ListLabel177">
    <w:name w:val="ListLabel 177"/>
    <w:qFormat/>
    <w:rPr>
      <w:rFonts w:cs="Symbol"/>
    </w:rPr>
  </w:style>
  <w:style w:type="character" w:styleId="ListLabel178">
    <w:name w:val="ListLabel 178"/>
    <w:qFormat/>
    <w:rPr>
      <w:rFonts w:cs="Symbol"/>
    </w:rPr>
  </w:style>
  <w:style w:type="character" w:styleId="ListLabel179">
    <w:name w:val="ListLabel 179"/>
    <w:qFormat/>
    <w:rPr>
      <w:rFonts w:cs="Symbol"/>
    </w:rPr>
  </w:style>
  <w:style w:type="character" w:styleId="ListLabel180">
    <w:name w:val="ListLabel 180"/>
    <w:qFormat/>
    <w:rPr>
      <w:rFonts w:cs="Symbol"/>
    </w:rPr>
  </w:style>
  <w:style w:type="character" w:styleId="ListLabel181">
    <w:name w:val="ListLabel 181"/>
    <w:qFormat/>
    <w:rPr>
      <w:rFonts w:cs="Times New Roman"/>
      <w:w w:val="99"/>
      <w:sz w:val="20"/>
      <w:szCs w:val="20"/>
    </w:rPr>
  </w:style>
  <w:style w:type="character" w:styleId="ListLabel182">
    <w:name w:val="ListLabel 182"/>
    <w:qFormat/>
    <w:rPr>
      <w:rFonts w:cs="Times New Roman"/>
      <w:w w:val="99"/>
      <w:sz w:val="20"/>
      <w:szCs w:val="20"/>
    </w:rPr>
  </w:style>
  <w:style w:type="character" w:styleId="ListLabel183">
    <w:name w:val="ListLabel 183"/>
    <w:qFormat/>
    <w:rPr>
      <w:rFonts w:cs="Times New Roman"/>
      <w:w w:val="99"/>
      <w:sz w:val="20"/>
      <w:szCs w:val="20"/>
    </w:rPr>
  </w:style>
  <w:style w:type="character" w:styleId="ListLabel184">
    <w:name w:val="ListLabel 184"/>
    <w:qFormat/>
    <w:rPr>
      <w:rFonts w:cs="Symbol"/>
    </w:rPr>
  </w:style>
  <w:style w:type="character" w:styleId="ListLabel185">
    <w:name w:val="ListLabel 185"/>
    <w:qFormat/>
    <w:rPr>
      <w:rFonts w:cs="Symbol"/>
    </w:rPr>
  </w:style>
  <w:style w:type="character" w:styleId="ListLabel186">
    <w:name w:val="ListLabel 186"/>
    <w:qFormat/>
    <w:rPr>
      <w:rFonts w:cs="Symbol"/>
    </w:rPr>
  </w:style>
  <w:style w:type="character" w:styleId="ListLabel187">
    <w:name w:val="ListLabel 187"/>
    <w:qFormat/>
    <w:rPr>
      <w:rFonts w:cs="Symbol"/>
    </w:rPr>
  </w:style>
  <w:style w:type="character" w:styleId="ListLabel188">
    <w:name w:val="ListLabel 188"/>
    <w:qFormat/>
    <w:rPr>
      <w:rFonts w:cs="Symbol"/>
    </w:rPr>
  </w:style>
  <w:style w:type="character" w:styleId="ListLabel189">
    <w:name w:val="ListLabel 189"/>
    <w:qFormat/>
    <w:rPr>
      <w:rFonts w:cs="Symbol"/>
    </w:rPr>
  </w:style>
  <w:style w:type="character" w:styleId="ListLabel190">
    <w:name w:val="ListLabel 190"/>
    <w:qFormat/>
    <w:rPr>
      <w:rFonts w:cs="Times New Roman"/>
      <w:w w:val="99"/>
      <w:sz w:val="20"/>
      <w:szCs w:val="20"/>
    </w:rPr>
  </w:style>
  <w:style w:type="character" w:styleId="ListLabel191">
    <w:name w:val="ListLabel 191"/>
    <w:qFormat/>
    <w:rPr>
      <w:rFonts w:cs="Times New Roman"/>
      <w:w w:val="99"/>
      <w:sz w:val="20"/>
      <w:szCs w:val="20"/>
    </w:rPr>
  </w:style>
  <w:style w:type="character" w:styleId="ListLabel192">
    <w:name w:val="ListLabel 192"/>
    <w:qFormat/>
    <w:rPr>
      <w:rFonts w:cs="Times New Roman"/>
      <w:w w:val="99"/>
      <w:sz w:val="20"/>
      <w:szCs w:val="20"/>
    </w:rPr>
  </w:style>
  <w:style w:type="character" w:styleId="ListLabel193">
    <w:name w:val="ListLabel 193"/>
    <w:qFormat/>
    <w:rPr>
      <w:rFonts w:cs="Symbol"/>
    </w:rPr>
  </w:style>
  <w:style w:type="character" w:styleId="ListLabel194">
    <w:name w:val="ListLabel 194"/>
    <w:qFormat/>
    <w:rPr>
      <w:rFonts w:cs="Symbol"/>
    </w:rPr>
  </w:style>
  <w:style w:type="character" w:styleId="ListLabel195">
    <w:name w:val="ListLabel 195"/>
    <w:qFormat/>
    <w:rPr>
      <w:rFonts w:cs="Symbol"/>
    </w:rPr>
  </w:style>
  <w:style w:type="character" w:styleId="ListLabel196">
    <w:name w:val="ListLabel 196"/>
    <w:qFormat/>
    <w:rPr>
      <w:rFonts w:cs="Symbol"/>
    </w:rPr>
  </w:style>
  <w:style w:type="character" w:styleId="ListLabel197">
    <w:name w:val="ListLabel 197"/>
    <w:qFormat/>
    <w:rPr>
      <w:rFonts w:cs="Symbol"/>
    </w:rPr>
  </w:style>
  <w:style w:type="character" w:styleId="ListLabel198">
    <w:name w:val="ListLabel 198"/>
    <w:qFormat/>
    <w:rPr>
      <w:rFonts w:cs="Symbol"/>
    </w:rPr>
  </w:style>
  <w:style w:type="character" w:styleId="ListLabel199">
    <w:name w:val="ListLabel 199"/>
    <w:qFormat/>
    <w:rPr>
      <w:rFonts w:cs="Times New Roman"/>
      <w:w w:val="99"/>
      <w:sz w:val="20"/>
      <w:szCs w:val="20"/>
    </w:rPr>
  </w:style>
  <w:style w:type="character" w:styleId="ListLabel200">
    <w:name w:val="ListLabel 200"/>
    <w:qFormat/>
    <w:rPr>
      <w:rFonts w:cs="Times New Roman"/>
      <w:w w:val="99"/>
      <w:sz w:val="20"/>
      <w:szCs w:val="20"/>
    </w:rPr>
  </w:style>
  <w:style w:type="character" w:styleId="ListLabel201">
    <w:name w:val="ListLabel 201"/>
    <w:qFormat/>
    <w:rPr>
      <w:rFonts w:cs="Symbol"/>
    </w:rPr>
  </w:style>
  <w:style w:type="character" w:styleId="ListLabel202">
    <w:name w:val="ListLabel 202"/>
    <w:qFormat/>
    <w:rPr>
      <w:rFonts w:cs="Symbol"/>
    </w:rPr>
  </w:style>
  <w:style w:type="character" w:styleId="ListLabel203">
    <w:name w:val="ListLabel 203"/>
    <w:qFormat/>
    <w:rPr>
      <w:rFonts w:cs="Symbol"/>
    </w:rPr>
  </w:style>
  <w:style w:type="character" w:styleId="ListLabel204">
    <w:name w:val="ListLabel 204"/>
    <w:qFormat/>
    <w:rPr>
      <w:rFonts w:cs="Symbol"/>
    </w:rPr>
  </w:style>
  <w:style w:type="character" w:styleId="ListLabel205">
    <w:name w:val="ListLabel 205"/>
    <w:qFormat/>
    <w:rPr>
      <w:rFonts w:cs="Symbol"/>
    </w:rPr>
  </w:style>
  <w:style w:type="character" w:styleId="ListLabel206">
    <w:name w:val="ListLabel 206"/>
    <w:qFormat/>
    <w:rPr>
      <w:rFonts w:cs="Symbol"/>
    </w:rPr>
  </w:style>
  <w:style w:type="character" w:styleId="ListLabel207">
    <w:name w:val="ListLabel 207"/>
    <w:qFormat/>
    <w:rPr>
      <w:rFonts w:cs="Symbol"/>
    </w:rPr>
  </w:style>
  <w:style w:type="character" w:styleId="ListLabel208">
    <w:name w:val="ListLabel 208"/>
    <w:qFormat/>
    <w:rPr>
      <w:rFonts w:cs="Times New Roman"/>
      <w:w w:val="99"/>
      <w:sz w:val="20"/>
      <w:szCs w:val="20"/>
    </w:rPr>
  </w:style>
  <w:style w:type="character" w:styleId="ListLabel209">
    <w:name w:val="ListLabel 209"/>
    <w:qFormat/>
    <w:rPr>
      <w:rFonts w:cs="Times New Roman"/>
      <w:w w:val="99"/>
      <w:sz w:val="20"/>
      <w:szCs w:val="20"/>
    </w:rPr>
  </w:style>
  <w:style w:type="character" w:styleId="ListLabel210">
    <w:name w:val="ListLabel 210"/>
    <w:qFormat/>
    <w:rPr>
      <w:rFonts w:cs="Times New Roman"/>
      <w:w w:val="99"/>
      <w:sz w:val="20"/>
      <w:szCs w:val="20"/>
    </w:rPr>
  </w:style>
  <w:style w:type="character" w:styleId="ListLabel211">
    <w:name w:val="ListLabel 211"/>
    <w:qFormat/>
    <w:rPr>
      <w:rFonts w:cs="Symbol"/>
    </w:rPr>
  </w:style>
  <w:style w:type="character" w:styleId="ListLabel212">
    <w:name w:val="ListLabel 212"/>
    <w:qFormat/>
    <w:rPr>
      <w:rFonts w:cs="Symbol"/>
    </w:rPr>
  </w:style>
  <w:style w:type="character" w:styleId="ListLabel213">
    <w:name w:val="ListLabel 213"/>
    <w:qFormat/>
    <w:rPr>
      <w:rFonts w:cs="Symbol"/>
    </w:rPr>
  </w:style>
  <w:style w:type="character" w:styleId="ListLabel214">
    <w:name w:val="ListLabel 214"/>
    <w:qFormat/>
    <w:rPr>
      <w:rFonts w:cs="Symbol"/>
    </w:rPr>
  </w:style>
  <w:style w:type="character" w:styleId="ListLabel215">
    <w:name w:val="ListLabel 215"/>
    <w:qFormat/>
    <w:rPr>
      <w:rFonts w:cs="Symbol"/>
    </w:rPr>
  </w:style>
  <w:style w:type="character" w:styleId="ListLabel216">
    <w:name w:val="ListLabel 216"/>
    <w:qFormat/>
    <w:rPr>
      <w:rFonts w:cs="Symbol"/>
    </w:rPr>
  </w:style>
  <w:style w:type="character" w:styleId="ListLabel217">
    <w:name w:val="ListLabel 217"/>
    <w:qFormat/>
    <w:rPr>
      <w:rFonts w:cs="Times New Roman"/>
      <w:w w:val="99"/>
      <w:sz w:val="20"/>
      <w:szCs w:val="20"/>
    </w:rPr>
  </w:style>
  <w:style w:type="character" w:styleId="ListLabel218">
    <w:name w:val="ListLabel 218"/>
    <w:qFormat/>
    <w:rPr>
      <w:rFonts w:cs="Times New Roman"/>
      <w:w w:val="99"/>
      <w:sz w:val="20"/>
      <w:szCs w:val="20"/>
    </w:rPr>
  </w:style>
  <w:style w:type="character" w:styleId="ListLabel219">
    <w:name w:val="ListLabel 219"/>
    <w:qFormat/>
    <w:rPr>
      <w:rFonts w:cs="Times New Roman"/>
      <w:w w:val="99"/>
      <w:sz w:val="20"/>
      <w:szCs w:val="20"/>
    </w:rPr>
  </w:style>
  <w:style w:type="character" w:styleId="ListLabel220">
    <w:name w:val="ListLabel 220"/>
    <w:qFormat/>
    <w:rPr>
      <w:rFonts w:cs="Symbol"/>
    </w:rPr>
  </w:style>
  <w:style w:type="character" w:styleId="ListLabel221">
    <w:name w:val="ListLabel 221"/>
    <w:qFormat/>
    <w:rPr>
      <w:rFonts w:cs="Symbol"/>
    </w:rPr>
  </w:style>
  <w:style w:type="character" w:styleId="ListLabel222">
    <w:name w:val="ListLabel 222"/>
    <w:qFormat/>
    <w:rPr>
      <w:rFonts w:cs="Symbol"/>
    </w:rPr>
  </w:style>
  <w:style w:type="character" w:styleId="ListLabel223">
    <w:name w:val="ListLabel 223"/>
    <w:qFormat/>
    <w:rPr>
      <w:rFonts w:cs="Symbol"/>
    </w:rPr>
  </w:style>
  <w:style w:type="character" w:styleId="ListLabel224">
    <w:name w:val="ListLabel 224"/>
    <w:qFormat/>
    <w:rPr>
      <w:rFonts w:cs="Symbol"/>
    </w:rPr>
  </w:style>
  <w:style w:type="character" w:styleId="ListLabel225">
    <w:name w:val="ListLabel 225"/>
    <w:qFormat/>
    <w:rPr>
      <w:rFonts w:cs="Symbol"/>
    </w:rPr>
  </w:style>
  <w:style w:type="character" w:styleId="ListLabel226">
    <w:name w:val="ListLabel 226"/>
    <w:qFormat/>
    <w:rPr>
      <w:rFonts w:cs="Times New Roman"/>
      <w:w w:val="99"/>
      <w:sz w:val="20"/>
      <w:szCs w:val="20"/>
    </w:rPr>
  </w:style>
  <w:style w:type="character" w:styleId="ListLabel227">
    <w:name w:val="ListLabel 227"/>
    <w:qFormat/>
    <w:rPr>
      <w:rFonts w:cs="Times New Roman"/>
      <w:w w:val="99"/>
      <w:sz w:val="20"/>
      <w:szCs w:val="20"/>
    </w:rPr>
  </w:style>
  <w:style w:type="character" w:styleId="ListLabel228">
    <w:name w:val="ListLabel 228"/>
    <w:qFormat/>
    <w:rPr>
      <w:rFonts w:cs="Times New Roman"/>
      <w:w w:val="99"/>
      <w:sz w:val="20"/>
      <w:szCs w:val="20"/>
    </w:rPr>
  </w:style>
  <w:style w:type="character" w:styleId="ListLabel229">
    <w:name w:val="ListLabel 229"/>
    <w:qFormat/>
    <w:rPr>
      <w:rFonts w:cs="Symbol"/>
    </w:rPr>
  </w:style>
  <w:style w:type="character" w:styleId="ListLabel230">
    <w:name w:val="ListLabel 230"/>
    <w:qFormat/>
    <w:rPr>
      <w:rFonts w:cs="Symbol"/>
    </w:rPr>
  </w:style>
  <w:style w:type="character" w:styleId="ListLabel231">
    <w:name w:val="ListLabel 231"/>
    <w:qFormat/>
    <w:rPr>
      <w:rFonts w:cs="Symbol"/>
    </w:rPr>
  </w:style>
  <w:style w:type="character" w:styleId="ListLabel232">
    <w:name w:val="ListLabel 232"/>
    <w:qFormat/>
    <w:rPr>
      <w:rFonts w:cs="Symbol"/>
    </w:rPr>
  </w:style>
  <w:style w:type="character" w:styleId="ListLabel233">
    <w:name w:val="ListLabel 233"/>
    <w:qFormat/>
    <w:rPr>
      <w:rFonts w:cs="Symbol"/>
    </w:rPr>
  </w:style>
  <w:style w:type="character" w:styleId="ListLabel234">
    <w:name w:val="ListLabel 234"/>
    <w:qFormat/>
    <w:rPr>
      <w:rFonts w:cs="Symbol"/>
    </w:rPr>
  </w:style>
  <w:style w:type="character" w:styleId="ListLabel235">
    <w:name w:val="ListLabel 235"/>
    <w:qFormat/>
    <w:rPr>
      <w:rFonts w:cs="Times New Roman"/>
      <w:w w:val="99"/>
      <w:sz w:val="20"/>
      <w:szCs w:val="20"/>
    </w:rPr>
  </w:style>
  <w:style w:type="character" w:styleId="ListLabel236">
    <w:name w:val="ListLabel 236"/>
    <w:qFormat/>
    <w:rPr>
      <w:rFonts w:cs="Symbol"/>
    </w:rPr>
  </w:style>
  <w:style w:type="character" w:styleId="ListLabel237">
    <w:name w:val="ListLabel 237"/>
    <w:qFormat/>
    <w:rPr>
      <w:rFonts w:cs="Symbol"/>
    </w:rPr>
  </w:style>
  <w:style w:type="character" w:styleId="ListLabel238">
    <w:name w:val="ListLabel 238"/>
    <w:qFormat/>
    <w:rPr>
      <w:rFonts w:cs="Symbol"/>
    </w:rPr>
  </w:style>
  <w:style w:type="character" w:styleId="ListLabel239">
    <w:name w:val="ListLabel 239"/>
    <w:qFormat/>
    <w:rPr>
      <w:rFonts w:cs="Symbol"/>
    </w:rPr>
  </w:style>
  <w:style w:type="character" w:styleId="ListLabel240">
    <w:name w:val="ListLabel 240"/>
    <w:qFormat/>
    <w:rPr>
      <w:rFonts w:cs="Symbol"/>
    </w:rPr>
  </w:style>
  <w:style w:type="character" w:styleId="ListLabel241">
    <w:name w:val="ListLabel 241"/>
    <w:qFormat/>
    <w:rPr>
      <w:rFonts w:cs="Symbol"/>
    </w:rPr>
  </w:style>
  <w:style w:type="character" w:styleId="ListLabel242">
    <w:name w:val="ListLabel 242"/>
    <w:qFormat/>
    <w:rPr>
      <w:rFonts w:cs="Symbol"/>
    </w:rPr>
  </w:style>
  <w:style w:type="character" w:styleId="ListLabel243">
    <w:name w:val="ListLabel 243"/>
    <w:qFormat/>
    <w:rPr>
      <w:rFonts w:cs="Symbol"/>
    </w:rPr>
  </w:style>
  <w:style w:type="character" w:styleId="ListLabel244">
    <w:name w:val="ListLabel 244"/>
    <w:qFormat/>
    <w:rPr>
      <w:rFonts w:cs="Times New Roman"/>
      <w:w w:val="99"/>
      <w:sz w:val="20"/>
      <w:szCs w:val="20"/>
    </w:rPr>
  </w:style>
  <w:style w:type="character" w:styleId="ListLabel245">
    <w:name w:val="ListLabel 245"/>
    <w:qFormat/>
    <w:rPr>
      <w:rFonts w:cs="Times New Roman"/>
      <w:w w:val="99"/>
      <w:sz w:val="20"/>
      <w:szCs w:val="20"/>
    </w:rPr>
  </w:style>
  <w:style w:type="character" w:styleId="ListLabel246">
    <w:name w:val="ListLabel 246"/>
    <w:qFormat/>
    <w:rPr>
      <w:rFonts w:cs="Times New Roman"/>
      <w:w w:val="99"/>
      <w:sz w:val="20"/>
      <w:szCs w:val="20"/>
    </w:rPr>
  </w:style>
  <w:style w:type="character" w:styleId="ListLabel247">
    <w:name w:val="ListLabel 247"/>
    <w:qFormat/>
    <w:rPr>
      <w:rFonts w:cs="Symbol"/>
    </w:rPr>
  </w:style>
  <w:style w:type="character" w:styleId="ListLabel248">
    <w:name w:val="ListLabel 248"/>
    <w:qFormat/>
    <w:rPr>
      <w:rFonts w:cs="Symbol"/>
    </w:rPr>
  </w:style>
  <w:style w:type="character" w:styleId="ListLabel249">
    <w:name w:val="ListLabel 249"/>
    <w:qFormat/>
    <w:rPr>
      <w:rFonts w:cs="Symbol"/>
    </w:rPr>
  </w:style>
  <w:style w:type="character" w:styleId="ListLabel250">
    <w:name w:val="ListLabel 250"/>
    <w:qFormat/>
    <w:rPr>
      <w:rFonts w:cs="Symbol"/>
    </w:rPr>
  </w:style>
  <w:style w:type="character" w:styleId="ListLabel251">
    <w:name w:val="ListLabel 251"/>
    <w:qFormat/>
    <w:rPr>
      <w:rFonts w:cs="Symbol"/>
    </w:rPr>
  </w:style>
  <w:style w:type="character" w:styleId="ListLabel252">
    <w:name w:val="ListLabel 252"/>
    <w:qFormat/>
    <w:rPr>
      <w:rFonts w:cs="Symbol"/>
    </w:rPr>
  </w:style>
  <w:style w:type="character" w:styleId="ListLabel253">
    <w:name w:val="ListLabel 253"/>
    <w:qFormat/>
    <w:rPr>
      <w:rFonts w:cs="Times New Roman"/>
      <w:w w:val="99"/>
      <w:sz w:val="20"/>
      <w:szCs w:val="20"/>
    </w:rPr>
  </w:style>
  <w:style w:type="character" w:styleId="ListLabel254">
    <w:name w:val="ListLabel 254"/>
    <w:qFormat/>
    <w:rPr>
      <w:rFonts w:cs="Times New Roman"/>
      <w:w w:val="99"/>
      <w:sz w:val="20"/>
      <w:szCs w:val="20"/>
    </w:rPr>
  </w:style>
  <w:style w:type="character" w:styleId="ListLabel255">
    <w:name w:val="ListLabel 255"/>
    <w:qFormat/>
    <w:rPr>
      <w:rFonts w:cs="Times New Roman"/>
      <w:w w:val="99"/>
      <w:sz w:val="20"/>
      <w:szCs w:val="20"/>
    </w:rPr>
  </w:style>
  <w:style w:type="character" w:styleId="ListLabel256">
    <w:name w:val="ListLabel 256"/>
    <w:qFormat/>
    <w:rPr>
      <w:rFonts w:cs="Symbol"/>
    </w:rPr>
  </w:style>
  <w:style w:type="character" w:styleId="ListLabel257">
    <w:name w:val="ListLabel 257"/>
    <w:qFormat/>
    <w:rPr>
      <w:rFonts w:cs="Symbol"/>
    </w:rPr>
  </w:style>
  <w:style w:type="character" w:styleId="ListLabel258">
    <w:name w:val="ListLabel 258"/>
    <w:qFormat/>
    <w:rPr>
      <w:rFonts w:cs="Symbol"/>
    </w:rPr>
  </w:style>
  <w:style w:type="character" w:styleId="ListLabel259">
    <w:name w:val="ListLabel 259"/>
    <w:qFormat/>
    <w:rPr>
      <w:rFonts w:cs="Symbol"/>
    </w:rPr>
  </w:style>
  <w:style w:type="character" w:styleId="ListLabel260">
    <w:name w:val="ListLabel 260"/>
    <w:qFormat/>
    <w:rPr>
      <w:rFonts w:cs="Symbol"/>
    </w:rPr>
  </w:style>
  <w:style w:type="character" w:styleId="ListLabel261">
    <w:name w:val="ListLabel 261"/>
    <w:qFormat/>
    <w:rPr>
      <w:rFonts w:cs="Symbol"/>
    </w:rPr>
  </w:style>
  <w:style w:type="character" w:styleId="ListLabel262">
    <w:name w:val="ListLabel 262"/>
    <w:qFormat/>
    <w:rPr>
      <w:rFonts w:cs="Times New Roman"/>
      <w:w w:val="99"/>
      <w:sz w:val="20"/>
      <w:szCs w:val="20"/>
    </w:rPr>
  </w:style>
  <w:style w:type="character" w:styleId="ListLabel263">
    <w:name w:val="ListLabel 263"/>
    <w:qFormat/>
    <w:rPr>
      <w:rFonts w:cs="Times New Roman"/>
      <w:w w:val="99"/>
      <w:sz w:val="20"/>
      <w:szCs w:val="20"/>
    </w:rPr>
  </w:style>
  <w:style w:type="character" w:styleId="ListLabel264">
    <w:name w:val="ListLabel 264"/>
    <w:qFormat/>
    <w:rPr>
      <w:rFonts w:cs="Times New Roman"/>
      <w:w w:val="99"/>
      <w:sz w:val="20"/>
      <w:szCs w:val="20"/>
    </w:rPr>
  </w:style>
  <w:style w:type="character" w:styleId="ListLabel265">
    <w:name w:val="ListLabel 265"/>
    <w:qFormat/>
    <w:rPr>
      <w:rFonts w:cs="Symbol"/>
    </w:rPr>
  </w:style>
  <w:style w:type="character" w:styleId="ListLabel266">
    <w:name w:val="ListLabel 266"/>
    <w:qFormat/>
    <w:rPr>
      <w:rFonts w:cs="Symbol"/>
    </w:rPr>
  </w:style>
  <w:style w:type="character" w:styleId="ListLabel267">
    <w:name w:val="ListLabel 267"/>
    <w:qFormat/>
    <w:rPr>
      <w:rFonts w:cs="Symbol"/>
    </w:rPr>
  </w:style>
  <w:style w:type="character" w:styleId="ListLabel268">
    <w:name w:val="ListLabel 268"/>
    <w:qFormat/>
    <w:rPr>
      <w:rFonts w:cs="Symbol"/>
    </w:rPr>
  </w:style>
  <w:style w:type="character" w:styleId="ListLabel269">
    <w:name w:val="ListLabel 269"/>
    <w:qFormat/>
    <w:rPr>
      <w:rFonts w:cs="Symbol"/>
    </w:rPr>
  </w:style>
  <w:style w:type="character" w:styleId="ListLabel270">
    <w:name w:val="ListLabel 270"/>
    <w:qFormat/>
    <w:rPr>
      <w:rFonts w:cs="Symbol"/>
    </w:rPr>
  </w:style>
  <w:style w:type="character" w:styleId="ListLabel271">
    <w:name w:val="ListLabel 271"/>
    <w:qFormat/>
    <w:rPr>
      <w:rFonts w:cs="Times New Roman"/>
      <w:w w:val="99"/>
      <w:sz w:val="20"/>
      <w:szCs w:val="20"/>
    </w:rPr>
  </w:style>
  <w:style w:type="character" w:styleId="ListLabel272">
    <w:name w:val="ListLabel 272"/>
    <w:qFormat/>
    <w:rPr>
      <w:rFonts w:cs="Times New Roman"/>
      <w:w w:val="99"/>
      <w:sz w:val="20"/>
      <w:szCs w:val="20"/>
    </w:rPr>
  </w:style>
  <w:style w:type="character" w:styleId="ListLabel273">
    <w:name w:val="ListLabel 273"/>
    <w:qFormat/>
    <w:rPr>
      <w:rFonts w:cs="Times New Roman"/>
      <w:w w:val="99"/>
      <w:sz w:val="20"/>
      <w:szCs w:val="20"/>
    </w:rPr>
  </w:style>
  <w:style w:type="character" w:styleId="ListLabel274">
    <w:name w:val="ListLabel 274"/>
    <w:qFormat/>
    <w:rPr>
      <w:rFonts w:cs="Symbol"/>
    </w:rPr>
  </w:style>
  <w:style w:type="character" w:styleId="ListLabel275">
    <w:name w:val="ListLabel 275"/>
    <w:qFormat/>
    <w:rPr>
      <w:rFonts w:cs="Symbol"/>
    </w:rPr>
  </w:style>
  <w:style w:type="character" w:styleId="ListLabel276">
    <w:name w:val="ListLabel 276"/>
    <w:qFormat/>
    <w:rPr>
      <w:rFonts w:cs="Symbol"/>
    </w:rPr>
  </w:style>
  <w:style w:type="character" w:styleId="ListLabel277">
    <w:name w:val="ListLabel 277"/>
    <w:qFormat/>
    <w:rPr>
      <w:rFonts w:cs="Symbol"/>
    </w:rPr>
  </w:style>
  <w:style w:type="character" w:styleId="ListLabel278">
    <w:name w:val="ListLabel 278"/>
    <w:qFormat/>
    <w:rPr>
      <w:rFonts w:cs="Symbol"/>
    </w:rPr>
  </w:style>
  <w:style w:type="character" w:styleId="ListLabel279">
    <w:name w:val="ListLabel 279"/>
    <w:qFormat/>
    <w:rPr>
      <w:rFonts w:cs="Symbol"/>
    </w:rPr>
  </w:style>
  <w:style w:type="character" w:styleId="ListLabel280">
    <w:name w:val="ListLabel 280"/>
    <w:qFormat/>
    <w:rPr>
      <w:rFonts w:cs="Times New Roman"/>
      <w:w w:val="99"/>
      <w:sz w:val="20"/>
      <w:szCs w:val="20"/>
    </w:rPr>
  </w:style>
  <w:style w:type="character" w:styleId="ListLabel281">
    <w:name w:val="ListLabel 281"/>
    <w:qFormat/>
    <w:rPr>
      <w:rFonts w:cs="Times New Roman"/>
      <w:w w:val="99"/>
      <w:sz w:val="20"/>
      <w:szCs w:val="20"/>
    </w:rPr>
  </w:style>
  <w:style w:type="character" w:styleId="ListLabel282">
    <w:name w:val="ListLabel 282"/>
    <w:qFormat/>
    <w:rPr>
      <w:rFonts w:cs="Times New Roman"/>
      <w:w w:val="99"/>
      <w:sz w:val="20"/>
      <w:szCs w:val="20"/>
    </w:rPr>
  </w:style>
  <w:style w:type="character" w:styleId="ListLabel283">
    <w:name w:val="ListLabel 283"/>
    <w:qFormat/>
    <w:rPr>
      <w:rFonts w:cs="Symbol"/>
    </w:rPr>
  </w:style>
  <w:style w:type="character" w:styleId="ListLabel284">
    <w:name w:val="ListLabel 284"/>
    <w:qFormat/>
    <w:rPr>
      <w:rFonts w:cs="Symbol"/>
    </w:rPr>
  </w:style>
  <w:style w:type="character" w:styleId="ListLabel285">
    <w:name w:val="ListLabel 285"/>
    <w:qFormat/>
    <w:rPr>
      <w:rFonts w:cs="Symbol"/>
    </w:rPr>
  </w:style>
  <w:style w:type="character" w:styleId="ListLabel286">
    <w:name w:val="ListLabel 286"/>
    <w:qFormat/>
    <w:rPr>
      <w:rFonts w:cs="Symbol"/>
    </w:rPr>
  </w:style>
  <w:style w:type="character" w:styleId="ListLabel287">
    <w:name w:val="ListLabel 287"/>
    <w:qFormat/>
    <w:rPr>
      <w:rFonts w:cs="Symbol"/>
    </w:rPr>
  </w:style>
  <w:style w:type="character" w:styleId="ListLabel288">
    <w:name w:val="ListLabel 288"/>
    <w:qFormat/>
    <w:rPr>
      <w:rFonts w:cs="Symbol"/>
    </w:rPr>
  </w:style>
  <w:style w:type="character" w:styleId="ListLabel289">
    <w:name w:val="ListLabel 289"/>
    <w:qFormat/>
    <w:rPr>
      <w:rFonts w:cs="Times New Roman"/>
      <w:w w:val="99"/>
      <w:sz w:val="20"/>
      <w:szCs w:val="20"/>
    </w:rPr>
  </w:style>
  <w:style w:type="character" w:styleId="ListLabel290">
    <w:name w:val="ListLabel 290"/>
    <w:qFormat/>
    <w:rPr>
      <w:rFonts w:cs="Times New Roman"/>
      <w:w w:val="99"/>
      <w:sz w:val="20"/>
      <w:szCs w:val="20"/>
    </w:rPr>
  </w:style>
  <w:style w:type="character" w:styleId="ListLabel291">
    <w:name w:val="ListLabel 291"/>
    <w:qFormat/>
    <w:rPr>
      <w:rFonts w:cs="Times New Roman"/>
      <w:w w:val="99"/>
      <w:sz w:val="20"/>
      <w:szCs w:val="20"/>
    </w:rPr>
  </w:style>
  <w:style w:type="character" w:styleId="ListLabel292">
    <w:name w:val="ListLabel 292"/>
    <w:qFormat/>
    <w:rPr>
      <w:rFonts w:cs="Symbol"/>
    </w:rPr>
  </w:style>
  <w:style w:type="character" w:styleId="ListLabel293">
    <w:name w:val="ListLabel 293"/>
    <w:qFormat/>
    <w:rPr>
      <w:rFonts w:cs="Symbol"/>
    </w:rPr>
  </w:style>
  <w:style w:type="character" w:styleId="ListLabel294">
    <w:name w:val="ListLabel 294"/>
    <w:qFormat/>
    <w:rPr>
      <w:rFonts w:cs="Symbol"/>
    </w:rPr>
  </w:style>
  <w:style w:type="character" w:styleId="ListLabel295">
    <w:name w:val="ListLabel 295"/>
    <w:qFormat/>
    <w:rPr>
      <w:rFonts w:cs="Symbol"/>
    </w:rPr>
  </w:style>
  <w:style w:type="character" w:styleId="ListLabel296">
    <w:name w:val="ListLabel 296"/>
    <w:qFormat/>
    <w:rPr>
      <w:rFonts w:cs="Symbol"/>
    </w:rPr>
  </w:style>
  <w:style w:type="character" w:styleId="ListLabel297">
    <w:name w:val="ListLabel 297"/>
    <w:qFormat/>
    <w:rPr>
      <w:rFonts w:cs="Symbol"/>
    </w:rPr>
  </w:style>
  <w:style w:type="character" w:styleId="ListLabel298">
    <w:name w:val="ListLabel 298"/>
    <w:qFormat/>
    <w:rPr>
      <w:rFonts w:cs="Times New Roman"/>
      <w:w w:val="99"/>
      <w:sz w:val="20"/>
      <w:szCs w:val="20"/>
    </w:rPr>
  </w:style>
  <w:style w:type="character" w:styleId="ListLabel299">
    <w:name w:val="ListLabel 299"/>
    <w:qFormat/>
    <w:rPr>
      <w:rFonts w:cs="Times New Roman"/>
      <w:w w:val="99"/>
      <w:sz w:val="20"/>
      <w:szCs w:val="20"/>
    </w:rPr>
  </w:style>
  <w:style w:type="character" w:styleId="ListLabel300">
    <w:name w:val="ListLabel 300"/>
    <w:qFormat/>
    <w:rPr>
      <w:rFonts w:cs="Times New Roman"/>
      <w:w w:val="99"/>
      <w:sz w:val="20"/>
      <w:szCs w:val="20"/>
    </w:rPr>
  </w:style>
  <w:style w:type="character" w:styleId="ListLabel301">
    <w:name w:val="ListLabel 301"/>
    <w:qFormat/>
    <w:rPr>
      <w:rFonts w:cs="Symbol"/>
    </w:rPr>
  </w:style>
  <w:style w:type="character" w:styleId="ListLabel302">
    <w:name w:val="ListLabel 302"/>
    <w:qFormat/>
    <w:rPr>
      <w:rFonts w:cs="Symbol"/>
    </w:rPr>
  </w:style>
  <w:style w:type="character" w:styleId="ListLabel303">
    <w:name w:val="ListLabel 303"/>
    <w:qFormat/>
    <w:rPr>
      <w:rFonts w:cs="Symbol"/>
    </w:rPr>
  </w:style>
  <w:style w:type="character" w:styleId="ListLabel304">
    <w:name w:val="ListLabel 304"/>
    <w:qFormat/>
    <w:rPr>
      <w:rFonts w:cs="Symbol"/>
    </w:rPr>
  </w:style>
  <w:style w:type="character" w:styleId="ListLabel305">
    <w:name w:val="ListLabel 305"/>
    <w:qFormat/>
    <w:rPr>
      <w:rFonts w:cs="Symbol"/>
    </w:rPr>
  </w:style>
  <w:style w:type="character" w:styleId="ListLabel306">
    <w:name w:val="ListLabel 306"/>
    <w:qFormat/>
    <w:rPr>
      <w:rFonts w:cs="Symbol"/>
    </w:rPr>
  </w:style>
  <w:style w:type="character" w:styleId="ListLabel307">
    <w:name w:val="ListLabel 307"/>
    <w:qFormat/>
    <w:rPr>
      <w:rFonts w:cs="Times New Roman"/>
      <w:w w:val="99"/>
      <w:sz w:val="20"/>
      <w:szCs w:val="20"/>
    </w:rPr>
  </w:style>
  <w:style w:type="character" w:styleId="ListLabel308">
    <w:name w:val="ListLabel 308"/>
    <w:qFormat/>
    <w:rPr>
      <w:rFonts w:cs="Times New Roman"/>
      <w:w w:val="99"/>
      <w:sz w:val="20"/>
      <w:szCs w:val="20"/>
    </w:rPr>
  </w:style>
  <w:style w:type="character" w:styleId="ListLabel309">
    <w:name w:val="ListLabel 309"/>
    <w:qFormat/>
    <w:rPr>
      <w:rFonts w:cs="Times New Roman"/>
      <w:w w:val="99"/>
      <w:sz w:val="20"/>
      <w:szCs w:val="20"/>
    </w:rPr>
  </w:style>
  <w:style w:type="character" w:styleId="ListLabel310">
    <w:name w:val="ListLabel 310"/>
    <w:qFormat/>
    <w:rPr>
      <w:rFonts w:cs="Symbol"/>
    </w:rPr>
  </w:style>
  <w:style w:type="character" w:styleId="ListLabel311">
    <w:name w:val="ListLabel 311"/>
    <w:qFormat/>
    <w:rPr>
      <w:rFonts w:cs="Symbol"/>
    </w:rPr>
  </w:style>
  <w:style w:type="character" w:styleId="ListLabel312">
    <w:name w:val="ListLabel 312"/>
    <w:qFormat/>
    <w:rPr>
      <w:rFonts w:cs="Symbol"/>
    </w:rPr>
  </w:style>
  <w:style w:type="character" w:styleId="ListLabel313">
    <w:name w:val="ListLabel 313"/>
    <w:qFormat/>
    <w:rPr>
      <w:rFonts w:cs="Symbol"/>
    </w:rPr>
  </w:style>
  <w:style w:type="character" w:styleId="ListLabel314">
    <w:name w:val="ListLabel 314"/>
    <w:qFormat/>
    <w:rPr>
      <w:rFonts w:cs="Symbol"/>
    </w:rPr>
  </w:style>
  <w:style w:type="character" w:styleId="ListLabel315">
    <w:name w:val="ListLabel 315"/>
    <w:qFormat/>
    <w:rPr>
      <w:rFonts w:cs="Symbol"/>
    </w:rPr>
  </w:style>
  <w:style w:type="character" w:styleId="ListLabel316">
    <w:name w:val="ListLabel 316"/>
    <w:qFormat/>
    <w:rPr>
      <w:rFonts w:cs="Times New Roman"/>
      <w:w w:val="99"/>
      <w:sz w:val="20"/>
      <w:szCs w:val="20"/>
    </w:rPr>
  </w:style>
  <w:style w:type="character" w:styleId="ListLabel317">
    <w:name w:val="ListLabel 317"/>
    <w:qFormat/>
    <w:rPr>
      <w:rFonts w:cs="Times New Roman"/>
      <w:w w:val="99"/>
      <w:sz w:val="20"/>
      <w:szCs w:val="20"/>
    </w:rPr>
  </w:style>
  <w:style w:type="character" w:styleId="ListLabel318">
    <w:name w:val="ListLabel 318"/>
    <w:qFormat/>
    <w:rPr>
      <w:rFonts w:cs="Times New Roman"/>
      <w:w w:val="99"/>
      <w:sz w:val="20"/>
      <w:szCs w:val="20"/>
    </w:rPr>
  </w:style>
  <w:style w:type="character" w:styleId="ListLabel319">
    <w:name w:val="ListLabel 319"/>
    <w:qFormat/>
    <w:rPr>
      <w:rFonts w:cs="Symbol"/>
    </w:rPr>
  </w:style>
  <w:style w:type="character" w:styleId="ListLabel320">
    <w:name w:val="ListLabel 320"/>
    <w:qFormat/>
    <w:rPr>
      <w:rFonts w:cs="Symbol"/>
    </w:rPr>
  </w:style>
  <w:style w:type="character" w:styleId="ListLabel321">
    <w:name w:val="ListLabel 321"/>
    <w:qFormat/>
    <w:rPr>
      <w:rFonts w:cs="Symbol"/>
    </w:rPr>
  </w:style>
  <w:style w:type="character" w:styleId="ListLabel322">
    <w:name w:val="ListLabel 322"/>
    <w:qFormat/>
    <w:rPr>
      <w:rFonts w:cs="Symbol"/>
    </w:rPr>
  </w:style>
  <w:style w:type="character" w:styleId="ListLabel323">
    <w:name w:val="ListLabel 323"/>
    <w:qFormat/>
    <w:rPr>
      <w:rFonts w:cs="Symbol"/>
    </w:rPr>
  </w:style>
  <w:style w:type="character" w:styleId="ListLabel324">
    <w:name w:val="ListLabel 324"/>
    <w:qFormat/>
    <w:rPr>
      <w:rFonts w:cs="Symbol"/>
    </w:rPr>
  </w:style>
  <w:style w:type="character" w:styleId="ListLabel325">
    <w:name w:val="ListLabel 325"/>
    <w:qFormat/>
    <w:rPr>
      <w:rFonts w:cs="Times New Roman"/>
      <w:w w:val="99"/>
      <w:sz w:val="20"/>
      <w:szCs w:val="20"/>
    </w:rPr>
  </w:style>
  <w:style w:type="character" w:styleId="ListLabel326">
    <w:name w:val="ListLabel 326"/>
    <w:qFormat/>
    <w:rPr>
      <w:rFonts w:cs="Times New Roman"/>
      <w:w w:val="99"/>
      <w:sz w:val="20"/>
      <w:szCs w:val="20"/>
    </w:rPr>
  </w:style>
  <w:style w:type="character" w:styleId="ListLabel327">
    <w:name w:val="ListLabel 327"/>
    <w:qFormat/>
    <w:rPr>
      <w:rFonts w:cs="Times New Roman"/>
      <w:w w:val="99"/>
      <w:sz w:val="20"/>
      <w:szCs w:val="20"/>
    </w:rPr>
  </w:style>
  <w:style w:type="character" w:styleId="ListLabel328">
    <w:name w:val="ListLabel 328"/>
    <w:qFormat/>
    <w:rPr>
      <w:rFonts w:cs="Symbol"/>
    </w:rPr>
  </w:style>
  <w:style w:type="character" w:styleId="ListLabel329">
    <w:name w:val="ListLabel 329"/>
    <w:qFormat/>
    <w:rPr>
      <w:rFonts w:cs="Symbol"/>
    </w:rPr>
  </w:style>
  <w:style w:type="character" w:styleId="ListLabel330">
    <w:name w:val="ListLabel 330"/>
    <w:qFormat/>
    <w:rPr>
      <w:rFonts w:cs="Symbol"/>
    </w:rPr>
  </w:style>
  <w:style w:type="character" w:styleId="ListLabel331">
    <w:name w:val="ListLabel 331"/>
    <w:qFormat/>
    <w:rPr>
      <w:rFonts w:cs="Symbol"/>
    </w:rPr>
  </w:style>
  <w:style w:type="character" w:styleId="ListLabel332">
    <w:name w:val="ListLabel 332"/>
    <w:qFormat/>
    <w:rPr>
      <w:rFonts w:cs="Symbol"/>
    </w:rPr>
  </w:style>
  <w:style w:type="character" w:styleId="ListLabel333">
    <w:name w:val="ListLabel 333"/>
    <w:qFormat/>
    <w:rPr>
      <w:rFonts w:cs="Symbol"/>
    </w:rPr>
  </w:style>
  <w:style w:type="character" w:styleId="ListLabel334">
    <w:name w:val="ListLabel 334"/>
    <w:qFormat/>
    <w:rPr>
      <w:rFonts w:cs="Times New Roman"/>
      <w:w w:val="99"/>
      <w:sz w:val="20"/>
      <w:szCs w:val="20"/>
    </w:rPr>
  </w:style>
  <w:style w:type="character" w:styleId="ListLabel335">
    <w:name w:val="ListLabel 335"/>
    <w:qFormat/>
    <w:rPr>
      <w:rFonts w:cs="Times New Roman"/>
      <w:w w:val="99"/>
      <w:sz w:val="20"/>
      <w:szCs w:val="20"/>
    </w:rPr>
  </w:style>
  <w:style w:type="character" w:styleId="ListLabel336">
    <w:name w:val="ListLabel 336"/>
    <w:qFormat/>
    <w:rPr>
      <w:rFonts w:cs="Times New Roman"/>
      <w:w w:val="99"/>
      <w:sz w:val="20"/>
      <w:szCs w:val="20"/>
    </w:rPr>
  </w:style>
  <w:style w:type="character" w:styleId="ListLabel337">
    <w:name w:val="ListLabel 337"/>
    <w:qFormat/>
    <w:rPr>
      <w:rFonts w:cs="Symbol"/>
    </w:rPr>
  </w:style>
  <w:style w:type="character" w:styleId="ListLabel338">
    <w:name w:val="ListLabel 338"/>
    <w:qFormat/>
    <w:rPr>
      <w:rFonts w:cs="Symbol"/>
    </w:rPr>
  </w:style>
  <w:style w:type="character" w:styleId="ListLabel339">
    <w:name w:val="ListLabel 339"/>
    <w:qFormat/>
    <w:rPr>
      <w:rFonts w:cs="Symbol"/>
    </w:rPr>
  </w:style>
  <w:style w:type="character" w:styleId="ListLabel340">
    <w:name w:val="ListLabel 340"/>
    <w:qFormat/>
    <w:rPr>
      <w:rFonts w:cs="Symbol"/>
    </w:rPr>
  </w:style>
  <w:style w:type="character" w:styleId="ListLabel341">
    <w:name w:val="ListLabel 341"/>
    <w:qFormat/>
    <w:rPr>
      <w:rFonts w:cs="Symbol"/>
    </w:rPr>
  </w:style>
  <w:style w:type="character" w:styleId="ListLabel342">
    <w:name w:val="ListLabel 342"/>
    <w:qFormat/>
    <w:rPr>
      <w:rFonts w:cs="Symbol"/>
    </w:rPr>
  </w:style>
  <w:style w:type="character" w:styleId="ListLabel343">
    <w:name w:val="ListLabel 343"/>
    <w:qFormat/>
    <w:rPr>
      <w:rFonts w:cs="Times New Roman"/>
      <w:w w:val="99"/>
      <w:sz w:val="20"/>
      <w:szCs w:val="20"/>
    </w:rPr>
  </w:style>
  <w:style w:type="character" w:styleId="ListLabel344">
    <w:name w:val="ListLabel 344"/>
    <w:qFormat/>
    <w:rPr>
      <w:rFonts w:cs="Times New Roman"/>
      <w:w w:val="99"/>
      <w:sz w:val="20"/>
      <w:szCs w:val="20"/>
    </w:rPr>
  </w:style>
  <w:style w:type="character" w:styleId="ListLabel345">
    <w:name w:val="ListLabel 345"/>
    <w:qFormat/>
    <w:rPr>
      <w:rFonts w:cs="Times New Roman"/>
      <w:w w:val="99"/>
      <w:sz w:val="20"/>
      <w:szCs w:val="20"/>
    </w:rPr>
  </w:style>
  <w:style w:type="character" w:styleId="ListLabel346">
    <w:name w:val="ListLabel 346"/>
    <w:qFormat/>
    <w:rPr>
      <w:rFonts w:cs="Symbol"/>
    </w:rPr>
  </w:style>
  <w:style w:type="character" w:styleId="ListLabel347">
    <w:name w:val="ListLabel 347"/>
    <w:qFormat/>
    <w:rPr>
      <w:rFonts w:cs="Symbol"/>
    </w:rPr>
  </w:style>
  <w:style w:type="character" w:styleId="ListLabel348">
    <w:name w:val="ListLabel 348"/>
    <w:qFormat/>
    <w:rPr>
      <w:rFonts w:cs="Symbol"/>
    </w:rPr>
  </w:style>
  <w:style w:type="character" w:styleId="ListLabel349">
    <w:name w:val="ListLabel 349"/>
    <w:qFormat/>
    <w:rPr>
      <w:rFonts w:cs="Symbol"/>
    </w:rPr>
  </w:style>
  <w:style w:type="character" w:styleId="ListLabel350">
    <w:name w:val="ListLabel 350"/>
    <w:qFormat/>
    <w:rPr>
      <w:rFonts w:cs="Symbol"/>
    </w:rPr>
  </w:style>
  <w:style w:type="character" w:styleId="ListLabel351">
    <w:name w:val="ListLabel 351"/>
    <w:qFormat/>
    <w:rPr>
      <w:rFonts w:cs="Symbol"/>
    </w:rPr>
  </w:style>
  <w:style w:type="character" w:styleId="ListLabel352">
    <w:name w:val="ListLabel 352"/>
    <w:qFormat/>
    <w:rPr>
      <w:rFonts w:cs="Times New Roman"/>
      <w:w w:val="99"/>
      <w:sz w:val="20"/>
      <w:szCs w:val="20"/>
    </w:rPr>
  </w:style>
  <w:style w:type="character" w:styleId="ListLabel353">
    <w:name w:val="ListLabel 353"/>
    <w:qFormat/>
    <w:rPr>
      <w:rFonts w:cs="Times New Roman"/>
      <w:w w:val="99"/>
      <w:sz w:val="20"/>
      <w:szCs w:val="20"/>
    </w:rPr>
  </w:style>
  <w:style w:type="character" w:styleId="ListLabel354">
    <w:name w:val="ListLabel 354"/>
    <w:qFormat/>
    <w:rPr>
      <w:rFonts w:cs="Times New Roman"/>
      <w:w w:val="99"/>
      <w:sz w:val="20"/>
      <w:szCs w:val="20"/>
    </w:rPr>
  </w:style>
  <w:style w:type="character" w:styleId="ListLabel355">
    <w:name w:val="ListLabel 355"/>
    <w:qFormat/>
    <w:rPr>
      <w:rFonts w:cs="Symbol"/>
    </w:rPr>
  </w:style>
  <w:style w:type="character" w:styleId="ListLabel356">
    <w:name w:val="ListLabel 356"/>
    <w:qFormat/>
    <w:rPr>
      <w:rFonts w:cs="Symbol"/>
    </w:rPr>
  </w:style>
  <w:style w:type="character" w:styleId="ListLabel357">
    <w:name w:val="ListLabel 357"/>
    <w:qFormat/>
    <w:rPr>
      <w:rFonts w:cs="Symbol"/>
    </w:rPr>
  </w:style>
  <w:style w:type="character" w:styleId="ListLabel358">
    <w:name w:val="ListLabel 358"/>
    <w:qFormat/>
    <w:rPr>
      <w:rFonts w:cs="Symbol"/>
    </w:rPr>
  </w:style>
  <w:style w:type="character" w:styleId="ListLabel359">
    <w:name w:val="ListLabel 359"/>
    <w:qFormat/>
    <w:rPr>
      <w:rFonts w:cs="Symbol"/>
    </w:rPr>
  </w:style>
  <w:style w:type="character" w:styleId="ListLabel360">
    <w:name w:val="ListLabel 360"/>
    <w:qFormat/>
    <w:rPr>
      <w:rFonts w:cs="Symbol"/>
    </w:rPr>
  </w:style>
  <w:style w:type="character" w:styleId="ListLabel361">
    <w:name w:val="ListLabel 361"/>
    <w:qFormat/>
    <w:rPr>
      <w:rFonts w:cs="Times New Roman"/>
      <w:w w:val="99"/>
      <w:sz w:val="20"/>
      <w:szCs w:val="20"/>
    </w:rPr>
  </w:style>
  <w:style w:type="character" w:styleId="ListLabel362">
    <w:name w:val="ListLabel 362"/>
    <w:qFormat/>
    <w:rPr>
      <w:rFonts w:cs="Times New Roman"/>
      <w:w w:val="99"/>
      <w:sz w:val="20"/>
      <w:szCs w:val="20"/>
    </w:rPr>
  </w:style>
  <w:style w:type="character" w:styleId="ListLabel363">
    <w:name w:val="ListLabel 363"/>
    <w:qFormat/>
    <w:rPr>
      <w:rFonts w:cs="Times New Roman"/>
      <w:w w:val="99"/>
      <w:sz w:val="20"/>
      <w:szCs w:val="20"/>
    </w:rPr>
  </w:style>
  <w:style w:type="character" w:styleId="ListLabel364">
    <w:name w:val="ListLabel 364"/>
    <w:qFormat/>
    <w:rPr>
      <w:rFonts w:cs="Symbol"/>
    </w:rPr>
  </w:style>
  <w:style w:type="character" w:styleId="ListLabel365">
    <w:name w:val="ListLabel 365"/>
    <w:qFormat/>
    <w:rPr>
      <w:rFonts w:cs="Symbol"/>
    </w:rPr>
  </w:style>
  <w:style w:type="character" w:styleId="ListLabel366">
    <w:name w:val="ListLabel 366"/>
    <w:qFormat/>
    <w:rPr>
      <w:rFonts w:cs="Symbol"/>
    </w:rPr>
  </w:style>
  <w:style w:type="character" w:styleId="ListLabel367">
    <w:name w:val="ListLabel 367"/>
    <w:qFormat/>
    <w:rPr>
      <w:rFonts w:cs="Symbol"/>
    </w:rPr>
  </w:style>
  <w:style w:type="character" w:styleId="ListLabel368">
    <w:name w:val="ListLabel 368"/>
    <w:qFormat/>
    <w:rPr>
      <w:rFonts w:cs="Symbol"/>
    </w:rPr>
  </w:style>
  <w:style w:type="character" w:styleId="ListLabel369">
    <w:name w:val="ListLabel 369"/>
    <w:qFormat/>
    <w:rPr>
      <w:rFonts w:cs="Symbol"/>
    </w:rPr>
  </w:style>
  <w:style w:type="character" w:styleId="ListLabel370">
    <w:name w:val="ListLabel 370"/>
    <w:qFormat/>
    <w:rPr>
      <w:rFonts w:cs="Times New Roman"/>
      <w:w w:val="99"/>
      <w:sz w:val="20"/>
      <w:szCs w:val="20"/>
    </w:rPr>
  </w:style>
  <w:style w:type="character" w:styleId="ListLabel371">
    <w:name w:val="ListLabel 371"/>
    <w:qFormat/>
    <w:rPr>
      <w:rFonts w:cs="Times New Roman"/>
      <w:w w:val="99"/>
      <w:sz w:val="20"/>
      <w:szCs w:val="20"/>
    </w:rPr>
  </w:style>
  <w:style w:type="character" w:styleId="ListLabel372">
    <w:name w:val="ListLabel 372"/>
    <w:qFormat/>
    <w:rPr>
      <w:rFonts w:cs="Times New Roman"/>
      <w:w w:val="99"/>
      <w:sz w:val="20"/>
      <w:szCs w:val="20"/>
    </w:rPr>
  </w:style>
  <w:style w:type="character" w:styleId="ListLabel373">
    <w:name w:val="ListLabel 373"/>
    <w:qFormat/>
    <w:rPr>
      <w:rFonts w:cs="Symbol"/>
    </w:rPr>
  </w:style>
  <w:style w:type="character" w:styleId="ListLabel374">
    <w:name w:val="ListLabel 374"/>
    <w:qFormat/>
    <w:rPr>
      <w:rFonts w:cs="Symbol"/>
    </w:rPr>
  </w:style>
  <w:style w:type="character" w:styleId="ListLabel375">
    <w:name w:val="ListLabel 375"/>
    <w:qFormat/>
    <w:rPr>
      <w:rFonts w:cs="Symbol"/>
    </w:rPr>
  </w:style>
  <w:style w:type="character" w:styleId="ListLabel376">
    <w:name w:val="ListLabel 376"/>
    <w:qFormat/>
    <w:rPr>
      <w:rFonts w:cs="Symbol"/>
    </w:rPr>
  </w:style>
  <w:style w:type="character" w:styleId="ListLabel377">
    <w:name w:val="ListLabel 377"/>
    <w:qFormat/>
    <w:rPr>
      <w:rFonts w:cs="Symbol"/>
    </w:rPr>
  </w:style>
  <w:style w:type="character" w:styleId="ListLabel378">
    <w:name w:val="ListLabel 378"/>
    <w:qFormat/>
    <w:rPr>
      <w:rFonts w:cs="Symbol"/>
    </w:rPr>
  </w:style>
  <w:style w:type="character" w:styleId="ListLabel379">
    <w:name w:val="ListLabel 379"/>
    <w:qFormat/>
    <w:rPr>
      <w:rFonts w:cs="Times New Roman"/>
      <w:w w:val="99"/>
      <w:sz w:val="20"/>
      <w:szCs w:val="20"/>
    </w:rPr>
  </w:style>
  <w:style w:type="character" w:styleId="ListLabel380">
    <w:name w:val="ListLabel 380"/>
    <w:qFormat/>
    <w:rPr>
      <w:rFonts w:cs="Times New Roman"/>
      <w:w w:val="99"/>
      <w:sz w:val="20"/>
      <w:szCs w:val="20"/>
    </w:rPr>
  </w:style>
  <w:style w:type="character" w:styleId="ListLabel381">
    <w:name w:val="ListLabel 381"/>
    <w:qFormat/>
    <w:rPr>
      <w:rFonts w:cs="Times New Roman"/>
      <w:w w:val="99"/>
      <w:sz w:val="20"/>
      <w:szCs w:val="20"/>
    </w:rPr>
  </w:style>
  <w:style w:type="character" w:styleId="ListLabel382">
    <w:name w:val="ListLabel 382"/>
    <w:qFormat/>
    <w:rPr>
      <w:rFonts w:cs="Symbol"/>
    </w:rPr>
  </w:style>
  <w:style w:type="character" w:styleId="ListLabel383">
    <w:name w:val="ListLabel 383"/>
    <w:qFormat/>
    <w:rPr>
      <w:rFonts w:cs="Symbol"/>
    </w:rPr>
  </w:style>
  <w:style w:type="character" w:styleId="ListLabel384">
    <w:name w:val="ListLabel 384"/>
    <w:qFormat/>
    <w:rPr>
      <w:rFonts w:cs="Symbol"/>
    </w:rPr>
  </w:style>
  <w:style w:type="character" w:styleId="ListLabel385">
    <w:name w:val="ListLabel 385"/>
    <w:qFormat/>
    <w:rPr>
      <w:rFonts w:cs="Symbol"/>
    </w:rPr>
  </w:style>
  <w:style w:type="character" w:styleId="ListLabel386">
    <w:name w:val="ListLabel 386"/>
    <w:qFormat/>
    <w:rPr>
      <w:rFonts w:cs="Symbol"/>
    </w:rPr>
  </w:style>
  <w:style w:type="character" w:styleId="ListLabel387">
    <w:name w:val="ListLabel 387"/>
    <w:qFormat/>
    <w:rPr>
      <w:rFonts w:cs="Symbol"/>
    </w:rPr>
  </w:style>
  <w:style w:type="character" w:styleId="ListLabel388">
    <w:name w:val="ListLabel 388"/>
    <w:qFormat/>
    <w:rPr>
      <w:rFonts w:cs="Times New Roman"/>
      <w:w w:val="99"/>
      <w:sz w:val="20"/>
      <w:szCs w:val="20"/>
    </w:rPr>
  </w:style>
  <w:style w:type="character" w:styleId="ListLabel389">
    <w:name w:val="ListLabel 389"/>
    <w:qFormat/>
    <w:rPr>
      <w:rFonts w:cs="Times New Roman"/>
      <w:w w:val="99"/>
      <w:sz w:val="20"/>
      <w:szCs w:val="20"/>
    </w:rPr>
  </w:style>
  <w:style w:type="character" w:styleId="ListLabel390">
    <w:name w:val="ListLabel 390"/>
    <w:qFormat/>
    <w:rPr>
      <w:rFonts w:cs="Times New Roman"/>
      <w:w w:val="99"/>
      <w:sz w:val="20"/>
      <w:szCs w:val="20"/>
    </w:rPr>
  </w:style>
  <w:style w:type="character" w:styleId="ListLabel391">
    <w:name w:val="ListLabel 391"/>
    <w:qFormat/>
    <w:rPr>
      <w:rFonts w:cs="Symbol"/>
    </w:rPr>
  </w:style>
  <w:style w:type="character" w:styleId="ListLabel392">
    <w:name w:val="ListLabel 392"/>
    <w:qFormat/>
    <w:rPr>
      <w:rFonts w:cs="Symbol"/>
    </w:rPr>
  </w:style>
  <w:style w:type="character" w:styleId="ListLabel393">
    <w:name w:val="ListLabel 393"/>
    <w:qFormat/>
    <w:rPr>
      <w:rFonts w:cs="Symbol"/>
    </w:rPr>
  </w:style>
  <w:style w:type="character" w:styleId="ListLabel394">
    <w:name w:val="ListLabel 394"/>
    <w:qFormat/>
    <w:rPr>
      <w:rFonts w:cs="Symbol"/>
    </w:rPr>
  </w:style>
  <w:style w:type="character" w:styleId="ListLabel395">
    <w:name w:val="ListLabel 395"/>
    <w:qFormat/>
    <w:rPr>
      <w:rFonts w:cs="Symbol"/>
    </w:rPr>
  </w:style>
  <w:style w:type="character" w:styleId="ListLabel396">
    <w:name w:val="ListLabel 396"/>
    <w:qFormat/>
    <w:rPr>
      <w:rFonts w:cs="Symbol"/>
    </w:rPr>
  </w:style>
  <w:style w:type="character" w:styleId="ListLabel397">
    <w:name w:val="ListLabel 397"/>
    <w:qFormat/>
    <w:rPr>
      <w:rFonts w:cs="Times New Roman"/>
      <w:w w:val="99"/>
      <w:sz w:val="20"/>
      <w:szCs w:val="20"/>
    </w:rPr>
  </w:style>
  <w:style w:type="character" w:styleId="ListLabel398">
    <w:name w:val="ListLabel 398"/>
    <w:qFormat/>
    <w:rPr>
      <w:rFonts w:cs="Times New Roman"/>
      <w:w w:val="99"/>
      <w:sz w:val="20"/>
      <w:szCs w:val="20"/>
    </w:rPr>
  </w:style>
  <w:style w:type="character" w:styleId="ListLabel399">
    <w:name w:val="ListLabel 399"/>
    <w:qFormat/>
    <w:rPr>
      <w:rFonts w:cs="Times New Roman"/>
      <w:w w:val="99"/>
      <w:sz w:val="20"/>
      <w:szCs w:val="20"/>
    </w:rPr>
  </w:style>
  <w:style w:type="character" w:styleId="ListLabel400">
    <w:name w:val="ListLabel 400"/>
    <w:qFormat/>
    <w:rPr>
      <w:rFonts w:cs="Symbol"/>
    </w:rPr>
  </w:style>
  <w:style w:type="character" w:styleId="ListLabel401">
    <w:name w:val="ListLabel 401"/>
    <w:qFormat/>
    <w:rPr>
      <w:rFonts w:cs="Symbol"/>
    </w:rPr>
  </w:style>
  <w:style w:type="character" w:styleId="ListLabel402">
    <w:name w:val="ListLabel 402"/>
    <w:qFormat/>
    <w:rPr>
      <w:rFonts w:cs="Symbol"/>
    </w:rPr>
  </w:style>
  <w:style w:type="character" w:styleId="ListLabel403">
    <w:name w:val="ListLabel 403"/>
    <w:qFormat/>
    <w:rPr>
      <w:rFonts w:cs="Symbol"/>
    </w:rPr>
  </w:style>
  <w:style w:type="character" w:styleId="ListLabel404">
    <w:name w:val="ListLabel 404"/>
    <w:qFormat/>
    <w:rPr>
      <w:rFonts w:cs="Symbol"/>
    </w:rPr>
  </w:style>
  <w:style w:type="character" w:styleId="ListLabel405">
    <w:name w:val="ListLabel 405"/>
    <w:qFormat/>
    <w:rPr>
      <w:rFonts w:cs="Symbol"/>
    </w:rPr>
  </w:style>
  <w:style w:type="character" w:styleId="ListLabel406">
    <w:name w:val="ListLabel 406"/>
    <w:qFormat/>
    <w:rPr>
      <w:rFonts w:cs="Times New Roman"/>
      <w:w w:val="99"/>
      <w:sz w:val="20"/>
      <w:szCs w:val="20"/>
    </w:rPr>
  </w:style>
  <w:style w:type="character" w:styleId="ListLabel407">
    <w:name w:val="ListLabel 407"/>
    <w:qFormat/>
    <w:rPr>
      <w:rFonts w:cs="Times New Roman"/>
      <w:w w:val="99"/>
      <w:sz w:val="20"/>
      <w:szCs w:val="20"/>
    </w:rPr>
  </w:style>
  <w:style w:type="character" w:styleId="ListLabel408">
    <w:name w:val="ListLabel 408"/>
    <w:qFormat/>
    <w:rPr>
      <w:rFonts w:cs="Times New Roman"/>
      <w:w w:val="99"/>
      <w:sz w:val="20"/>
      <w:szCs w:val="20"/>
    </w:rPr>
  </w:style>
  <w:style w:type="character" w:styleId="ListLabel409">
    <w:name w:val="ListLabel 409"/>
    <w:qFormat/>
    <w:rPr>
      <w:rFonts w:cs="Symbol"/>
    </w:rPr>
  </w:style>
  <w:style w:type="character" w:styleId="ListLabel410">
    <w:name w:val="ListLabel 410"/>
    <w:qFormat/>
    <w:rPr>
      <w:rFonts w:cs="Symbol"/>
    </w:rPr>
  </w:style>
  <w:style w:type="character" w:styleId="ListLabel411">
    <w:name w:val="ListLabel 411"/>
    <w:qFormat/>
    <w:rPr>
      <w:rFonts w:cs="Symbol"/>
    </w:rPr>
  </w:style>
  <w:style w:type="character" w:styleId="ListLabel412">
    <w:name w:val="ListLabel 412"/>
    <w:qFormat/>
    <w:rPr>
      <w:rFonts w:cs="Symbol"/>
    </w:rPr>
  </w:style>
  <w:style w:type="character" w:styleId="ListLabel413">
    <w:name w:val="ListLabel 413"/>
    <w:qFormat/>
    <w:rPr>
      <w:rFonts w:cs="Symbol"/>
    </w:rPr>
  </w:style>
  <w:style w:type="character" w:styleId="ListLabel414">
    <w:name w:val="ListLabel 414"/>
    <w:qFormat/>
    <w:rPr>
      <w:rFonts w:cs="Symbol"/>
    </w:rPr>
  </w:style>
  <w:style w:type="character" w:styleId="ListLabel415">
    <w:name w:val="ListLabel 415"/>
    <w:qFormat/>
    <w:rPr>
      <w:rFonts w:cs="Times New Roman"/>
      <w:w w:val="99"/>
      <w:sz w:val="20"/>
      <w:szCs w:val="20"/>
    </w:rPr>
  </w:style>
  <w:style w:type="character" w:styleId="ListLabel416">
    <w:name w:val="ListLabel 416"/>
    <w:qFormat/>
    <w:rPr>
      <w:rFonts w:cs="Times New Roman"/>
      <w:w w:val="99"/>
      <w:sz w:val="20"/>
      <w:szCs w:val="20"/>
    </w:rPr>
  </w:style>
  <w:style w:type="character" w:styleId="ListLabel417">
    <w:name w:val="ListLabel 417"/>
    <w:qFormat/>
    <w:rPr>
      <w:rFonts w:cs="Times New Roman"/>
      <w:w w:val="99"/>
      <w:sz w:val="20"/>
      <w:szCs w:val="20"/>
    </w:rPr>
  </w:style>
  <w:style w:type="character" w:styleId="ListLabel418">
    <w:name w:val="ListLabel 418"/>
    <w:qFormat/>
    <w:rPr>
      <w:rFonts w:cs="Symbol"/>
    </w:rPr>
  </w:style>
  <w:style w:type="character" w:styleId="ListLabel419">
    <w:name w:val="ListLabel 419"/>
    <w:qFormat/>
    <w:rPr>
      <w:rFonts w:cs="Symbol"/>
    </w:rPr>
  </w:style>
  <w:style w:type="character" w:styleId="ListLabel420">
    <w:name w:val="ListLabel 420"/>
    <w:qFormat/>
    <w:rPr>
      <w:rFonts w:cs="Symbol"/>
    </w:rPr>
  </w:style>
  <w:style w:type="character" w:styleId="ListLabel421">
    <w:name w:val="ListLabel 421"/>
    <w:qFormat/>
    <w:rPr>
      <w:rFonts w:cs="Symbol"/>
    </w:rPr>
  </w:style>
  <w:style w:type="character" w:styleId="ListLabel422">
    <w:name w:val="ListLabel 422"/>
    <w:qFormat/>
    <w:rPr>
      <w:rFonts w:cs="Symbol"/>
    </w:rPr>
  </w:style>
  <w:style w:type="character" w:styleId="ListLabel423">
    <w:name w:val="ListLabel 423"/>
    <w:qFormat/>
    <w:rPr>
      <w:rFonts w:cs="Symbol"/>
    </w:rPr>
  </w:style>
  <w:style w:type="character" w:styleId="ListLabel424">
    <w:name w:val="ListLabel 424"/>
    <w:qFormat/>
    <w:rPr>
      <w:rFonts w:cs="Times New Roman"/>
      <w:w w:val="99"/>
      <w:sz w:val="20"/>
      <w:szCs w:val="20"/>
    </w:rPr>
  </w:style>
  <w:style w:type="character" w:styleId="ListLabel425">
    <w:name w:val="ListLabel 425"/>
    <w:qFormat/>
    <w:rPr>
      <w:rFonts w:cs="Times New Roman"/>
      <w:w w:val="99"/>
      <w:sz w:val="20"/>
      <w:szCs w:val="20"/>
    </w:rPr>
  </w:style>
  <w:style w:type="character" w:styleId="ListLabel426">
    <w:name w:val="ListLabel 426"/>
    <w:qFormat/>
    <w:rPr>
      <w:rFonts w:cs="Times New Roman"/>
      <w:w w:val="99"/>
      <w:sz w:val="20"/>
      <w:szCs w:val="20"/>
    </w:rPr>
  </w:style>
  <w:style w:type="character" w:styleId="ListLabel427">
    <w:name w:val="ListLabel 427"/>
    <w:qFormat/>
    <w:rPr>
      <w:rFonts w:cs="Symbol"/>
    </w:rPr>
  </w:style>
  <w:style w:type="character" w:styleId="ListLabel428">
    <w:name w:val="ListLabel 428"/>
    <w:qFormat/>
    <w:rPr>
      <w:rFonts w:cs="Symbol"/>
    </w:rPr>
  </w:style>
  <w:style w:type="character" w:styleId="ListLabel429">
    <w:name w:val="ListLabel 429"/>
    <w:qFormat/>
    <w:rPr>
      <w:rFonts w:cs="Symbol"/>
    </w:rPr>
  </w:style>
  <w:style w:type="character" w:styleId="ListLabel430">
    <w:name w:val="ListLabel 430"/>
    <w:qFormat/>
    <w:rPr>
      <w:rFonts w:cs="Symbol"/>
    </w:rPr>
  </w:style>
  <w:style w:type="character" w:styleId="ListLabel431">
    <w:name w:val="ListLabel 431"/>
    <w:qFormat/>
    <w:rPr>
      <w:rFonts w:cs="Symbol"/>
    </w:rPr>
  </w:style>
  <w:style w:type="character" w:styleId="ListLabel432">
    <w:name w:val="ListLabel 432"/>
    <w:qFormat/>
    <w:rPr>
      <w:rFonts w:cs="Symbol"/>
    </w:rPr>
  </w:style>
  <w:style w:type="character" w:styleId="ListLabel433">
    <w:name w:val="ListLabel 433"/>
    <w:qFormat/>
    <w:rPr>
      <w:rFonts w:cs="Times New Roman"/>
      <w:w w:val="99"/>
      <w:sz w:val="20"/>
      <w:szCs w:val="20"/>
    </w:rPr>
  </w:style>
  <w:style w:type="character" w:styleId="ListLabel434">
    <w:name w:val="ListLabel 434"/>
    <w:qFormat/>
    <w:rPr>
      <w:rFonts w:cs="Times New Roman"/>
      <w:w w:val="99"/>
      <w:sz w:val="20"/>
      <w:szCs w:val="20"/>
    </w:rPr>
  </w:style>
  <w:style w:type="character" w:styleId="ListLabel435">
    <w:name w:val="ListLabel 435"/>
    <w:qFormat/>
    <w:rPr>
      <w:rFonts w:cs="Times New Roman"/>
      <w:w w:val="99"/>
      <w:sz w:val="20"/>
      <w:szCs w:val="20"/>
    </w:rPr>
  </w:style>
  <w:style w:type="character" w:styleId="ListLabel436">
    <w:name w:val="ListLabel 436"/>
    <w:qFormat/>
    <w:rPr>
      <w:rFonts w:cs="Symbol"/>
    </w:rPr>
  </w:style>
  <w:style w:type="character" w:styleId="ListLabel437">
    <w:name w:val="ListLabel 437"/>
    <w:qFormat/>
    <w:rPr>
      <w:rFonts w:cs="Symbol"/>
    </w:rPr>
  </w:style>
  <w:style w:type="character" w:styleId="ListLabel438">
    <w:name w:val="ListLabel 438"/>
    <w:qFormat/>
    <w:rPr>
      <w:rFonts w:cs="Symbol"/>
    </w:rPr>
  </w:style>
  <w:style w:type="character" w:styleId="ListLabel439">
    <w:name w:val="ListLabel 439"/>
    <w:qFormat/>
    <w:rPr>
      <w:rFonts w:cs="Symbol"/>
    </w:rPr>
  </w:style>
  <w:style w:type="character" w:styleId="ListLabel440">
    <w:name w:val="ListLabel 440"/>
    <w:qFormat/>
    <w:rPr>
      <w:rFonts w:cs="Symbol"/>
    </w:rPr>
  </w:style>
  <w:style w:type="character" w:styleId="ListLabel441">
    <w:name w:val="ListLabel 441"/>
    <w:qFormat/>
    <w:rPr>
      <w:rFonts w:cs="Symbol"/>
    </w:rPr>
  </w:style>
  <w:style w:type="character" w:styleId="ListLabel442">
    <w:name w:val="ListLabel 442"/>
    <w:qFormat/>
    <w:rPr>
      <w:rFonts w:cs="Times New Roman"/>
      <w:w w:val="99"/>
      <w:sz w:val="20"/>
      <w:szCs w:val="20"/>
    </w:rPr>
  </w:style>
  <w:style w:type="character" w:styleId="ListLabel443">
    <w:name w:val="ListLabel 443"/>
    <w:qFormat/>
    <w:rPr>
      <w:rFonts w:cs="Times New Roman"/>
      <w:w w:val="99"/>
      <w:sz w:val="20"/>
      <w:szCs w:val="20"/>
    </w:rPr>
  </w:style>
  <w:style w:type="character" w:styleId="ListLabel444">
    <w:name w:val="ListLabel 444"/>
    <w:qFormat/>
    <w:rPr>
      <w:rFonts w:cs="Times New Roman"/>
      <w:w w:val="99"/>
      <w:sz w:val="20"/>
      <w:szCs w:val="20"/>
    </w:rPr>
  </w:style>
  <w:style w:type="character" w:styleId="ListLabel445">
    <w:name w:val="ListLabel 445"/>
    <w:qFormat/>
    <w:rPr>
      <w:rFonts w:cs="Symbol"/>
    </w:rPr>
  </w:style>
  <w:style w:type="character" w:styleId="ListLabel446">
    <w:name w:val="ListLabel 446"/>
    <w:qFormat/>
    <w:rPr>
      <w:rFonts w:cs="Symbol"/>
    </w:rPr>
  </w:style>
  <w:style w:type="character" w:styleId="ListLabel447">
    <w:name w:val="ListLabel 447"/>
    <w:qFormat/>
    <w:rPr>
      <w:rFonts w:cs="Symbol"/>
    </w:rPr>
  </w:style>
  <w:style w:type="character" w:styleId="ListLabel448">
    <w:name w:val="ListLabel 448"/>
    <w:qFormat/>
    <w:rPr>
      <w:rFonts w:cs="Symbol"/>
    </w:rPr>
  </w:style>
  <w:style w:type="character" w:styleId="ListLabel449">
    <w:name w:val="ListLabel 449"/>
    <w:qFormat/>
    <w:rPr>
      <w:rFonts w:cs="Symbol"/>
    </w:rPr>
  </w:style>
  <w:style w:type="character" w:styleId="ListLabel450">
    <w:name w:val="ListLabel 450"/>
    <w:qFormat/>
    <w:rPr>
      <w:rFonts w:cs="Symbol"/>
    </w:rPr>
  </w:style>
  <w:style w:type="character" w:styleId="ListLabel451">
    <w:name w:val="ListLabel 451"/>
    <w:qFormat/>
    <w:rPr>
      <w:rFonts w:cs="Times New Roman"/>
      <w:w w:val="99"/>
      <w:sz w:val="20"/>
      <w:szCs w:val="20"/>
    </w:rPr>
  </w:style>
  <w:style w:type="character" w:styleId="ListLabel452">
    <w:name w:val="ListLabel 452"/>
    <w:qFormat/>
    <w:rPr>
      <w:rFonts w:cs="Times New Roman"/>
      <w:w w:val="99"/>
      <w:sz w:val="20"/>
      <w:szCs w:val="20"/>
    </w:rPr>
  </w:style>
  <w:style w:type="character" w:styleId="ListLabel453">
    <w:name w:val="ListLabel 453"/>
    <w:qFormat/>
    <w:rPr>
      <w:rFonts w:cs="Times New Roman"/>
      <w:w w:val="99"/>
      <w:sz w:val="20"/>
      <w:szCs w:val="20"/>
    </w:rPr>
  </w:style>
  <w:style w:type="character" w:styleId="ListLabel454">
    <w:name w:val="ListLabel 454"/>
    <w:qFormat/>
    <w:rPr>
      <w:rFonts w:cs="Symbol"/>
    </w:rPr>
  </w:style>
  <w:style w:type="character" w:styleId="ListLabel455">
    <w:name w:val="ListLabel 455"/>
    <w:qFormat/>
    <w:rPr>
      <w:rFonts w:cs="Symbol"/>
    </w:rPr>
  </w:style>
  <w:style w:type="character" w:styleId="ListLabel456">
    <w:name w:val="ListLabel 456"/>
    <w:qFormat/>
    <w:rPr>
      <w:rFonts w:cs="Symbol"/>
    </w:rPr>
  </w:style>
  <w:style w:type="character" w:styleId="ListLabel457">
    <w:name w:val="ListLabel 457"/>
    <w:qFormat/>
    <w:rPr>
      <w:rFonts w:cs="Symbol"/>
    </w:rPr>
  </w:style>
  <w:style w:type="character" w:styleId="ListLabel458">
    <w:name w:val="ListLabel 458"/>
    <w:qFormat/>
    <w:rPr>
      <w:rFonts w:cs="Symbol"/>
    </w:rPr>
  </w:style>
  <w:style w:type="character" w:styleId="ListLabel459">
    <w:name w:val="ListLabel 459"/>
    <w:qFormat/>
    <w:rPr>
      <w:rFonts w:cs="Symbol"/>
    </w:rPr>
  </w:style>
  <w:style w:type="character" w:styleId="ListLabel460">
    <w:name w:val="ListLabel 460"/>
    <w:qFormat/>
    <w:rPr>
      <w:rFonts w:cs="Times New Roman"/>
      <w:w w:val="99"/>
      <w:sz w:val="20"/>
      <w:szCs w:val="20"/>
    </w:rPr>
  </w:style>
  <w:style w:type="character" w:styleId="ListLabel461">
    <w:name w:val="ListLabel 461"/>
    <w:qFormat/>
    <w:rPr>
      <w:rFonts w:cs="Times New Roman"/>
      <w:w w:val="99"/>
      <w:sz w:val="20"/>
      <w:szCs w:val="20"/>
    </w:rPr>
  </w:style>
  <w:style w:type="character" w:styleId="ListLabel462">
    <w:name w:val="ListLabel 462"/>
    <w:qFormat/>
    <w:rPr>
      <w:rFonts w:cs="Times New Roman"/>
      <w:w w:val="99"/>
      <w:sz w:val="20"/>
      <w:szCs w:val="20"/>
    </w:rPr>
  </w:style>
  <w:style w:type="character" w:styleId="ListLabel463">
    <w:name w:val="ListLabel 463"/>
    <w:qFormat/>
    <w:rPr>
      <w:rFonts w:cs="Symbol"/>
    </w:rPr>
  </w:style>
  <w:style w:type="character" w:styleId="ListLabel464">
    <w:name w:val="ListLabel 464"/>
    <w:qFormat/>
    <w:rPr>
      <w:rFonts w:cs="Symbol"/>
    </w:rPr>
  </w:style>
  <w:style w:type="character" w:styleId="ListLabel465">
    <w:name w:val="ListLabel 465"/>
    <w:qFormat/>
    <w:rPr>
      <w:rFonts w:cs="Symbol"/>
    </w:rPr>
  </w:style>
  <w:style w:type="character" w:styleId="ListLabel466">
    <w:name w:val="ListLabel 466"/>
    <w:qFormat/>
    <w:rPr>
      <w:rFonts w:cs="Symbol"/>
    </w:rPr>
  </w:style>
  <w:style w:type="character" w:styleId="ListLabel467">
    <w:name w:val="ListLabel 467"/>
    <w:qFormat/>
    <w:rPr>
      <w:rFonts w:cs="Symbol"/>
    </w:rPr>
  </w:style>
  <w:style w:type="character" w:styleId="ListLabel468">
    <w:name w:val="ListLabel 468"/>
    <w:qFormat/>
    <w:rPr>
      <w:rFonts w:cs="Symbol"/>
    </w:rPr>
  </w:style>
  <w:style w:type="character" w:styleId="ListLabel469">
    <w:name w:val="ListLabel 469"/>
    <w:qFormat/>
    <w:rPr>
      <w:rFonts w:cs="Times New Roman"/>
      <w:w w:val="99"/>
      <w:sz w:val="20"/>
      <w:szCs w:val="20"/>
    </w:rPr>
  </w:style>
  <w:style w:type="character" w:styleId="ListLabel470">
    <w:name w:val="ListLabel 470"/>
    <w:qFormat/>
    <w:rPr>
      <w:rFonts w:cs="Times New Roman"/>
      <w:w w:val="99"/>
      <w:sz w:val="20"/>
      <w:szCs w:val="20"/>
    </w:rPr>
  </w:style>
  <w:style w:type="character" w:styleId="ListLabel471">
    <w:name w:val="ListLabel 471"/>
    <w:qFormat/>
    <w:rPr>
      <w:rFonts w:cs="Times New Roman"/>
      <w:w w:val="99"/>
      <w:sz w:val="20"/>
      <w:szCs w:val="20"/>
    </w:rPr>
  </w:style>
  <w:style w:type="character" w:styleId="ListLabel472">
    <w:name w:val="ListLabel 472"/>
    <w:qFormat/>
    <w:rPr>
      <w:rFonts w:cs="Symbol"/>
    </w:rPr>
  </w:style>
  <w:style w:type="character" w:styleId="ListLabel473">
    <w:name w:val="ListLabel 473"/>
    <w:qFormat/>
    <w:rPr>
      <w:rFonts w:cs="Symbol"/>
    </w:rPr>
  </w:style>
  <w:style w:type="character" w:styleId="ListLabel474">
    <w:name w:val="ListLabel 474"/>
    <w:qFormat/>
    <w:rPr>
      <w:rFonts w:cs="Symbol"/>
    </w:rPr>
  </w:style>
  <w:style w:type="character" w:styleId="ListLabel475">
    <w:name w:val="ListLabel 475"/>
    <w:qFormat/>
    <w:rPr>
      <w:rFonts w:cs="Symbol"/>
    </w:rPr>
  </w:style>
  <w:style w:type="character" w:styleId="ListLabel476">
    <w:name w:val="ListLabel 476"/>
    <w:qFormat/>
    <w:rPr>
      <w:rFonts w:cs="Symbol"/>
    </w:rPr>
  </w:style>
  <w:style w:type="character" w:styleId="ListLabel477">
    <w:name w:val="ListLabel 477"/>
    <w:qFormat/>
    <w:rPr>
      <w:rFonts w:cs="Symbol"/>
    </w:rPr>
  </w:style>
  <w:style w:type="character" w:styleId="ListLabel478">
    <w:name w:val="ListLabel 478"/>
    <w:qFormat/>
    <w:rPr>
      <w:rFonts w:cs="Times New Roman"/>
      <w:w w:val="99"/>
      <w:sz w:val="20"/>
      <w:szCs w:val="20"/>
    </w:rPr>
  </w:style>
  <w:style w:type="character" w:styleId="ListLabel479">
    <w:name w:val="ListLabel 479"/>
    <w:qFormat/>
    <w:rPr>
      <w:rFonts w:cs="Symbol"/>
    </w:rPr>
  </w:style>
  <w:style w:type="character" w:styleId="ListLabel480">
    <w:name w:val="ListLabel 480"/>
    <w:qFormat/>
    <w:rPr>
      <w:rFonts w:cs="Symbol"/>
    </w:rPr>
  </w:style>
  <w:style w:type="character" w:styleId="ListLabel481">
    <w:name w:val="ListLabel 481"/>
    <w:qFormat/>
    <w:rPr>
      <w:rFonts w:cs="Symbol"/>
    </w:rPr>
  </w:style>
  <w:style w:type="character" w:styleId="ListLabel482">
    <w:name w:val="ListLabel 482"/>
    <w:qFormat/>
    <w:rPr>
      <w:rFonts w:cs="Symbol"/>
    </w:rPr>
  </w:style>
  <w:style w:type="character" w:styleId="ListLabel483">
    <w:name w:val="ListLabel 483"/>
    <w:qFormat/>
    <w:rPr>
      <w:rFonts w:cs="Symbol"/>
    </w:rPr>
  </w:style>
  <w:style w:type="character" w:styleId="ListLabel484">
    <w:name w:val="ListLabel 484"/>
    <w:qFormat/>
    <w:rPr>
      <w:rFonts w:cs="Symbol"/>
    </w:rPr>
  </w:style>
  <w:style w:type="character" w:styleId="ListLabel485">
    <w:name w:val="ListLabel 485"/>
    <w:qFormat/>
    <w:rPr>
      <w:rFonts w:cs="Symbol"/>
    </w:rPr>
  </w:style>
  <w:style w:type="character" w:styleId="ListLabel486">
    <w:name w:val="ListLabel 486"/>
    <w:qFormat/>
    <w:rPr>
      <w:rFonts w:cs="Symbol"/>
    </w:rPr>
  </w:style>
  <w:style w:type="character" w:styleId="ListLabel487">
    <w:name w:val="ListLabel 487"/>
    <w:qFormat/>
    <w:rPr>
      <w:rFonts w:cs="Times New Roman"/>
      <w:w w:val="99"/>
      <w:sz w:val="20"/>
      <w:szCs w:val="20"/>
    </w:rPr>
  </w:style>
  <w:style w:type="character" w:styleId="ListLabel488">
    <w:name w:val="ListLabel 488"/>
    <w:qFormat/>
    <w:rPr>
      <w:rFonts w:cs="Times New Roman"/>
      <w:w w:val="99"/>
      <w:sz w:val="20"/>
      <w:szCs w:val="20"/>
    </w:rPr>
  </w:style>
  <w:style w:type="character" w:styleId="ListLabel489">
    <w:name w:val="ListLabel 489"/>
    <w:qFormat/>
    <w:rPr>
      <w:rFonts w:cs="Symbol"/>
    </w:rPr>
  </w:style>
  <w:style w:type="character" w:styleId="ListLabel490">
    <w:name w:val="ListLabel 490"/>
    <w:qFormat/>
    <w:rPr>
      <w:rFonts w:cs="Symbol"/>
    </w:rPr>
  </w:style>
  <w:style w:type="character" w:styleId="ListLabel491">
    <w:name w:val="ListLabel 491"/>
    <w:qFormat/>
    <w:rPr>
      <w:rFonts w:cs="Symbol"/>
    </w:rPr>
  </w:style>
  <w:style w:type="character" w:styleId="ListLabel492">
    <w:name w:val="ListLabel 492"/>
    <w:qFormat/>
    <w:rPr>
      <w:rFonts w:cs="Symbol"/>
    </w:rPr>
  </w:style>
  <w:style w:type="character" w:styleId="ListLabel493">
    <w:name w:val="ListLabel 493"/>
    <w:qFormat/>
    <w:rPr>
      <w:rFonts w:cs="Symbol"/>
    </w:rPr>
  </w:style>
  <w:style w:type="character" w:styleId="ListLabel494">
    <w:name w:val="ListLabel 494"/>
    <w:qFormat/>
    <w:rPr>
      <w:rFonts w:cs="Symbol"/>
    </w:rPr>
  </w:style>
  <w:style w:type="character" w:styleId="ListLabel495">
    <w:name w:val="ListLabel 495"/>
    <w:qFormat/>
    <w:rPr>
      <w:rFonts w:cs="Symbol"/>
    </w:rPr>
  </w:style>
  <w:style w:type="character" w:styleId="ListLabel496">
    <w:name w:val="ListLabel 496"/>
    <w:qFormat/>
    <w:rPr>
      <w:rFonts w:cs="Times New Roman"/>
      <w:w w:val="99"/>
      <w:sz w:val="20"/>
      <w:szCs w:val="20"/>
    </w:rPr>
  </w:style>
  <w:style w:type="character" w:styleId="ListLabel497">
    <w:name w:val="ListLabel 497"/>
    <w:qFormat/>
    <w:rPr>
      <w:rFonts w:cs="Times New Roman"/>
      <w:w w:val="99"/>
      <w:sz w:val="20"/>
      <w:szCs w:val="20"/>
    </w:rPr>
  </w:style>
  <w:style w:type="character" w:styleId="ListLabel498">
    <w:name w:val="ListLabel 498"/>
    <w:qFormat/>
    <w:rPr>
      <w:rFonts w:cs="Times New Roman"/>
      <w:w w:val="99"/>
      <w:sz w:val="20"/>
      <w:szCs w:val="20"/>
    </w:rPr>
  </w:style>
  <w:style w:type="character" w:styleId="ListLabel499">
    <w:name w:val="ListLabel 499"/>
    <w:qFormat/>
    <w:rPr>
      <w:rFonts w:cs="Symbol"/>
    </w:rPr>
  </w:style>
  <w:style w:type="character" w:styleId="ListLabel500">
    <w:name w:val="ListLabel 500"/>
    <w:qFormat/>
    <w:rPr>
      <w:rFonts w:cs="Symbol"/>
    </w:rPr>
  </w:style>
  <w:style w:type="character" w:styleId="ListLabel501">
    <w:name w:val="ListLabel 501"/>
    <w:qFormat/>
    <w:rPr>
      <w:rFonts w:cs="Symbol"/>
    </w:rPr>
  </w:style>
  <w:style w:type="character" w:styleId="ListLabel502">
    <w:name w:val="ListLabel 502"/>
    <w:qFormat/>
    <w:rPr>
      <w:rFonts w:cs="Symbol"/>
    </w:rPr>
  </w:style>
  <w:style w:type="character" w:styleId="ListLabel503">
    <w:name w:val="ListLabel 503"/>
    <w:qFormat/>
    <w:rPr>
      <w:rFonts w:cs="Symbol"/>
    </w:rPr>
  </w:style>
  <w:style w:type="character" w:styleId="ListLabel504">
    <w:name w:val="ListLabel 504"/>
    <w:qFormat/>
    <w:rPr>
      <w:rFonts w:cs="Symbol"/>
    </w:rPr>
  </w:style>
  <w:style w:type="character" w:styleId="ListLabel505">
    <w:name w:val="ListLabel 505"/>
    <w:qFormat/>
    <w:rPr>
      <w:rFonts w:cs="Times New Roman"/>
      <w:w w:val="99"/>
      <w:sz w:val="20"/>
      <w:szCs w:val="20"/>
    </w:rPr>
  </w:style>
  <w:style w:type="character" w:styleId="ListLabel506">
    <w:name w:val="ListLabel 506"/>
    <w:qFormat/>
    <w:rPr>
      <w:rFonts w:cs="Times New Roman"/>
      <w:w w:val="99"/>
      <w:sz w:val="20"/>
      <w:szCs w:val="20"/>
    </w:rPr>
  </w:style>
  <w:style w:type="character" w:styleId="ListLabel507">
    <w:name w:val="ListLabel 507"/>
    <w:qFormat/>
    <w:rPr>
      <w:rFonts w:cs="Symbol"/>
    </w:rPr>
  </w:style>
  <w:style w:type="character" w:styleId="ListLabel508">
    <w:name w:val="ListLabel 508"/>
    <w:qFormat/>
    <w:rPr>
      <w:rFonts w:cs="Symbol"/>
    </w:rPr>
  </w:style>
  <w:style w:type="character" w:styleId="ListLabel509">
    <w:name w:val="ListLabel 509"/>
    <w:qFormat/>
    <w:rPr>
      <w:rFonts w:cs="Symbol"/>
    </w:rPr>
  </w:style>
  <w:style w:type="character" w:styleId="ListLabel510">
    <w:name w:val="ListLabel 510"/>
    <w:qFormat/>
    <w:rPr>
      <w:rFonts w:cs="Symbol"/>
    </w:rPr>
  </w:style>
  <w:style w:type="character" w:styleId="ListLabel511">
    <w:name w:val="ListLabel 511"/>
    <w:qFormat/>
    <w:rPr>
      <w:rFonts w:cs="Symbol"/>
    </w:rPr>
  </w:style>
  <w:style w:type="character" w:styleId="ListLabel512">
    <w:name w:val="ListLabel 512"/>
    <w:qFormat/>
    <w:rPr>
      <w:rFonts w:cs="Symbol"/>
    </w:rPr>
  </w:style>
  <w:style w:type="character" w:styleId="ListLabel513">
    <w:name w:val="ListLabel 513"/>
    <w:qFormat/>
    <w:rPr>
      <w:rFonts w:cs="Symbol"/>
    </w:rPr>
  </w:style>
  <w:style w:type="character" w:styleId="ListLabel514">
    <w:name w:val="ListLabel 514"/>
    <w:qFormat/>
    <w:rPr>
      <w:rFonts w:cs="Times New Roman"/>
      <w:w w:val="99"/>
      <w:sz w:val="20"/>
      <w:szCs w:val="20"/>
    </w:rPr>
  </w:style>
  <w:style w:type="character" w:styleId="ListLabel515">
    <w:name w:val="ListLabel 515"/>
    <w:qFormat/>
    <w:rPr>
      <w:rFonts w:cs="Symbol"/>
    </w:rPr>
  </w:style>
  <w:style w:type="character" w:styleId="ListLabel516">
    <w:name w:val="ListLabel 516"/>
    <w:qFormat/>
    <w:rPr>
      <w:rFonts w:cs="Symbol"/>
    </w:rPr>
  </w:style>
  <w:style w:type="character" w:styleId="ListLabel517">
    <w:name w:val="ListLabel 517"/>
    <w:qFormat/>
    <w:rPr>
      <w:rFonts w:cs="Symbol"/>
    </w:rPr>
  </w:style>
  <w:style w:type="character" w:styleId="ListLabel518">
    <w:name w:val="ListLabel 518"/>
    <w:qFormat/>
    <w:rPr>
      <w:rFonts w:cs="Symbol"/>
    </w:rPr>
  </w:style>
  <w:style w:type="character" w:styleId="ListLabel519">
    <w:name w:val="ListLabel 519"/>
    <w:qFormat/>
    <w:rPr>
      <w:rFonts w:cs="Symbol"/>
    </w:rPr>
  </w:style>
  <w:style w:type="character" w:styleId="ListLabel520">
    <w:name w:val="ListLabel 520"/>
    <w:qFormat/>
    <w:rPr>
      <w:rFonts w:cs="Symbol"/>
    </w:rPr>
  </w:style>
  <w:style w:type="character" w:styleId="ListLabel521">
    <w:name w:val="ListLabel 521"/>
    <w:qFormat/>
    <w:rPr>
      <w:rFonts w:cs="Symbol"/>
    </w:rPr>
  </w:style>
  <w:style w:type="character" w:styleId="ListLabel522">
    <w:name w:val="ListLabel 522"/>
    <w:qFormat/>
    <w:rPr>
      <w:rFonts w:cs="Symbol"/>
    </w:rPr>
  </w:style>
  <w:style w:type="character" w:styleId="ListLabel523">
    <w:name w:val="ListLabel 523"/>
    <w:qFormat/>
    <w:rPr>
      <w:rFonts w:cs="Times New Roman"/>
      <w:w w:val="99"/>
      <w:sz w:val="20"/>
      <w:szCs w:val="20"/>
    </w:rPr>
  </w:style>
  <w:style w:type="character" w:styleId="ListLabel524">
    <w:name w:val="ListLabel 524"/>
    <w:qFormat/>
    <w:rPr>
      <w:rFonts w:cs="Symbol"/>
    </w:rPr>
  </w:style>
  <w:style w:type="character" w:styleId="ListLabel525">
    <w:name w:val="ListLabel 525"/>
    <w:qFormat/>
    <w:rPr>
      <w:rFonts w:cs="Symbol"/>
    </w:rPr>
  </w:style>
  <w:style w:type="character" w:styleId="ListLabel526">
    <w:name w:val="ListLabel 526"/>
    <w:qFormat/>
    <w:rPr>
      <w:rFonts w:cs="Symbol"/>
    </w:rPr>
  </w:style>
  <w:style w:type="character" w:styleId="ListLabel527">
    <w:name w:val="ListLabel 527"/>
    <w:qFormat/>
    <w:rPr>
      <w:rFonts w:cs="Symbol"/>
    </w:rPr>
  </w:style>
  <w:style w:type="character" w:styleId="ListLabel528">
    <w:name w:val="ListLabel 528"/>
    <w:qFormat/>
    <w:rPr>
      <w:rFonts w:cs="Symbol"/>
    </w:rPr>
  </w:style>
  <w:style w:type="character" w:styleId="ListLabel529">
    <w:name w:val="ListLabel 529"/>
    <w:qFormat/>
    <w:rPr>
      <w:rFonts w:cs="Symbol"/>
    </w:rPr>
  </w:style>
  <w:style w:type="character" w:styleId="ListLabel530">
    <w:name w:val="ListLabel 530"/>
    <w:qFormat/>
    <w:rPr>
      <w:rFonts w:cs="Symbol"/>
    </w:rPr>
  </w:style>
  <w:style w:type="character" w:styleId="ListLabel531">
    <w:name w:val="ListLabel 531"/>
    <w:qFormat/>
    <w:rPr>
      <w:rFonts w:cs="Symbol"/>
    </w:rPr>
  </w:style>
  <w:style w:type="character" w:styleId="ListLabel532">
    <w:name w:val="ListLabel 532"/>
    <w:qFormat/>
    <w:rPr>
      <w:rFonts w:cs="Times New Roman"/>
      <w:w w:val="99"/>
      <w:sz w:val="24"/>
      <w:szCs w:val="24"/>
    </w:rPr>
  </w:style>
  <w:style w:type="character" w:styleId="ListLabel533">
    <w:name w:val="ListLabel 533"/>
    <w:qFormat/>
    <w:rPr>
      <w:rFonts w:cs="Symbol"/>
    </w:rPr>
  </w:style>
  <w:style w:type="character" w:styleId="ListLabel534">
    <w:name w:val="ListLabel 534"/>
    <w:qFormat/>
    <w:rPr>
      <w:rFonts w:cs="Symbol"/>
    </w:rPr>
  </w:style>
  <w:style w:type="character" w:styleId="ListLabel535">
    <w:name w:val="ListLabel 535"/>
    <w:qFormat/>
    <w:rPr>
      <w:rFonts w:cs="Symbol"/>
    </w:rPr>
  </w:style>
  <w:style w:type="character" w:styleId="ListLabel536">
    <w:name w:val="ListLabel 536"/>
    <w:qFormat/>
    <w:rPr>
      <w:rFonts w:cs="Symbol"/>
    </w:rPr>
  </w:style>
  <w:style w:type="character" w:styleId="ListLabel537">
    <w:name w:val="ListLabel 537"/>
    <w:qFormat/>
    <w:rPr>
      <w:rFonts w:cs="Symbol"/>
    </w:rPr>
  </w:style>
  <w:style w:type="character" w:styleId="ListLabel538">
    <w:name w:val="ListLabel 538"/>
    <w:qFormat/>
    <w:rPr>
      <w:rFonts w:cs="Symbol"/>
    </w:rPr>
  </w:style>
  <w:style w:type="character" w:styleId="ListLabel539">
    <w:name w:val="ListLabel 539"/>
    <w:qFormat/>
    <w:rPr>
      <w:rFonts w:cs="Symbol"/>
    </w:rPr>
  </w:style>
  <w:style w:type="character" w:styleId="ListLabel540">
    <w:name w:val="ListLabel 540"/>
    <w:qFormat/>
    <w:rPr>
      <w:rFonts w:cs="Symbol"/>
    </w:rPr>
  </w:style>
  <w:style w:type="character" w:styleId="ListLabel541">
    <w:name w:val="ListLabel 541"/>
    <w:qFormat/>
    <w:rPr>
      <w:rFonts w:cs="Times New Roman"/>
      <w:spacing w:val="-8"/>
      <w:w w:val="99"/>
      <w:sz w:val="24"/>
      <w:szCs w:val="24"/>
    </w:rPr>
  </w:style>
  <w:style w:type="character" w:styleId="ListLabel542">
    <w:name w:val="ListLabel 542"/>
    <w:qFormat/>
    <w:rPr>
      <w:rFonts w:cs="Symbol"/>
    </w:rPr>
  </w:style>
  <w:style w:type="character" w:styleId="ListLabel543">
    <w:name w:val="ListLabel 543"/>
    <w:qFormat/>
    <w:rPr>
      <w:rFonts w:cs="Symbol"/>
    </w:rPr>
  </w:style>
  <w:style w:type="character" w:styleId="ListLabel544">
    <w:name w:val="ListLabel 544"/>
    <w:qFormat/>
    <w:rPr>
      <w:rFonts w:cs="Symbol"/>
    </w:rPr>
  </w:style>
  <w:style w:type="character" w:styleId="ListLabel545">
    <w:name w:val="ListLabel 545"/>
    <w:qFormat/>
    <w:rPr>
      <w:rFonts w:cs="Symbol"/>
    </w:rPr>
  </w:style>
  <w:style w:type="character" w:styleId="ListLabel546">
    <w:name w:val="ListLabel 546"/>
    <w:qFormat/>
    <w:rPr>
      <w:rFonts w:cs="Symbol"/>
    </w:rPr>
  </w:style>
  <w:style w:type="character" w:styleId="ListLabel547">
    <w:name w:val="ListLabel 547"/>
    <w:qFormat/>
    <w:rPr>
      <w:rFonts w:cs="Symbol"/>
    </w:rPr>
  </w:style>
  <w:style w:type="character" w:styleId="ListLabel548">
    <w:name w:val="ListLabel 548"/>
    <w:qFormat/>
    <w:rPr>
      <w:rFonts w:cs="Symbol"/>
    </w:rPr>
  </w:style>
  <w:style w:type="character" w:styleId="ListLabel549">
    <w:name w:val="ListLabel 549"/>
    <w:qFormat/>
    <w:rPr>
      <w:rFonts w:cs="Symbol"/>
    </w:rPr>
  </w:style>
  <w:style w:type="character" w:styleId="ListLabel550">
    <w:name w:val="ListLabel 550"/>
    <w:qFormat/>
    <w:rPr>
      <w:rFonts w:eastAsia="Times New Roman"/>
      <w:spacing w:val="0"/>
      <w:w w:val="100"/>
      <w:sz w:val="28"/>
      <w:szCs w:val="28"/>
    </w:rPr>
  </w:style>
  <w:style w:type="character" w:styleId="ListLabel551">
    <w:name w:val="ListLabel 551"/>
    <w:qFormat/>
    <w:rPr>
      <w:rFonts w:eastAsia="Times New Roman"/>
      <w:b/>
      <w:bCs/>
      <w:spacing w:val="0"/>
      <w:w w:val="100"/>
      <w:sz w:val="28"/>
      <w:szCs w:val="28"/>
    </w:rPr>
  </w:style>
  <w:style w:type="character" w:styleId="ListLabel552">
    <w:name w:val="ListLabel 552"/>
    <w:qFormat/>
    <w:rPr>
      <w:rFonts w:cs="Symbol"/>
    </w:rPr>
  </w:style>
  <w:style w:type="character" w:styleId="ListLabel553">
    <w:name w:val="ListLabel 553"/>
    <w:qFormat/>
    <w:rPr>
      <w:rFonts w:cs="Symbol"/>
    </w:rPr>
  </w:style>
  <w:style w:type="character" w:styleId="ListLabel554">
    <w:name w:val="ListLabel 554"/>
    <w:qFormat/>
    <w:rPr>
      <w:rFonts w:cs="Symbol"/>
    </w:rPr>
  </w:style>
  <w:style w:type="character" w:styleId="ListLabel555">
    <w:name w:val="ListLabel 555"/>
    <w:qFormat/>
    <w:rPr>
      <w:rFonts w:cs="Symbol"/>
    </w:rPr>
  </w:style>
  <w:style w:type="character" w:styleId="ListLabel556">
    <w:name w:val="ListLabel 556"/>
    <w:qFormat/>
    <w:rPr>
      <w:rFonts w:cs="Symbol"/>
    </w:rPr>
  </w:style>
  <w:style w:type="character" w:styleId="ListLabel557">
    <w:name w:val="ListLabel 557"/>
    <w:qFormat/>
    <w:rPr>
      <w:rFonts w:cs="Symbol"/>
    </w:rPr>
  </w:style>
  <w:style w:type="character" w:styleId="ListLabel558">
    <w:name w:val="ListLabel 558"/>
    <w:qFormat/>
    <w:rPr>
      <w:rFonts w:cs="Symbol"/>
    </w:rPr>
  </w:style>
  <w:style w:type="character" w:styleId="ListLabel559">
    <w:name w:val="ListLabel 559"/>
    <w:qFormat/>
    <w:rPr/>
  </w:style>
  <w:style w:type="character" w:styleId="ListLabel560">
    <w:name w:val="ListLabel 560"/>
    <w:qFormat/>
    <w:rPr>
      <w:rFonts w:cs="Times New Roman"/>
      <w:w w:val="100"/>
      <w:sz w:val="28"/>
      <w:szCs w:val="28"/>
    </w:rPr>
  </w:style>
  <w:style w:type="character" w:styleId="ListLabel561">
    <w:name w:val="ListLabel 561"/>
    <w:qFormat/>
    <w:rPr>
      <w:rFonts w:cs="Symbol"/>
    </w:rPr>
  </w:style>
  <w:style w:type="character" w:styleId="ListLabel562">
    <w:name w:val="ListLabel 562"/>
    <w:qFormat/>
    <w:rPr>
      <w:rFonts w:cs="Symbol"/>
    </w:rPr>
  </w:style>
  <w:style w:type="character" w:styleId="ListLabel563">
    <w:name w:val="ListLabel 563"/>
    <w:qFormat/>
    <w:rPr>
      <w:rFonts w:cs="Symbol"/>
    </w:rPr>
  </w:style>
  <w:style w:type="character" w:styleId="ListLabel564">
    <w:name w:val="ListLabel 564"/>
    <w:qFormat/>
    <w:rPr>
      <w:rFonts w:cs="Symbol"/>
    </w:rPr>
  </w:style>
  <w:style w:type="character" w:styleId="ListLabel565">
    <w:name w:val="ListLabel 565"/>
    <w:qFormat/>
    <w:rPr>
      <w:rFonts w:cs="Symbol"/>
    </w:rPr>
  </w:style>
  <w:style w:type="character" w:styleId="ListLabel566">
    <w:name w:val="ListLabel 566"/>
    <w:qFormat/>
    <w:rPr>
      <w:rFonts w:cs="Symbol"/>
    </w:rPr>
  </w:style>
  <w:style w:type="character" w:styleId="ListLabel567">
    <w:name w:val="ListLabel 567"/>
    <w:qFormat/>
    <w:rPr>
      <w:rFonts w:cs="Symbol"/>
    </w:rPr>
  </w:style>
  <w:style w:type="character" w:styleId="ListLabel568">
    <w:name w:val="ListLabel 568"/>
    <w:qFormat/>
    <w:rPr>
      <w:rFonts w:cs="Symbol"/>
    </w:rPr>
  </w:style>
  <w:style w:type="character" w:styleId="ListLabel569">
    <w:name w:val="ListLabel 569"/>
    <w:qFormat/>
    <w:rPr>
      <w:rFonts w:cs="Times New Roman"/>
      <w:w w:val="99"/>
      <w:sz w:val="20"/>
      <w:szCs w:val="20"/>
    </w:rPr>
  </w:style>
  <w:style w:type="character" w:styleId="ListLabel570">
    <w:name w:val="ListLabel 570"/>
    <w:qFormat/>
    <w:rPr>
      <w:rFonts w:cs="Times New Roman"/>
      <w:w w:val="99"/>
      <w:sz w:val="20"/>
      <w:szCs w:val="20"/>
    </w:rPr>
  </w:style>
  <w:style w:type="character" w:styleId="ListLabel571">
    <w:name w:val="ListLabel 571"/>
    <w:qFormat/>
    <w:rPr>
      <w:rFonts w:cs="Times New Roman"/>
      <w:w w:val="99"/>
      <w:sz w:val="20"/>
      <w:szCs w:val="20"/>
    </w:rPr>
  </w:style>
  <w:style w:type="character" w:styleId="ListLabel572">
    <w:name w:val="ListLabel 572"/>
    <w:qFormat/>
    <w:rPr>
      <w:rFonts w:cs="Symbol"/>
    </w:rPr>
  </w:style>
  <w:style w:type="character" w:styleId="ListLabel573">
    <w:name w:val="ListLabel 573"/>
    <w:qFormat/>
    <w:rPr>
      <w:rFonts w:cs="Symbol"/>
    </w:rPr>
  </w:style>
  <w:style w:type="character" w:styleId="ListLabel574">
    <w:name w:val="ListLabel 574"/>
    <w:qFormat/>
    <w:rPr>
      <w:rFonts w:cs="Symbol"/>
    </w:rPr>
  </w:style>
  <w:style w:type="character" w:styleId="ListLabel575">
    <w:name w:val="ListLabel 575"/>
    <w:qFormat/>
    <w:rPr>
      <w:rFonts w:cs="Symbol"/>
    </w:rPr>
  </w:style>
  <w:style w:type="character" w:styleId="ListLabel576">
    <w:name w:val="ListLabel 576"/>
    <w:qFormat/>
    <w:rPr>
      <w:rFonts w:cs="Symbol"/>
    </w:rPr>
  </w:style>
  <w:style w:type="character" w:styleId="ListLabel577">
    <w:name w:val="ListLabel 577"/>
    <w:qFormat/>
    <w:rPr>
      <w:rFonts w:cs="Symbol"/>
    </w:rPr>
  </w:style>
  <w:style w:type="character" w:styleId="ListLabel578">
    <w:name w:val="ListLabel 578"/>
    <w:qFormat/>
    <w:rPr>
      <w:rFonts w:cs="Times New Roman"/>
      <w:w w:val="99"/>
      <w:sz w:val="20"/>
      <w:szCs w:val="20"/>
    </w:rPr>
  </w:style>
  <w:style w:type="character" w:styleId="ListLabel579">
    <w:name w:val="ListLabel 579"/>
    <w:qFormat/>
    <w:rPr>
      <w:rFonts w:cs="Times New Roman"/>
      <w:w w:val="99"/>
      <w:sz w:val="20"/>
      <w:szCs w:val="20"/>
    </w:rPr>
  </w:style>
  <w:style w:type="character" w:styleId="ListLabel580">
    <w:name w:val="ListLabel 580"/>
    <w:qFormat/>
    <w:rPr>
      <w:rFonts w:cs="Times New Roman"/>
      <w:w w:val="99"/>
      <w:sz w:val="20"/>
      <w:szCs w:val="20"/>
    </w:rPr>
  </w:style>
  <w:style w:type="character" w:styleId="ListLabel581">
    <w:name w:val="ListLabel 581"/>
    <w:qFormat/>
    <w:rPr>
      <w:rFonts w:cs="Symbol"/>
    </w:rPr>
  </w:style>
  <w:style w:type="character" w:styleId="ListLabel582">
    <w:name w:val="ListLabel 582"/>
    <w:qFormat/>
    <w:rPr>
      <w:rFonts w:cs="Symbol"/>
    </w:rPr>
  </w:style>
  <w:style w:type="character" w:styleId="ListLabel583">
    <w:name w:val="ListLabel 583"/>
    <w:qFormat/>
    <w:rPr>
      <w:rFonts w:cs="Symbol"/>
    </w:rPr>
  </w:style>
  <w:style w:type="character" w:styleId="ListLabel584">
    <w:name w:val="ListLabel 584"/>
    <w:qFormat/>
    <w:rPr>
      <w:rFonts w:cs="Symbol"/>
    </w:rPr>
  </w:style>
  <w:style w:type="character" w:styleId="ListLabel585">
    <w:name w:val="ListLabel 585"/>
    <w:qFormat/>
    <w:rPr>
      <w:rFonts w:cs="Symbol"/>
    </w:rPr>
  </w:style>
  <w:style w:type="character" w:styleId="ListLabel586">
    <w:name w:val="ListLabel 586"/>
    <w:qFormat/>
    <w:rPr>
      <w:rFonts w:cs="Symbol"/>
    </w:rPr>
  </w:style>
  <w:style w:type="character" w:styleId="ListLabel587">
    <w:name w:val="ListLabel 587"/>
    <w:qFormat/>
    <w:rPr>
      <w:rFonts w:cs="Times New Roman"/>
      <w:w w:val="99"/>
      <w:sz w:val="20"/>
      <w:szCs w:val="20"/>
    </w:rPr>
  </w:style>
  <w:style w:type="character" w:styleId="ListLabel588">
    <w:name w:val="ListLabel 588"/>
    <w:qFormat/>
    <w:rPr>
      <w:rFonts w:cs="Times New Roman"/>
      <w:w w:val="99"/>
      <w:sz w:val="20"/>
      <w:szCs w:val="20"/>
    </w:rPr>
  </w:style>
  <w:style w:type="character" w:styleId="ListLabel589">
    <w:name w:val="ListLabel 589"/>
    <w:qFormat/>
    <w:rPr>
      <w:rFonts w:cs="Times New Roman"/>
      <w:w w:val="99"/>
      <w:sz w:val="20"/>
      <w:szCs w:val="20"/>
    </w:rPr>
  </w:style>
  <w:style w:type="character" w:styleId="ListLabel590">
    <w:name w:val="ListLabel 590"/>
    <w:qFormat/>
    <w:rPr>
      <w:rFonts w:cs="Symbol"/>
    </w:rPr>
  </w:style>
  <w:style w:type="character" w:styleId="ListLabel591">
    <w:name w:val="ListLabel 591"/>
    <w:qFormat/>
    <w:rPr>
      <w:rFonts w:cs="Symbol"/>
    </w:rPr>
  </w:style>
  <w:style w:type="character" w:styleId="ListLabel592">
    <w:name w:val="ListLabel 592"/>
    <w:qFormat/>
    <w:rPr>
      <w:rFonts w:cs="Symbol"/>
    </w:rPr>
  </w:style>
  <w:style w:type="character" w:styleId="ListLabel593">
    <w:name w:val="ListLabel 593"/>
    <w:qFormat/>
    <w:rPr>
      <w:rFonts w:cs="Symbol"/>
    </w:rPr>
  </w:style>
  <w:style w:type="character" w:styleId="ListLabel594">
    <w:name w:val="ListLabel 594"/>
    <w:qFormat/>
    <w:rPr>
      <w:rFonts w:cs="Symbol"/>
    </w:rPr>
  </w:style>
  <w:style w:type="character" w:styleId="ListLabel595">
    <w:name w:val="ListLabel 595"/>
    <w:qFormat/>
    <w:rPr>
      <w:rFonts w:cs="Symbol"/>
    </w:rPr>
  </w:style>
  <w:style w:type="character" w:styleId="ListLabel596">
    <w:name w:val="ListLabel 596"/>
    <w:qFormat/>
    <w:rPr>
      <w:rFonts w:cs="Times New Roman"/>
      <w:w w:val="99"/>
      <w:sz w:val="20"/>
      <w:szCs w:val="20"/>
    </w:rPr>
  </w:style>
  <w:style w:type="character" w:styleId="ListLabel597">
    <w:name w:val="ListLabel 597"/>
    <w:qFormat/>
    <w:rPr>
      <w:rFonts w:cs="Times New Roman"/>
      <w:w w:val="99"/>
      <w:sz w:val="20"/>
      <w:szCs w:val="20"/>
    </w:rPr>
  </w:style>
  <w:style w:type="character" w:styleId="ListLabel598">
    <w:name w:val="ListLabel 598"/>
    <w:qFormat/>
    <w:rPr>
      <w:rFonts w:cs="Symbol"/>
    </w:rPr>
  </w:style>
  <w:style w:type="character" w:styleId="ListLabel599">
    <w:name w:val="ListLabel 599"/>
    <w:qFormat/>
    <w:rPr>
      <w:rFonts w:cs="Symbol"/>
    </w:rPr>
  </w:style>
  <w:style w:type="character" w:styleId="ListLabel600">
    <w:name w:val="ListLabel 600"/>
    <w:qFormat/>
    <w:rPr>
      <w:rFonts w:cs="Symbol"/>
    </w:rPr>
  </w:style>
  <w:style w:type="character" w:styleId="ListLabel601">
    <w:name w:val="ListLabel 601"/>
    <w:qFormat/>
    <w:rPr>
      <w:rFonts w:cs="Symbol"/>
    </w:rPr>
  </w:style>
  <w:style w:type="character" w:styleId="ListLabel602">
    <w:name w:val="ListLabel 602"/>
    <w:qFormat/>
    <w:rPr>
      <w:rFonts w:cs="Symbol"/>
    </w:rPr>
  </w:style>
  <w:style w:type="character" w:styleId="ListLabel603">
    <w:name w:val="ListLabel 603"/>
    <w:qFormat/>
    <w:rPr>
      <w:rFonts w:cs="Symbol"/>
    </w:rPr>
  </w:style>
  <w:style w:type="character" w:styleId="ListLabel604">
    <w:name w:val="ListLabel 604"/>
    <w:qFormat/>
    <w:rPr>
      <w:rFonts w:cs="Symbol"/>
    </w:rPr>
  </w:style>
  <w:style w:type="character" w:styleId="ListLabel605">
    <w:name w:val="ListLabel 605"/>
    <w:qFormat/>
    <w:rPr>
      <w:rFonts w:cs="Times New Roman"/>
      <w:w w:val="99"/>
      <w:sz w:val="20"/>
      <w:szCs w:val="20"/>
    </w:rPr>
  </w:style>
  <w:style w:type="character" w:styleId="ListLabel606">
    <w:name w:val="ListLabel 606"/>
    <w:qFormat/>
    <w:rPr>
      <w:rFonts w:cs="Times New Roman"/>
      <w:w w:val="99"/>
      <w:sz w:val="20"/>
      <w:szCs w:val="20"/>
    </w:rPr>
  </w:style>
  <w:style w:type="character" w:styleId="ListLabel607">
    <w:name w:val="ListLabel 607"/>
    <w:qFormat/>
    <w:rPr>
      <w:rFonts w:cs="Times New Roman"/>
      <w:w w:val="99"/>
      <w:sz w:val="20"/>
      <w:szCs w:val="20"/>
    </w:rPr>
  </w:style>
  <w:style w:type="character" w:styleId="ListLabel608">
    <w:name w:val="ListLabel 608"/>
    <w:qFormat/>
    <w:rPr>
      <w:rFonts w:cs="Symbol"/>
    </w:rPr>
  </w:style>
  <w:style w:type="character" w:styleId="ListLabel609">
    <w:name w:val="ListLabel 609"/>
    <w:qFormat/>
    <w:rPr>
      <w:rFonts w:cs="Symbol"/>
    </w:rPr>
  </w:style>
  <w:style w:type="character" w:styleId="ListLabel610">
    <w:name w:val="ListLabel 610"/>
    <w:qFormat/>
    <w:rPr>
      <w:rFonts w:cs="Symbol"/>
    </w:rPr>
  </w:style>
  <w:style w:type="character" w:styleId="ListLabel611">
    <w:name w:val="ListLabel 611"/>
    <w:qFormat/>
    <w:rPr>
      <w:rFonts w:cs="Symbol"/>
    </w:rPr>
  </w:style>
  <w:style w:type="character" w:styleId="ListLabel612">
    <w:name w:val="ListLabel 612"/>
    <w:qFormat/>
    <w:rPr>
      <w:rFonts w:cs="Symbol"/>
    </w:rPr>
  </w:style>
  <w:style w:type="character" w:styleId="ListLabel613">
    <w:name w:val="ListLabel 613"/>
    <w:qFormat/>
    <w:rPr>
      <w:rFonts w:cs="Symbol"/>
    </w:rPr>
  </w:style>
  <w:style w:type="character" w:styleId="ListLabel614">
    <w:name w:val="ListLabel 614"/>
    <w:qFormat/>
    <w:rPr>
      <w:rFonts w:cs="Times New Roman"/>
      <w:w w:val="99"/>
      <w:sz w:val="20"/>
      <w:szCs w:val="20"/>
    </w:rPr>
  </w:style>
  <w:style w:type="character" w:styleId="ListLabel615">
    <w:name w:val="ListLabel 615"/>
    <w:qFormat/>
    <w:rPr>
      <w:rFonts w:cs="Times New Roman"/>
      <w:w w:val="99"/>
      <w:sz w:val="20"/>
      <w:szCs w:val="20"/>
    </w:rPr>
  </w:style>
  <w:style w:type="character" w:styleId="ListLabel616">
    <w:name w:val="ListLabel 616"/>
    <w:qFormat/>
    <w:rPr>
      <w:rFonts w:cs="Times New Roman"/>
      <w:w w:val="99"/>
      <w:sz w:val="20"/>
      <w:szCs w:val="20"/>
    </w:rPr>
  </w:style>
  <w:style w:type="character" w:styleId="ListLabel617">
    <w:name w:val="ListLabel 617"/>
    <w:qFormat/>
    <w:rPr>
      <w:rFonts w:cs="Symbol"/>
    </w:rPr>
  </w:style>
  <w:style w:type="character" w:styleId="ListLabel618">
    <w:name w:val="ListLabel 618"/>
    <w:qFormat/>
    <w:rPr>
      <w:rFonts w:cs="Symbol"/>
    </w:rPr>
  </w:style>
  <w:style w:type="character" w:styleId="ListLabel619">
    <w:name w:val="ListLabel 619"/>
    <w:qFormat/>
    <w:rPr>
      <w:rFonts w:cs="Symbol"/>
    </w:rPr>
  </w:style>
  <w:style w:type="character" w:styleId="ListLabel620">
    <w:name w:val="ListLabel 620"/>
    <w:qFormat/>
    <w:rPr>
      <w:rFonts w:cs="Symbol"/>
    </w:rPr>
  </w:style>
  <w:style w:type="character" w:styleId="ListLabel621">
    <w:name w:val="ListLabel 621"/>
    <w:qFormat/>
    <w:rPr>
      <w:rFonts w:cs="Symbol"/>
    </w:rPr>
  </w:style>
  <w:style w:type="character" w:styleId="ListLabel622">
    <w:name w:val="ListLabel 622"/>
    <w:qFormat/>
    <w:rPr>
      <w:rFonts w:cs="Symbol"/>
    </w:rPr>
  </w:style>
  <w:style w:type="character" w:styleId="ListLabel623">
    <w:name w:val="ListLabel 623"/>
    <w:qFormat/>
    <w:rPr>
      <w:rFonts w:cs="Times New Roman"/>
      <w:w w:val="99"/>
      <w:sz w:val="20"/>
      <w:szCs w:val="20"/>
    </w:rPr>
  </w:style>
  <w:style w:type="character" w:styleId="ListLabel624">
    <w:name w:val="ListLabel 624"/>
    <w:qFormat/>
    <w:rPr>
      <w:rFonts w:cs="Times New Roman"/>
      <w:w w:val="99"/>
      <w:sz w:val="20"/>
      <w:szCs w:val="20"/>
    </w:rPr>
  </w:style>
  <w:style w:type="character" w:styleId="ListLabel625">
    <w:name w:val="ListLabel 625"/>
    <w:qFormat/>
    <w:rPr>
      <w:rFonts w:cs="Times New Roman"/>
      <w:w w:val="99"/>
      <w:sz w:val="20"/>
      <w:szCs w:val="20"/>
    </w:rPr>
  </w:style>
  <w:style w:type="character" w:styleId="ListLabel626">
    <w:name w:val="ListLabel 626"/>
    <w:qFormat/>
    <w:rPr>
      <w:rFonts w:cs="Symbol"/>
    </w:rPr>
  </w:style>
  <w:style w:type="character" w:styleId="ListLabel627">
    <w:name w:val="ListLabel 627"/>
    <w:qFormat/>
    <w:rPr>
      <w:rFonts w:cs="Symbol"/>
    </w:rPr>
  </w:style>
  <w:style w:type="character" w:styleId="ListLabel628">
    <w:name w:val="ListLabel 628"/>
    <w:qFormat/>
    <w:rPr>
      <w:rFonts w:cs="Symbol"/>
    </w:rPr>
  </w:style>
  <w:style w:type="character" w:styleId="ListLabel629">
    <w:name w:val="ListLabel 629"/>
    <w:qFormat/>
    <w:rPr>
      <w:rFonts w:cs="Symbol"/>
    </w:rPr>
  </w:style>
  <w:style w:type="character" w:styleId="ListLabel630">
    <w:name w:val="ListLabel 630"/>
    <w:qFormat/>
    <w:rPr>
      <w:rFonts w:cs="Symbol"/>
    </w:rPr>
  </w:style>
  <w:style w:type="character" w:styleId="ListLabel631">
    <w:name w:val="ListLabel 631"/>
    <w:qFormat/>
    <w:rPr>
      <w:rFonts w:cs="Symbol"/>
    </w:rPr>
  </w:style>
  <w:style w:type="character" w:styleId="ListLabel632">
    <w:name w:val="ListLabel 632"/>
    <w:qFormat/>
    <w:rPr>
      <w:rFonts w:cs="Times New Roman"/>
      <w:w w:val="99"/>
      <w:sz w:val="20"/>
      <w:szCs w:val="20"/>
    </w:rPr>
  </w:style>
  <w:style w:type="character" w:styleId="ListLabel633">
    <w:name w:val="ListLabel 633"/>
    <w:qFormat/>
    <w:rPr>
      <w:rFonts w:cs="Times New Roman"/>
      <w:w w:val="99"/>
      <w:sz w:val="20"/>
      <w:szCs w:val="20"/>
    </w:rPr>
  </w:style>
  <w:style w:type="character" w:styleId="ListLabel634">
    <w:name w:val="ListLabel 634"/>
    <w:qFormat/>
    <w:rPr>
      <w:rFonts w:cs="Symbol"/>
    </w:rPr>
  </w:style>
  <w:style w:type="character" w:styleId="ListLabel635">
    <w:name w:val="ListLabel 635"/>
    <w:qFormat/>
    <w:rPr>
      <w:rFonts w:cs="Symbol"/>
    </w:rPr>
  </w:style>
  <w:style w:type="character" w:styleId="ListLabel636">
    <w:name w:val="ListLabel 636"/>
    <w:qFormat/>
    <w:rPr>
      <w:rFonts w:cs="Symbol"/>
    </w:rPr>
  </w:style>
  <w:style w:type="character" w:styleId="ListLabel637">
    <w:name w:val="ListLabel 637"/>
    <w:qFormat/>
    <w:rPr>
      <w:rFonts w:cs="Symbol"/>
    </w:rPr>
  </w:style>
  <w:style w:type="character" w:styleId="ListLabel638">
    <w:name w:val="ListLabel 638"/>
    <w:qFormat/>
    <w:rPr>
      <w:rFonts w:cs="Symbol"/>
    </w:rPr>
  </w:style>
  <w:style w:type="character" w:styleId="ListLabel639">
    <w:name w:val="ListLabel 639"/>
    <w:qFormat/>
    <w:rPr>
      <w:rFonts w:cs="Symbol"/>
    </w:rPr>
  </w:style>
  <w:style w:type="character" w:styleId="ListLabel640">
    <w:name w:val="ListLabel 640"/>
    <w:qFormat/>
    <w:rPr>
      <w:rFonts w:cs="Symbol"/>
    </w:rPr>
  </w:style>
  <w:style w:type="character" w:styleId="ListLabel641">
    <w:name w:val="ListLabel 641"/>
    <w:qFormat/>
    <w:rPr>
      <w:rFonts w:cs="Times New Roman"/>
      <w:w w:val="99"/>
      <w:sz w:val="20"/>
      <w:szCs w:val="20"/>
    </w:rPr>
  </w:style>
  <w:style w:type="character" w:styleId="ListLabel642">
    <w:name w:val="ListLabel 642"/>
    <w:qFormat/>
    <w:rPr>
      <w:rFonts w:cs="Times New Roman"/>
      <w:w w:val="99"/>
      <w:sz w:val="20"/>
      <w:szCs w:val="20"/>
    </w:rPr>
  </w:style>
  <w:style w:type="character" w:styleId="ListLabel643">
    <w:name w:val="ListLabel 643"/>
    <w:qFormat/>
    <w:rPr>
      <w:rFonts w:cs="Times New Roman"/>
      <w:w w:val="99"/>
      <w:sz w:val="20"/>
      <w:szCs w:val="20"/>
    </w:rPr>
  </w:style>
  <w:style w:type="character" w:styleId="ListLabel644">
    <w:name w:val="ListLabel 644"/>
    <w:qFormat/>
    <w:rPr>
      <w:rFonts w:cs="Symbol"/>
    </w:rPr>
  </w:style>
  <w:style w:type="character" w:styleId="ListLabel645">
    <w:name w:val="ListLabel 645"/>
    <w:qFormat/>
    <w:rPr>
      <w:rFonts w:cs="Symbol"/>
    </w:rPr>
  </w:style>
  <w:style w:type="character" w:styleId="ListLabel646">
    <w:name w:val="ListLabel 646"/>
    <w:qFormat/>
    <w:rPr>
      <w:rFonts w:cs="Symbol"/>
    </w:rPr>
  </w:style>
  <w:style w:type="character" w:styleId="ListLabel647">
    <w:name w:val="ListLabel 647"/>
    <w:qFormat/>
    <w:rPr>
      <w:rFonts w:cs="Symbol"/>
    </w:rPr>
  </w:style>
  <w:style w:type="character" w:styleId="ListLabel648">
    <w:name w:val="ListLabel 648"/>
    <w:qFormat/>
    <w:rPr>
      <w:rFonts w:cs="Symbol"/>
    </w:rPr>
  </w:style>
  <w:style w:type="character" w:styleId="ListLabel649">
    <w:name w:val="ListLabel 649"/>
    <w:qFormat/>
    <w:rPr>
      <w:rFonts w:cs="Symbol"/>
    </w:rPr>
  </w:style>
  <w:style w:type="character" w:styleId="ListLabel650">
    <w:name w:val="ListLabel 650"/>
    <w:qFormat/>
    <w:rPr>
      <w:rFonts w:cs="Times New Roman"/>
      <w:w w:val="99"/>
      <w:sz w:val="20"/>
      <w:szCs w:val="20"/>
    </w:rPr>
  </w:style>
  <w:style w:type="character" w:styleId="ListLabel651">
    <w:name w:val="ListLabel 651"/>
    <w:qFormat/>
    <w:rPr>
      <w:rFonts w:cs="Times New Roman"/>
      <w:w w:val="99"/>
      <w:sz w:val="20"/>
      <w:szCs w:val="20"/>
    </w:rPr>
  </w:style>
  <w:style w:type="character" w:styleId="ListLabel652">
    <w:name w:val="ListLabel 652"/>
    <w:qFormat/>
    <w:rPr>
      <w:rFonts w:cs="Times New Roman"/>
      <w:w w:val="99"/>
      <w:sz w:val="20"/>
      <w:szCs w:val="20"/>
    </w:rPr>
  </w:style>
  <w:style w:type="character" w:styleId="ListLabel653">
    <w:name w:val="ListLabel 653"/>
    <w:qFormat/>
    <w:rPr>
      <w:rFonts w:cs="Symbol"/>
    </w:rPr>
  </w:style>
  <w:style w:type="character" w:styleId="ListLabel654">
    <w:name w:val="ListLabel 654"/>
    <w:qFormat/>
    <w:rPr>
      <w:rFonts w:cs="Symbol"/>
    </w:rPr>
  </w:style>
  <w:style w:type="character" w:styleId="ListLabel655">
    <w:name w:val="ListLabel 655"/>
    <w:qFormat/>
    <w:rPr>
      <w:rFonts w:cs="Symbol"/>
    </w:rPr>
  </w:style>
  <w:style w:type="character" w:styleId="ListLabel656">
    <w:name w:val="ListLabel 656"/>
    <w:qFormat/>
    <w:rPr>
      <w:rFonts w:cs="Symbol"/>
    </w:rPr>
  </w:style>
  <w:style w:type="character" w:styleId="ListLabel657">
    <w:name w:val="ListLabel 657"/>
    <w:qFormat/>
    <w:rPr>
      <w:rFonts w:cs="Symbol"/>
    </w:rPr>
  </w:style>
  <w:style w:type="character" w:styleId="ListLabel658">
    <w:name w:val="ListLabel 658"/>
    <w:qFormat/>
    <w:rPr>
      <w:rFonts w:cs="Symbol"/>
    </w:rPr>
  </w:style>
  <w:style w:type="character" w:styleId="ListLabel659">
    <w:name w:val="ListLabel 659"/>
    <w:qFormat/>
    <w:rPr>
      <w:rFonts w:cs="Times New Roman"/>
      <w:w w:val="99"/>
      <w:sz w:val="20"/>
      <w:szCs w:val="20"/>
    </w:rPr>
  </w:style>
  <w:style w:type="character" w:styleId="ListLabel660">
    <w:name w:val="ListLabel 660"/>
    <w:qFormat/>
    <w:rPr>
      <w:rFonts w:cs="Times New Roman"/>
      <w:w w:val="99"/>
      <w:sz w:val="20"/>
      <w:szCs w:val="20"/>
    </w:rPr>
  </w:style>
  <w:style w:type="character" w:styleId="ListLabel661">
    <w:name w:val="ListLabel 661"/>
    <w:qFormat/>
    <w:rPr>
      <w:rFonts w:cs="Times New Roman"/>
      <w:w w:val="99"/>
      <w:sz w:val="20"/>
      <w:szCs w:val="20"/>
    </w:rPr>
  </w:style>
  <w:style w:type="character" w:styleId="ListLabel662">
    <w:name w:val="ListLabel 662"/>
    <w:qFormat/>
    <w:rPr>
      <w:rFonts w:cs="Symbol"/>
    </w:rPr>
  </w:style>
  <w:style w:type="character" w:styleId="ListLabel663">
    <w:name w:val="ListLabel 663"/>
    <w:qFormat/>
    <w:rPr>
      <w:rFonts w:cs="Symbol"/>
    </w:rPr>
  </w:style>
  <w:style w:type="character" w:styleId="ListLabel664">
    <w:name w:val="ListLabel 664"/>
    <w:qFormat/>
    <w:rPr>
      <w:rFonts w:cs="Symbol"/>
    </w:rPr>
  </w:style>
  <w:style w:type="character" w:styleId="ListLabel665">
    <w:name w:val="ListLabel 665"/>
    <w:qFormat/>
    <w:rPr>
      <w:rFonts w:cs="Symbol"/>
    </w:rPr>
  </w:style>
  <w:style w:type="character" w:styleId="ListLabel666">
    <w:name w:val="ListLabel 666"/>
    <w:qFormat/>
    <w:rPr>
      <w:rFonts w:cs="Symbol"/>
    </w:rPr>
  </w:style>
  <w:style w:type="character" w:styleId="ListLabel667">
    <w:name w:val="ListLabel 667"/>
    <w:qFormat/>
    <w:rPr>
      <w:rFonts w:cs="Symbol"/>
    </w:rPr>
  </w:style>
  <w:style w:type="character" w:styleId="ListLabel668">
    <w:name w:val="ListLabel 668"/>
    <w:qFormat/>
    <w:rPr>
      <w:rFonts w:cs="Times New Roman"/>
      <w:w w:val="99"/>
      <w:sz w:val="20"/>
      <w:szCs w:val="20"/>
    </w:rPr>
  </w:style>
  <w:style w:type="character" w:styleId="ListLabel669">
    <w:name w:val="ListLabel 669"/>
    <w:qFormat/>
    <w:rPr>
      <w:rFonts w:cs="Symbol"/>
    </w:rPr>
  </w:style>
  <w:style w:type="character" w:styleId="ListLabel670">
    <w:name w:val="ListLabel 670"/>
    <w:qFormat/>
    <w:rPr>
      <w:rFonts w:cs="Symbol"/>
    </w:rPr>
  </w:style>
  <w:style w:type="character" w:styleId="ListLabel671">
    <w:name w:val="ListLabel 671"/>
    <w:qFormat/>
    <w:rPr>
      <w:rFonts w:cs="Symbol"/>
    </w:rPr>
  </w:style>
  <w:style w:type="character" w:styleId="ListLabel672">
    <w:name w:val="ListLabel 672"/>
    <w:qFormat/>
    <w:rPr>
      <w:rFonts w:cs="Symbol"/>
    </w:rPr>
  </w:style>
  <w:style w:type="character" w:styleId="ListLabel673">
    <w:name w:val="ListLabel 673"/>
    <w:qFormat/>
    <w:rPr>
      <w:rFonts w:cs="Symbol"/>
    </w:rPr>
  </w:style>
  <w:style w:type="character" w:styleId="ListLabel674">
    <w:name w:val="ListLabel 674"/>
    <w:qFormat/>
    <w:rPr>
      <w:rFonts w:cs="Symbol"/>
    </w:rPr>
  </w:style>
  <w:style w:type="character" w:styleId="ListLabel675">
    <w:name w:val="ListLabel 675"/>
    <w:qFormat/>
    <w:rPr>
      <w:rFonts w:cs="Symbol"/>
    </w:rPr>
  </w:style>
  <w:style w:type="character" w:styleId="ListLabel676">
    <w:name w:val="ListLabel 676"/>
    <w:qFormat/>
    <w:rPr>
      <w:rFonts w:cs="Symbol"/>
    </w:rPr>
  </w:style>
  <w:style w:type="character" w:styleId="ListLabel677">
    <w:name w:val="ListLabel 677"/>
    <w:qFormat/>
    <w:rPr>
      <w:rFonts w:cs="Times New Roman"/>
      <w:w w:val="99"/>
      <w:sz w:val="20"/>
      <w:szCs w:val="20"/>
    </w:rPr>
  </w:style>
  <w:style w:type="character" w:styleId="ListLabel678">
    <w:name w:val="ListLabel 678"/>
    <w:qFormat/>
    <w:rPr>
      <w:rFonts w:cs="Times New Roman"/>
      <w:w w:val="99"/>
      <w:sz w:val="20"/>
      <w:szCs w:val="20"/>
    </w:rPr>
  </w:style>
  <w:style w:type="character" w:styleId="ListLabel679">
    <w:name w:val="ListLabel 679"/>
    <w:qFormat/>
    <w:rPr>
      <w:rFonts w:cs="Times New Roman"/>
      <w:w w:val="99"/>
      <w:sz w:val="20"/>
      <w:szCs w:val="20"/>
    </w:rPr>
  </w:style>
  <w:style w:type="character" w:styleId="ListLabel680">
    <w:name w:val="ListLabel 680"/>
    <w:qFormat/>
    <w:rPr>
      <w:rFonts w:cs="Symbol"/>
    </w:rPr>
  </w:style>
  <w:style w:type="character" w:styleId="ListLabel681">
    <w:name w:val="ListLabel 681"/>
    <w:qFormat/>
    <w:rPr>
      <w:rFonts w:cs="Symbol"/>
    </w:rPr>
  </w:style>
  <w:style w:type="character" w:styleId="ListLabel682">
    <w:name w:val="ListLabel 682"/>
    <w:qFormat/>
    <w:rPr>
      <w:rFonts w:cs="Symbol"/>
    </w:rPr>
  </w:style>
  <w:style w:type="character" w:styleId="ListLabel683">
    <w:name w:val="ListLabel 683"/>
    <w:qFormat/>
    <w:rPr>
      <w:rFonts w:cs="Symbol"/>
    </w:rPr>
  </w:style>
  <w:style w:type="character" w:styleId="ListLabel684">
    <w:name w:val="ListLabel 684"/>
    <w:qFormat/>
    <w:rPr>
      <w:rFonts w:cs="Symbol"/>
    </w:rPr>
  </w:style>
  <w:style w:type="character" w:styleId="ListLabel685">
    <w:name w:val="ListLabel 685"/>
    <w:qFormat/>
    <w:rPr>
      <w:rFonts w:cs="Symbol"/>
    </w:rPr>
  </w:style>
  <w:style w:type="character" w:styleId="ListLabel686">
    <w:name w:val="ListLabel 686"/>
    <w:qFormat/>
    <w:rPr>
      <w:rFonts w:cs="Times New Roman"/>
      <w:w w:val="99"/>
      <w:sz w:val="20"/>
      <w:szCs w:val="20"/>
    </w:rPr>
  </w:style>
  <w:style w:type="character" w:styleId="ListLabel687">
    <w:name w:val="ListLabel 687"/>
    <w:qFormat/>
    <w:rPr>
      <w:rFonts w:cs="Times New Roman"/>
      <w:w w:val="99"/>
      <w:sz w:val="20"/>
      <w:szCs w:val="20"/>
    </w:rPr>
  </w:style>
  <w:style w:type="character" w:styleId="ListLabel688">
    <w:name w:val="ListLabel 688"/>
    <w:qFormat/>
    <w:rPr>
      <w:rFonts w:cs="Times New Roman"/>
      <w:w w:val="99"/>
      <w:sz w:val="20"/>
      <w:szCs w:val="20"/>
    </w:rPr>
  </w:style>
  <w:style w:type="character" w:styleId="ListLabel689">
    <w:name w:val="ListLabel 689"/>
    <w:qFormat/>
    <w:rPr>
      <w:rFonts w:cs="Symbol"/>
    </w:rPr>
  </w:style>
  <w:style w:type="character" w:styleId="ListLabel690">
    <w:name w:val="ListLabel 690"/>
    <w:qFormat/>
    <w:rPr>
      <w:rFonts w:cs="Symbol"/>
    </w:rPr>
  </w:style>
  <w:style w:type="character" w:styleId="ListLabel691">
    <w:name w:val="ListLabel 691"/>
    <w:qFormat/>
    <w:rPr>
      <w:rFonts w:cs="Symbol"/>
    </w:rPr>
  </w:style>
  <w:style w:type="character" w:styleId="ListLabel692">
    <w:name w:val="ListLabel 692"/>
    <w:qFormat/>
    <w:rPr>
      <w:rFonts w:cs="Symbol"/>
    </w:rPr>
  </w:style>
  <w:style w:type="character" w:styleId="ListLabel693">
    <w:name w:val="ListLabel 693"/>
    <w:qFormat/>
    <w:rPr>
      <w:rFonts w:cs="Symbol"/>
    </w:rPr>
  </w:style>
  <w:style w:type="character" w:styleId="ListLabel694">
    <w:name w:val="ListLabel 694"/>
    <w:qFormat/>
    <w:rPr>
      <w:rFonts w:cs="Symbol"/>
    </w:rPr>
  </w:style>
  <w:style w:type="character" w:styleId="ListLabel695">
    <w:name w:val="ListLabel 695"/>
    <w:qFormat/>
    <w:rPr>
      <w:rFonts w:cs="Times New Roman"/>
      <w:w w:val="99"/>
      <w:sz w:val="20"/>
      <w:szCs w:val="20"/>
    </w:rPr>
  </w:style>
  <w:style w:type="character" w:styleId="ListLabel696">
    <w:name w:val="ListLabel 696"/>
    <w:qFormat/>
    <w:rPr>
      <w:rFonts w:cs="Times New Roman"/>
      <w:w w:val="99"/>
      <w:sz w:val="20"/>
      <w:szCs w:val="20"/>
    </w:rPr>
  </w:style>
  <w:style w:type="character" w:styleId="ListLabel697">
    <w:name w:val="ListLabel 697"/>
    <w:qFormat/>
    <w:rPr>
      <w:rFonts w:cs="Times New Roman"/>
      <w:w w:val="99"/>
      <w:sz w:val="20"/>
      <w:szCs w:val="20"/>
    </w:rPr>
  </w:style>
  <w:style w:type="character" w:styleId="ListLabel698">
    <w:name w:val="ListLabel 698"/>
    <w:qFormat/>
    <w:rPr>
      <w:rFonts w:cs="Symbol"/>
    </w:rPr>
  </w:style>
  <w:style w:type="character" w:styleId="ListLabel699">
    <w:name w:val="ListLabel 699"/>
    <w:qFormat/>
    <w:rPr>
      <w:rFonts w:cs="Symbol"/>
    </w:rPr>
  </w:style>
  <w:style w:type="character" w:styleId="ListLabel700">
    <w:name w:val="ListLabel 700"/>
    <w:qFormat/>
    <w:rPr>
      <w:rFonts w:cs="Symbol"/>
    </w:rPr>
  </w:style>
  <w:style w:type="character" w:styleId="ListLabel701">
    <w:name w:val="ListLabel 701"/>
    <w:qFormat/>
    <w:rPr>
      <w:rFonts w:cs="Symbol"/>
    </w:rPr>
  </w:style>
  <w:style w:type="character" w:styleId="ListLabel702">
    <w:name w:val="ListLabel 702"/>
    <w:qFormat/>
    <w:rPr>
      <w:rFonts w:cs="Symbol"/>
    </w:rPr>
  </w:style>
  <w:style w:type="character" w:styleId="ListLabel703">
    <w:name w:val="ListLabel 703"/>
    <w:qFormat/>
    <w:rPr>
      <w:rFonts w:cs="Symbol"/>
    </w:rPr>
  </w:style>
  <w:style w:type="character" w:styleId="ListLabel704">
    <w:name w:val="ListLabel 704"/>
    <w:qFormat/>
    <w:rPr>
      <w:rFonts w:cs="Times New Roman"/>
      <w:w w:val="99"/>
      <w:sz w:val="20"/>
      <w:szCs w:val="20"/>
    </w:rPr>
  </w:style>
  <w:style w:type="character" w:styleId="ListLabel705">
    <w:name w:val="ListLabel 705"/>
    <w:qFormat/>
    <w:rPr>
      <w:rFonts w:cs="Times New Roman"/>
      <w:w w:val="99"/>
      <w:sz w:val="20"/>
      <w:szCs w:val="20"/>
    </w:rPr>
  </w:style>
  <w:style w:type="character" w:styleId="ListLabel706">
    <w:name w:val="ListLabel 706"/>
    <w:qFormat/>
    <w:rPr>
      <w:rFonts w:cs="Times New Roman"/>
      <w:w w:val="99"/>
      <w:sz w:val="20"/>
      <w:szCs w:val="20"/>
    </w:rPr>
  </w:style>
  <w:style w:type="character" w:styleId="ListLabel707">
    <w:name w:val="ListLabel 707"/>
    <w:qFormat/>
    <w:rPr>
      <w:rFonts w:cs="Symbol"/>
    </w:rPr>
  </w:style>
  <w:style w:type="character" w:styleId="ListLabel708">
    <w:name w:val="ListLabel 708"/>
    <w:qFormat/>
    <w:rPr>
      <w:rFonts w:cs="Symbol"/>
    </w:rPr>
  </w:style>
  <w:style w:type="character" w:styleId="ListLabel709">
    <w:name w:val="ListLabel 709"/>
    <w:qFormat/>
    <w:rPr>
      <w:rFonts w:cs="Symbol"/>
    </w:rPr>
  </w:style>
  <w:style w:type="character" w:styleId="ListLabel710">
    <w:name w:val="ListLabel 710"/>
    <w:qFormat/>
    <w:rPr>
      <w:rFonts w:cs="Symbol"/>
    </w:rPr>
  </w:style>
  <w:style w:type="character" w:styleId="ListLabel711">
    <w:name w:val="ListLabel 711"/>
    <w:qFormat/>
    <w:rPr>
      <w:rFonts w:cs="Symbol"/>
    </w:rPr>
  </w:style>
  <w:style w:type="character" w:styleId="ListLabel712">
    <w:name w:val="ListLabel 712"/>
    <w:qFormat/>
    <w:rPr>
      <w:rFonts w:cs="Symbol"/>
    </w:rPr>
  </w:style>
  <w:style w:type="character" w:styleId="ListLabel713">
    <w:name w:val="ListLabel 713"/>
    <w:qFormat/>
    <w:rPr>
      <w:rFonts w:cs="Times New Roman"/>
      <w:w w:val="99"/>
      <w:sz w:val="20"/>
      <w:szCs w:val="20"/>
    </w:rPr>
  </w:style>
  <w:style w:type="character" w:styleId="ListLabel714">
    <w:name w:val="ListLabel 714"/>
    <w:qFormat/>
    <w:rPr>
      <w:rFonts w:cs="Times New Roman"/>
      <w:w w:val="99"/>
      <w:sz w:val="20"/>
      <w:szCs w:val="20"/>
    </w:rPr>
  </w:style>
  <w:style w:type="character" w:styleId="ListLabel715">
    <w:name w:val="ListLabel 715"/>
    <w:qFormat/>
    <w:rPr>
      <w:rFonts w:cs="Times New Roman"/>
      <w:w w:val="99"/>
      <w:sz w:val="20"/>
      <w:szCs w:val="20"/>
    </w:rPr>
  </w:style>
  <w:style w:type="character" w:styleId="ListLabel716">
    <w:name w:val="ListLabel 716"/>
    <w:qFormat/>
    <w:rPr>
      <w:rFonts w:cs="Symbol"/>
    </w:rPr>
  </w:style>
  <w:style w:type="character" w:styleId="ListLabel717">
    <w:name w:val="ListLabel 717"/>
    <w:qFormat/>
    <w:rPr>
      <w:rFonts w:cs="Symbol"/>
    </w:rPr>
  </w:style>
  <w:style w:type="character" w:styleId="ListLabel718">
    <w:name w:val="ListLabel 718"/>
    <w:qFormat/>
    <w:rPr>
      <w:rFonts w:cs="Symbol"/>
    </w:rPr>
  </w:style>
  <w:style w:type="character" w:styleId="ListLabel719">
    <w:name w:val="ListLabel 719"/>
    <w:qFormat/>
    <w:rPr>
      <w:rFonts w:cs="Symbol"/>
    </w:rPr>
  </w:style>
  <w:style w:type="character" w:styleId="ListLabel720">
    <w:name w:val="ListLabel 720"/>
    <w:qFormat/>
    <w:rPr>
      <w:rFonts w:cs="Symbol"/>
    </w:rPr>
  </w:style>
  <w:style w:type="character" w:styleId="ListLabel721">
    <w:name w:val="ListLabel 721"/>
    <w:qFormat/>
    <w:rPr>
      <w:rFonts w:cs="Symbol"/>
    </w:rPr>
  </w:style>
  <w:style w:type="character" w:styleId="ListLabel722">
    <w:name w:val="ListLabel 722"/>
    <w:qFormat/>
    <w:rPr>
      <w:rFonts w:cs="Times New Roman"/>
      <w:w w:val="99"/>
      <w:sz w:val="20"/>
      <w:szCs w:val="20"/>
    </w:rPr>
  </w:style>
  <w:style w:type="character" w:styleId="ListLabel723">
    <w:name w:val="ListLabel 723"/>
    <w:qFormat/>
    <w:rPr>
      <w:rFonts w:cs="Times New Roman"/>
      <w:w w:val="99"/>
      <w:sz w:val="20"/>
      <w:szCs w:val="20"/>
    </w:rPr>
  </w:style>
  <w:style w:type="character" w:styleId="ListLabel724">
    <w:name w:val="ListLabel 724"/>
    <w:qFormat/>
    <w:rPr>
      <w:rFonts w:cs="Times New Roman"/>
      <w:w w:val="99"/>
      <w:sz w:val="20"/>
      <w:szCs w:val="20"/>
    </w:rPr>
  </w:style>
  <w:style w:type="character" w:styleId="ListLabel725">
    <w:name w:val="ListLabel 725"/>
    <w:qFormat/>
    <w:rPr>
      <w:rFonts w:cs="Symbol"/>
    </w:rPr>
  </w:style>
  <w:style w:type="character" w:styleId="ListLabel726">
    <w:name w:val="ListLabel 726"/>
    <w:qFormat/>
    <w:rPr>
      <w:rFonts w:cs="Symbol"/>
    </w:rPr>
  </w:style>
  <w:style w:type="character" w:styleId="ListLabel727">
    <w:name w:val="ListLabel 727"/>
    <w:qFormat/>
    <w:rPr>
      <w:rFonts w:cs="Symbol"/>
    </w:rPr>
  </w:style>
  <w:style w:type="character" w:styleId="ListLabel728">
    <w:name w:val="ListLabel 728"/>
    <w:qFormat/>
    <w:rPr>
      <w:rFonts w:cs="Symbol"/>
    </w:rPr>
  </w:style>
  <w:style w:type="character" w:styleId="ListLabel729">
    <w:name w:val="ListLabel 729"/>
    <w:qFormat/>
    <w:rPr>
      <w:rFonts w:cs="Symbol"/>
    </w:rPr>
  </w:style>
  <w:style w:type="character" w:styleId="ListLabel730">
    <w:name w:val="ListLabel 730"/>
    <w:qFormat/>
    <w:rPr>
      <w:rFonts w:cs="Symbol"/>
    </w:rPr>
  </w:style>
  <w:style w:type="character" w:styleId="ListLabel731">
    <w:name w:val="ListLabel 731"/>
    <w:qFormat/>
    <w:rPr>
      <w:rFonts w:cs="Times New Roman"/>
      <w:w w:val="99"/>
      <w:sz w:val="20"/>
      <w:szCs w:val="20"/>
    </w:rPr>
  </w:style>
  <w:style w:type="character" w:styleId="ListLabel732">
    <w:name w:val="ListLabel 732"/>
    <w:qFormat/>
    <w:rPr>
      <w:rFonts w:cs="Times New Roman"/>
      <w:w w:val="99"/>
      <w:sz w:val="20"/>
      <w:szCs w:val="20"/>
    </w:rPr>
  </w:style>
  <w:style w:type="character" w:styleId="ListLabel733">
    <w:name w:val="ListLabel 733"/>
    <w:qFormat/>
    <w:rPr>
      <w:rFonts w:cs="Times New Roman"/>
      <w:w w:val="99"/>
      <w:sz w:val="20"/>
      <w:szCs w:val="20"/>
    </w:rPr>
  </w:style>
  <w:style w:type="character" w:styleId="ListLabel734">
    <w:name w:val="ListLabel 734"/>
    <w:qFormat/>
    <w:rPr>
      <w:rFonts w:cs="Symbol"/>
    </w:rPr>
  </w:style>
  <w:style w:type="character" w:styleId="ListLabel735">
    <w:name w:val="ListLabel 735"/>
    <w:qFormat/>
    <w:rPr>
      <w:rFonts w:cs="Symbol"/>
    </w:rPr>
  </w:style>
  <w:style w:type="character" w:styleId="ListLabel736">
    <w:name w:val="ListLabel 736"/>
    <w:qFormat/>
    <w:rPr>
      <w:rFonts w:cs="Symbol"/>
    </w:rPr>
  </w:style>
  <w:style w:type="character" w:styleId="ListLabel737">
    <w:name w:val="ListLabel 737"/>
    <w:qFormat/>
    <w:rPr>
      <w:rFonts w:cs="Symbol"/>
    </w:rPr>
  </w:style>
  <w:style w:type="character" w:styleId="ListLabel738">
    <w:name w:val="ListLabel 738"/>
    <w:qFormat/>
    <w:rPr>
      <w:rFonts w:cs="Symbol"/>
    </w:rPr>
  </w:style>
  <w:style w:type="character" w:styleId="ListLabel739">
    <w:name w:val="ListLabel 739"/>
    <w:qFormat/>
    <w:rPr>
      <w:rFonts w:cs="Symbol"/>
    </w:rPr>
  </w:style>
  <w:style w:type="character" w:styleId="ListLabel740">
    <w:name w:val="ListLabel 740"/>
    <w:qFormat/>
    <w:rPr>
      <w:rFonts w:cs="Times New Roman"/>
      <w:w w:val="99"/>
      <w:sz w:val="20"/>
      <w:szCs w:val="20"/>
    </w:rPr>
  </w:style>
  <w:style w:type="character" w:styleId="ListLabel741">
    <w:name w:val="ListLabel 741"/>
    <w:qFormat/>
    <w:rPr>
      <w:rFonts w:cs="Times New Roman"/>
      <w:w w:val="99"/>
      <w:sz w:val="20"/>
      <w:szCs w:val="20"/>
    </w:rPr>
  </w:style>
  <w:style w:type="character" w:styleId="ListLabel742">
    <w:name w:val="ListLabel 742"/>
    <w:qFormat/>
    <w:rPr>
      <w:rFonts w:cs="Times New Roman"/>
      <w:w w:val="99"/>
      <w:sz w:val="20"/>
      <w:szCs w:val="20"/>
    </w:rPr>
  </w:style>
  <w:style w:type="character" w:styleId="ListLabel743">
    <w:name w:val="ListLabel 743"/>
    <w:qFormat/>
    <w:rPr>
      <w:rFonts w:cs="Symbol"/>
    </w:rPr>
  </w:style>
  <w:style w:type="character" w:styleId="ListLabel744">
    <w:name w:val="ListLabel 744"/>
    <w:qFormat/>
    <w:rPr>
      <w:rFonts w:cs="Symbol"/>
    </w:rPr>
  </w:style>
  <w:style w:type="character" w:styleId="ListLabel745">
    <w:name w:val="ListLabel 745"/>
    <w:qFormat/>
    <w:rPr>
      <w:rFonts w:cs="Symbol"/>
    </w:rPr>
  </w:style>
  <w:style w:type="character" w:styleId="ListLabel746">
    <w:name w:val="ListLabel 746"/>
    <w:qFormat/>
    <w:rPr>
      <w:rFonts w:cs="Symbol"/>
    </w:rPr>
  </w:style>
  <w:style w:type="character" w:styleId="ListLabel747">
    <w:name w:val="ListLabel 747"/>
    <w:qFormat/>
    <w:rPr>
      <w:rFonts w:cs="Symbol"/>
    </w:rPr>
  </w:style>
  <w:style w:type="character" w:styleId="ListLabel748">
    <w:name w:val="ListLabel 748"/>
    <w:qFormat/>
    <w:rPr>
      <w:rFonts w:cs="Symbol"/>
    </w:rPr>
  </w:style>
  <w:style w:type="character" w:styleId="ListLabel749">
    <w:name w:val="ListLabel 749"/>
    <w:qFormat/>
    <w:rPr>
      <w:rFonts w:cs="Times New Roman"/>
      <w:w w:val="99"/>
      <w:sz w:val="20"/>
      <w:szCs w:val="20"/>
    </w:rPr>
  </w:style>
  <w:style w:type="character" w:styleId="ListLabel750">
    <w:name w:val="ListLabel 750"/>
    <w:qFormat/>
    <w:rPr>
      <w:rFonts w:cs="Times New Roman"/>
      <w:w w:val="99"/>
      <w:sz w:val="20"/>
      <w:szCs w:val="20"/>
    </w:rPr>
  </w:style>
  <w:style w:type="character" w:styleId="ListLabel751">
    <w:name w:val="ListLabel 751"/>
    <w:qFormat/>
    <w:rPr>
      <w:rFonts w:cs="Times New Roman"/>
      <w:w w:val="99"/>
      <w:sz w:val="20"/>
      <w:szCs w:val="20"/>
    </w:rPr>
  </w:style>
  <w:style w:type="character" w:styleId="ListLabel752">
    <w:name w:val="ListLabel 752"/>
    <w:qFormat/>
    <w:rPr>
      <w:rFonts w:cs="Symbol"/>
    </w:rPr>
  </w:style>
  <w:style w:type="character" w:styleId="ListLabel753">
    <w:name w:val="ListLabel 753"/>
    <w:qFormat/>
    <w:rPr>
      <w:rFonts w:cs="Symbol"/>
    </w:rPr>
  </w:style>
  <w:style w:type="character" w:styleId="ListLabel754">
    <w:name w:val="ListLabel 754"/>
    <w:qFormat/>
    <w:rPr>
      <w:rFonts w:cs="Symbol"/>
    </w:rPr>
  </w:style>
  <w:style w:type="character" w:styleId="ListLabel755">
    <w:name w:val="ListLabel 755"/>
    <w:qFormat/>
    <w:rPr>
      <w:rFonts w:cs="Symbol"/>
    </w:rPr>
  </w:style>
  <w:style w:type="character" w:styleId="ListLabel756">
    <w:name w:val="ListLabel 756"/>
    <w:qFormat/>
    <w:rPr>
      <w:rFonts w:cs="Symbol"/>
    </w:rPr>
  </w:style>
  <w:style w:type="character" w:styleId="ListLabel757">
    <w:name w:val="ListLabel 757"/>
    <w:qFormat/>
    <w:rPr>
      <w:rFonts w:cs="Symbol"/>
    </w:rPr>
  </w:style>
  <w:style w:type="character" w:styleId="ListLabel758">
    <w:name w:val="ListLabel 758"/>
    <w:qFormat/>
    <w:rPr>
      <w:rFonts w:cs="Times New Roman"/>
      <w:w w:val="99"/>
      <w:sz w:val="20"/>
      <w:szCs w:val="20"/>
    </w:rPr>
  </w:style>
  <w:style w:type="character" w:styleId="ListLabel759">
    <w:name w:val="ListLabel 759"/>
    <w:qFormat/>
    <w:rPr>
      <w:rFonts w:cs="Times New Roman"/>
      <w:w w:val="99"/>
      <w:sz w:val="20"/>
      <w:szCs w:val="20"/>
    </w:rPr>
  </w:style>
  <w:style w:type="character" w:styleId="ListLabel760">
    <w:name w:val="ListLabel 760"/>
    <w:qFormat/>
    <w:rPr>
      <w:rFonts w:cs="Times New Roman"/>
      <w:w w:val="99"/>
      <w:sz w:val="20"/>
      <w:szCs w:val="20"/>
    </w:rPr>
  </w:style>
  <w:style w:type="character" w:styleId="ListLabel761">
    <w:name w:val="ListLabel 761"/>
    <w:qFormat/>
    <w:rPr>
      <w:rFonts w:cs="Symbol"/>
    </w:rPr>
  </w:style>
  <w:style w:type="character" w:styleId="ListLabel762">
    <w:name w:val="ListLabel 762"/>
    <w:qFormat/>
    <w:rPr>
      <w:rFonts w:cs="Symbol"/>
    </w:rPr>
  </w:style>
  <w:style w:type="character" w:styleId="ListLabel763">
    <w:name w:val="ListLabel 763"/>
    <w:qFormat/>
    <w:rPr>
      <w:rFonts w:cs="Symbol"/>
    </w:rPr>
  </w:style>
  <w:style w:type="character" w:styleId="ListLabel764">
    <w:name w:val="ListLabel 764"/>
    <w:qFormat/>
    <w:rPr>
      <w:rFonts w:cs="Symbol"/>
    </w:rPr>
  </w:style>
  <w:style w:type="character" w:styleId="ListLabel765">
    <w:name w:val="ListLabel 765"/>
    <w:qFormat/>
    <w:rPr>
      <w:rFonts w:cs="Symbol"/>
    </w:rPr>
  </w:style>
  <w:style w:type="character" w:styleId="ListLabel766">
    <w:name w:val="ListLabel 766"/>
    <w:qFormat/>
    <w:rPr>
      <w:rFonts w:cs="Symbol"/>
    </w:rPr>
  </w:style>
  <w:style w:type="character" w:styleId="ListLabel767">
    <w:name w:val="ListLabel 767"/>
    <w:qFormat/>
    <w:rPr>
      <w:rFonts w:cs="Times New Roman"/>
      <w:w w:val="99"/>
      <w:sz w:val="20"/>
      <w:szCs w:val="20"/>
    </w:rPr>
  </w:style>
  <w:style w:type="character" w:styleId="ListLabel768">
    <w:name w:val="ListLabel 768"/>
    <w:qFormat/>
    <w:rPr>
      <w:rFonts w:cs="Times New Roman"/>
      <w:w w:val="99"/>
      <w:sz w:val="20"/>
      <w:szCs w:val="20"/>
    </w:rPr>
  </w:style>
  <w:style w:type="character" w:styleId="ListLabel769">
    <w:name w:val="ListLabel 769"/>
    <w:qFormat/>
    <w:rPr>
      <w:rFonts w:cs="Times New Roman"/>
      <w:w w:val="99"/>
      <w:sz w:val="20"/>
      <w:szCs w:val="20"/>
    </w:rPr>
  </w:style>
  <w:style w:type="character" w:styleId="ListLabel770">
    <w:name w:val="ListLabel 770"/>
    <w:qFormat/>
    <w:rPr>
      <w:rFonts w:cs="Symbol"/>
    </w:rPr>
  </w:style>
  <w:style w:type="character" w:styleId="ListLabel771">
    <w:name w:val="ListLabel 771"/>
    <w:qFormat/>
    <w:rPr>
      <w:rFonts w:cs="Symbol"/>
    </w:rPr>
  </w:style>
  <w:style w:type="character" w:styleId="ListLabel772">
    <w:name w:val="ListLabel 772"/>
    <w:qFormat/>
    <w:rPr>
      <w:rFonts w:cs="Symbol"/>
    </w:rPr>
  </w:style>
  <w:style w:type="character" w:styleId="ListLabel773">
    <w:name w:val="ListLabel 773"/>
    <w:qFormat/>
    <w:rPr>
      <w:rFonts w:cs="Symbol"/>
    </w:rPr>
  </w:style>
  <w:style w:type="character" w:styleId="ListLabel774">
    <w:name w:val="ListLabel 774"/>
    <w:qFormat/>
    <w:rPr>
      <w:rFonts w:cs="Symbol"/>
    </w:rPr>
  </w:style>
  <w:style w:type="character" w:styleId="ListLabel775">
    <w:name w:val="ListLabel 775"/>
    <w:qFormat/>
    <w:rPr>
      <w:rFonts w:cs="Symbol"/>
    </w:rPr>
  </w:style>
  <w:style w:type="character" w:styleId="ListLabel776">
    <w:name w:val="ListLabel 776"/>
    <w:qFormat/>
    <w:rPr>
      <w:rFonts w:cs="Times New Roman"/>
      <w:w w:val="99"/>
      <w:sz w:val="20"/>
      <w:szCs w:val="20"/>
    </w:rPr>
  </w:style>
  <w:style w:type="character" w:styleId="ListLabel777">
    <w:name w:val="ListLabel 777"/>
    <w:qFormat/>
    <w:rPr>
      <w:rFonts w:cs="Times New Roman"/>
      <w:w w:val="99"/>
      <w:sz w:val="20"/>
      <w:szCs w:val="20"/>
    </w:rPr>
  </w:style>
  <w:style w:type="character" w:styleId="ListLabel778">
    <w:name w:val="ListLabel 778"/>
    <w:qFormat/>
    <w:rPr>
      <w:rFonts w:cs="Times New Roman"/>
      <w:w w:val="99"/>
      <w:sz w:val="20"/>
      <w:szCs w:val="20"/>
    </w:rPr>
  </w:style>
  <w:style w:type="character" w:styleId="ListLabel779">
    <w:name w:val="ListLabel 779"/>
    <w:qFormat/>
    <w:rPr>
      <w:rFonts w:cs="Symbol"/>
    </w:rPr>
  </w:style>
  <w:style w:type="character" w:styleId="ListLabel780">
    <w:name w:val="ListLabel 780"/>
    <w:qFormat/>
    <w:rPr>
      <w:rFonts w:cs="Symbol"/>
    </w:rPr>
  </w:style>
  <w:style w:type="character" w:styleId="ListLabel781">
    <w:name w:val="ListLabel 781"/>
    <w:qFormat/>
    <w:rPr>
      <w:rFonts w:cs="Symbol"/>
    </w:rPr>
  </w:style>
  <w:style w:type="character" w:styleId="ListLabel782">
    <w:name w:val="ListLabel 782"/>
    <w:qFormat/>
    <w:rPr>
      <w:rFonts w:cs="Symbol"/>
    </w:rPr>
  </w:style>
  <w:style w:type="character" w:styleId="ListLabel783">
    <w:name w:val="ListLabel 783"/>
    <w:qFormat/>
    <w:rPr>
      <w:rFonts w:cs="Symbol"/>
    </w:rPr>
  </w:style>
  <w:style w:type="character" w:styleId="ListLabel784">
    <w:name w:val="ListLabel 784"/>
    <w:qFormat/>
    <w:rPr>
      <w:rFonts w:cs="Symbol"/>
    </w:rPr>
  </w:style>
  <w:style w:type="character" w:styleId="ListLabel785">
    <w:name w:val="ListLabel 785"/>
    <w:qFormat/>
    <w:rPr>
      <w:rFonts w:cs="Times New Roman"/>
      <w:w w:val="99"/>
      <w:sz w:val="20"/>
      <w:szCs w:val="20"/>
    </w:rPr>
  </w:style>
  <w:style w:type="character" w:styleId="ListLabel786">
    <w:name w:val="ListLabel 786"/>
    <w:qFormat/>
    <w:rPr>
      <w:rFonts w:cs="Times New Roman"/>
      <w:w w:val="99"/>
      <w:sz w:val="20"/>
      <w:szCs w:val="20"/>
    </w:rPr>
  </w:style>
  <w:style w:type="character" w:styleId="ListLabel787">
    <w:name w:val="ListLabel 787"/>
    <w:qFormat/>
    <w:rPr>
      <w:rFonts w:cs="Times New Roman"/>
      <w:w w:val="99"/>
      <w:sz w:val="20"/>
      <w:szCs w:val="20"/>
    </w:rPr>
  </w:style>
  <w:style w:type="character" w:styleId="ListLabel788">
    <w:name w:val="ListLabel 788"/>
    <w:qFormat/>
    <w:rPr>
      <w:rFonts w:cs="Symbol"/>
    </w:rPr>
  </w:style>
  <w:style w:type="character" w:styleId="ListLabel789">
    <w:name w:val="ListLabel 789"/>
    <w:qFormat/>
    <w:rPr>
      <w:rFonts w:cs="Symbol"/>
    </w:rPr>
  </w:style>
  <w:style w:type="character" w:styleId="ListLabel790">
    <w:name w:val="ListLabel 790"/>
    <w:qFormat/>
    <w:rPr>
      <w:rFonts w:cs="Symbol"/>
    </w:rPr>
  </w:style>
  <w:style w:type="character" w:styleId="ListLabel791">
    <w:name w:val="ListLabel 791"/>
    <w:qFormat/>
    <w:rPr>
      <w:rFonts w:cs="Symbol"/>
    </w:rPr>
  </w:style>
  <w:style w:type="character" w:styleId="ListLabel792">
    <w:name w:val="ListLabel 792"/>
    <w:qFormat/>
    <w:rPr>
      <w:rFonts w:cs="Symbol"/>
    </w:rPr>
  </w:style>
  <w:style w:type="character" w:styleId="ListLabel793">
    <w:name w:val="ListLabel 793"/>
    <w:qFormat/>
    <w:rPr>
      <w:rFonts w:cs="Symbol"/>
    </w:rPr>
  </w:style>
  <w:style w:type="character" w:styleId="ListLabel794">
    <w:name w:val="ListLabel 794"/>
    <w:qFormat/>
    <w:rPr>
      <w:rFonts w:cs="Times New Roman"/>
      <w:w w:val="99"/>
      <w:sz w:val="20"/>
      <w:szCs w:val="20"/>
    </w:rPr>
  </w:style>
  <w:style w:type="character" w:styleId="ListLabel795">
    <w:name w:val="ListLabel 795"/>
    <w:qFormat/>
    <w:rPr>
      <w:rFonts w:cs="Times New Roman"/>
      <w:w w:val="99"/>
      <w:sz w:val="20"/>
      <w:szCs w:val="20"/>
    </w:rPr>
  </w:style>
  <w:style w:type="character" w:styleId="ListLabel796">
    <w:name w:val="ListLabel 796"/>
    <w:qFormat/>
    <w:rPr>
      <w:rFonts w:cs="Times New Roman"/>
      <w:w w:val="99"/>
      <w:sz w:val="20"/>
      <w:szCs w:val="20"/>
    </w:rPr>
  </w:style>
  <w:style w:type="character" w:styleId="ListLabel797">
    <w:name w:val="ListLabel 797"/>
    <w:qFormat/>
    <w:rPr>
      <w:rFonts w:cs="Symbol"/>
    </w:rPr>
  </w:style>
  <w:style w:type="character" w:styleId="ListLabel798">
    <w:name w:val="ListLabel 798"/>
    <w:qFormat/>
    <w:rPr>
      <w:rFonts w:cs="Symbol"/>
    </w:rPr>
  </w:style>
  <w:style w:type="character" w:styleId="ListLabel799">
    <w:name w:val="ListLabel 799"/>
    <w:qFormat/>
    <w:rPr>
      <w:rFonts w:cs="Symbol"/>
    </w:rPr>
  </w:style>
  <w:style w:type="character" w:styleId="ListLabel800">
    <w:name w:val="ListLabel 800"/>
    <w:qFormat/>
    <w:rPr>
      <w:rFonts w:cs="Symbol"/>
    </w:rPr>
  </w:style>
  <w:style w:type="character" w:styleId="ListLabel801">
    <w:name w:val="ListLabel 801"/>
    <w:qFormat/>
    <w:rPr>
      <w:rFonts w:cs="Symbol"/>
    </w:rPr>
  </w:style>
  <w:style w:type="character" w:styleId="ListLabel802">
    <w:name w:val="ListLabel 802"/>
    <w:qFormat/>
    <w:rPr>
      <w:rFonts w:cs="Symbol"/>
    </w:rPr>
  </w:style>
  <w:style w:type="character" w:styleId="ListLabel803">
    <w:name w:val="ListLabel 803"/>
    <w:qFormat/>
    <w:rPr>
      <w:rFonts w:cs="Times New Roman"/>
      <w:w w:val="99"/>
      <w:sz w:val="20"/>
      <w:szCs w:val="20"/>
    </w:rPr>
  </w:style>
  <w:style w:type="character" w:styleId="ListLabel804">
    <w:name w:val="ListLabel 804"/>
    <w:qFormat/>
    <w:rPr>
      <w:rFonts w:cs="Times New Roman"/>
      <w:w w:val="99"/>
      <w:sz w:val="20"/>
      <w:szCs w:val="20"/>
    </w:rPr>
  </w:style>
  <w:style w:type="character" w:styleId="ListLabel805">
    <w:name w:val="ListLabel 805"/>
    <w:qFormat/>
    <w:rPr>
      <w:rFonts w:cs="Times New Roman"/>
      <w:w w:val="99"/>
      <w:sz w:val="20"/>
      <w:szCs w:val="20"/>
    </w:rPr>
  </w:style>
  <w:style w:type="character" w:styleId="ListLabel806">
    <w:name w:val="ListLabel 806"/>
    <w:qFormat/>
    <w:rPr>
      <w:rFonts w:cs="Symbol"/>
    </w:rPr>
  </w:style>
  <w:style w:type="character" w:styleId="ListLabel807">
    <w:name w:val="ListLabel 807"/>
    <w:qFormat/>
    <w:rPr>
      <w:rFonts w:cs="Symbol"/>
    </w:rPr>
  </w:style>
  <w:style w:type="character" w:styleId="ListLabel808">
    <w:name w:val="ListLabel 808"/>
    <w:qFormat/>
    <w:rPr>
      <w:rFonts w:cs="Symbol"/>
    </w:rPr>
  </w:style>
  <w:style w:type="character" w:styleId="ListLabel809">
    <w:name w:val="ListLabel 809"/>
    <w:qFormat/>
    <w:rPr>
      <w:rFonts w:cs="Symbol"/>
    </w:rPr>
  </w:style>
  <w:style w:type="character" w:styleId="ListLabel810">
    <w:name w:val="ListLabel 810"/>
    <w:qFormat/>
    <w:rPr>
      <w:rFonts w:cs="Symbol"/>
    </w:rPr>
  </w:style>
  <w:style w:type="character" w:styleId="ListLabel811">
    <w:name w:val="ListLabel 811"/>
    <w:qFormat/>
    <w:rPr>
      <w:rFonts w:cs="Symbol"/>
    </w:rPr>
  </w:style>
  <w:style w:type="character" w:styleId="ListLabel812">
    <w:name w:val="ListLabel 812"/>
    <w:qFormat/>
    <w:rPr>
      <w:rFonts w:cs="Times New Roman"/>
      <w:w w:val="99"/>
      <w:sz w:val="20"/>
      <w:szCs w:val="20"/>
    </w:rPr>
  </w:style>
  <w:style w:type="character" w:styleId="ListLabel813">
    <w:name w:val="ListLabel 813"/>
    <w:qFormat/>
    <w:rPr>
      <w:rFonts w:cs="Times New Roman"/>
      <w:w w:val="99"/>
      <w:sz w:val="20"/>
      <w:szCs w:val="20"/>
    </w:rPr>
  </w:style>
  <w:style w:type="character" w:styleId="ListLabel814">
    <w:name w:val="ListLabel 814"/>
    <w:qFormat/>
    <w:rPr>
      <w:rFonts w:cs="Times New Roman"/>
      <w:w w:val="99"/>
      <w:sz w:val="20"/>
      <w:szCs w:val="20"/>
    </w:rPr>
  </w:style>
  <w:style w:type="character" w:styleId="ListLabel815">
    <w:name w:val="ListLabel 815"/>
    <w:qFormat/>
    <w:rPr>
      <w:rFonts w:cs="Symbol"/>
    </w:rPr>
  </w:style>
  <w:style w:type="character" w:styleId="ListLabel816">
    <w:name w:val="ListLabel 816"/>
    <w:qFormat/>
    <w:rPr>
      <w:rFonts w:cs="Symbol"/>
    </w:rPr>
  </w:style>
  <w:style w:type="character" w:styleId="ListLabel817">
    <w:name w:val="ListLabel 817"/>
    <w:qFormat/>
    <w:rPr>
      <w:rFonts w:cs="Symbol"/>
    </w:rPr>
  </w:style>
  <w:style w:type="character" w:styleId="ListLabel818">
    <w:name w:val="ListLabel 818"/>
    <w:qFormat/>
    <w:rPr>
      <w:rFonts w:cs="Symbol"/>
    </w:rPr>
  </w:style>
  <w:style w:type="character" w:styleId="ListLabel819">
    <w:name w:val="ListLabel 819"/>
    <w:qFormat/>
    <w:rPr>
      <w:rFonts w:cs="Symbol"/>
    </w:rPr>
  </w:style>
  <w:style w:type="character" w:styleId="ListLabel820">
    <w:name w:val="ListLabel 820"/>
    <w:qFormat/>
    <w:rPr>
      <w:rFonts w:cs="Symbol"/>
    </w:rPr>
  </w:style>
  <w:style w:type="character" w:styleId="ListLabel821">
    <w:name w:val="ListLabel 821"/>
    <w:qFormat/>
    <w:rPr>
      <w:rFonts w:cs="Times New Roman"/>
      <w:w w:val="99"/>
      <w:sz w:val="20"/>
      <w:szCs w:val="20"/>
    </w:rPr>
  </w:style>
  <w:style w:type="character" w:styleId="ListLabel822">
    <w:name w:val="ListLabel 822"/>
    <w:qFormat/>
    <w:rPr>
      <w:rFonts w:cs="Times New Roman"/>
      <w:w w:val="99"/>
      <w:sz w:val="20"/>
      <w:szCs w:val="20"/>
    </w:rPr>
  </w:style>
  <w:style w:type="character" w:styleId="ListLabel823">
    <w:name w:val="ListLabel 823"/>
    <w:qFormat/>
    <w:rPr>
      <w:rFonts w:cs="Times New Roman"/>
      <w:w w:val="99"/>
      <w:sz w:val="20"/>
      <w:szCs w:val="20"/>
    </w:rPr>
  </w:style>
  <w:style w:type="character" w:styleId="ListLabel824">
    <w:name w:val="ListLabel 824"/>
    <w:qFormat/>
    <w:rPr>
      <w:rFonts w:cs="Symbol"/>
    </w:rPr>
  </w:style>
  <w:style w:type="character" w:styleId="ListLabel825">
    <w:name w:val="ListLabel 825"/>
    <w:qFormat/>
    <w:rPr>
      <w:rFonts w:cs="Symbol"/>
    </w:rPr>
  </w:style>
  <w:style w:type="character" w:styleId="ListLabel826">
    <w:name w:val="ListLabel 826"/>
    <w:qFormat/>
    <w:rPr>
      <w:rFonts w:cs="Symbol"/>
    </w:rPr>
  </w:style>
  <w:style w:type="character" w:styleId="ListLabel827">
    <w:name w:val="ListLabel 827"/>
    <w:qFormat/>
    <w:rPr>
      <w:rFonts w:cs="Symbol"/>
    </w:rPr>
  </w:style>
  <w:style w:type="character" w:styleId="ListLabel828">
    <w:name w:val="ListLabel 828"/>
    <w:qFormat/>
    <w:rPr>
      <w:rFonts w:cs="Symbol"/>
    </w:rPr>
  </w:style>
  <w:style w:type="character" w:styleId="ListLabel829">
    <w:name w:val="ListLabel 829"/>
    <w:qFormat/>
    <w:rPr>
      <w:rFonts w:cs="Symbol"/>
    </w:rPr>
  </w:style>
  <w:style w:type="character" w:styleId="ListLabel830">
    <w:name w:val="ListLabel 830"/>
    <w:qFormat/>
    <w:rPr>
      <w:rFonts w:cs="Times New Roman"/>
      <w:w w:val="99"/>
      <w:sz w:val="20"/>
      <w:szCs w:val="20"/>
    </w:rPr>
  </w:style>
  <w:style w:type="character" w:styleId="ListLabel831">
    <w:name w:val="ListLabel 831"/>
    <w:qFormat/>
    <w:rPr>
      <w:rFonts w:cs="Times New Roman"/>
      <w:w w:val="99"/>
      <w:sz w:val="20"/>
      <w:szCs w:val="20"/>
    </w:rPr>
  </w:style>
  <w:style w:type="character" w:styleId="ListLabel832">
    <w:name w:val="ListLabel 832"/>
    <w:qFormat/>
    <w:rPr>
      <w:rFonts w:cs="Times New Roman"/>
      <w:w w:val="99"/>
      <w:sz w:val="20"/>
      <w:szCs w:val="20"/>
    </w:rPr>
  </w:style>
  <w:style w:type="character" w:styleId="ListLabel833">
    <w:name w:val="ListLabel 833"/>
    <w:qFormat/>
    <w:rPr>
      <w:rFonts w:cs="Symbol"/>
    </w:rPr>
  </w:style>
  <w:style w:type="character" w:styleId="ListLabel834">
    <w:name w:val="ListLabel 834"/>
    <w:qFormat/>
    <w:rPr>
      <w:rFonts w:cs="Symbol"/>
    </w:rPr>
  </w:style>
  <w:style w:type="character" w:styleId="ListLabel835">
    <w:name w:val="ListLabel 835"/>
    <w:qFormat/>
    <w:rPr>
      <w:rFonts w:cs="Symbol"/>
    </w:rPr>
  </w:style>
  <w:style w:type="character" w:styleId="ListLabel836">
    <w:name w:val="ListLabel 836"/>
    <w:qFormat/>
    <w:rPr>
      <w:rFonts w:cs="Symbol"/>
    </w:rPr>
  </w:style>
  <w:style w:type="character" w:styleId="ListLabel837">
    <w:name w:val="ListLabel 837"/>
    <w:qFormat/>
    <w:rPr>
      <w:rFonts w:cs="Symbol"/>
    </w:rPr>
  </w:style>
  <w:style w:type="character" w:styleId="ListLabel838">
    <w:name w:val="ListLabel 838"/>
    <w:qFormat/>
    <w:rPr>
      <w:rFonts w:cs="Symbol"/>
    </w:rPr>
  </w:style>
  <w:style w:type="character" w:styleId="ListLabel839">
    <w:name w:val="ListLabel 839"/>
    <w:qFormat/>
    <w:rPr>
      <w:rFonts w:cs="Times New Roman"/>
      <w:w w:val="99"/>
      <w:sz w:val="20"/>
      <w:szCs w:val="20"/>
    </w:rPr>
  </w:style>
  <w:style w:type="character" w:styleId="ListLabel840">
    <w:name w:val="ListLabel 840"/>
    <w:qFormat/>
    <w:rPr>
      <w:rFonts w:cs="Times New Roman"/>
      <w:w w:val="99"/>
      <w:sz w:val="20"/>
      <w:szCs w:val="20"/>
    </w:rPr>
  </w:style>
  <w:style w:type="character" w:styleId="ListLabel841">
    <w:name w:val="ListLabel 841"/>
    <w:qFormat/>
    <w:rPr>
      <w:rFonts w:cs="Times New Roman"/>
      <w:w w:val="99"/>
      <w:sz w:val="20"/>
      <w:szCs w:val="20"/>
    </w:rPr>
  </w:style>
  <w:style w:type="character" w:styleId="ListLabel842">
    <w:name w:val="ListLabel 842"/>
    <w:qFormat/>
    <w:rPr>
      <w:rFonts w:cs="Symbol"/>
    </w:rPr>
  </w:style>
  <w:style w:type="character" w:styleId="ListLabel843">
    <w:name w:val="ListLabel 843"/>
    <w:qFormat/>
    <w:rPr>
      <w:rFonts w:cs="Symbol"/>
    </w:rPr>
  </w:style>
  <w:style w:type="character" w:styleId="ListLabel844">
    <w:name w:val="ListLabel 844"/>
    <w:qFormat/>
    <w:rPr>
      <w:rFonts w:cs="Symbol"/>
    </w:rPr>
  </w:style>
  <w:style w:type="character" w:styleId="ListLabel845">
    <w:name w:val="ListLabel 845"/>
    <w:qFormat/>
    <w:rPr>
      <w:rFonts w:cs="Symbol"/>
    </w:rPr>
  </w:style>
  <w:style w:type="character" w:styleId="ListLabel846">
    <w:name w:val="ListLabel 846"/>
    <w:qFormat/>
    <w:rPr>
      <w:rFonts w:cs="Symbol"/>
    </w:rPr>
  </w:style>
  <w:style w:type="character" w:styleId="ListLabel847">
    <w:name w:val="ListLabel 847"/>
    <w:qFormat/>
    <w:rPr>
      <w:rFonts w:cs="Symbol"/>
    </w:rPr>
  </w:style>
  <w:style w:type="character" w:styleId="ListLabel848">
    <w:name w:val="ListLabel 848"/>
    <w:qFormat/>
    <w:rPr>
      <w:rFonts w:cs="Times New Roman"/>
      <w:w w:val="99"/>
      <w:sz w:val="20"/>
      <w:szCs w:val="20"/>
    </w:rPr>
  </w:style>
  <w:style w:type="character" w:styleId="ListLabel849">
    <w:name w:val="ListLabel 849"/>
    <w:qFormat/>
    <w:rPr>
      <w:rFonts w:cs="Times New Roman"/>
      <w:w w:val="99"/>
      <w:sz w:val="20"/>
      <w:szCs w:val="20"/>
    </w:rPr>
  </w:style>
  <w:style w:type="character" w:styleId="ListLabel850">
    <w:name w:val="ListLabel 850"/>
    <w:qFormat/>
    <w:rPr>
      <w:rFonts w:cs="Times New Roman"/>
      <w:w w:val="99"/>
      <w:sz w:val="20"/>
      <w:szCs w:val="20"/>
    </w:rPr>
  </w:style>
  <w:style w:type="character" w:styleId="ListLabel851">
    <w:name w:val="ListLabel 851"/>
    <w:qFormat/>
    <w:rPr>
      <w:rFonts w:cs="Symbol"/>
    </w:rPr>
  </w:style>
  <w:style w:type="character" w:styleId="ListLabel852">
    <w:name w:val="ListLabel 852"/>
    <w:qFormat/>
    <w:rPr>
      <w:rFonts w:cs="Symbol"/>
    </w:rPr>
  </w:style>
  <w:style w:type="character" w:styleId="ListLabel853">
    <w:name w:val="ListLabel 853"/>
    <w:qFormat/>
    <w:rPr>
      <w:rFonts w:cs="Symbol"/>
    </w:rPr>
  </w:style>
  <w:style w:type="character" w:styleId="ListLabel854">
    <w:name w:val="ListLabel 854"/>
    <w:qFormat/>
    <w:rPr>
      <w:rFonts w:cs="Symbol"/>
    </w:rPr>
  </w:style>
  <w:style w:type="character" w:styleId="ListLabel855">
    <w:name w:val="ListLabel 855"/>
    <w:qFormat/>
    <w:rPr>
      <w:rFonts w:cs="Symbol"/>
    </w:rPr>
  </w:style>
  <w:style w:type="character" w:styleId="ListLabel856">
    <w:name w:val="ListLabel 856"/>
    <w:qFormat/>
    <w:rPr>
      <w:rFonts w:cs="Symbol"/>
    </w:rPr>
  </w:style>
  <w:style w:type="character" w:styleId="ListLabel857">
    <w:name w:val="ListLabel 857"/>
    <w:qFormat/>
    <w:rPr>
      <w:rFonts w:cs="Times New Roman"/>
      <w:w w:val="99"/>
      <w:sz w:val="20"/>
      <w:szCs w:val="20"/>
    </w:rPr>
  </w:style>
  <w:style w:type="character" w:styleId="ListLabel858">
    <w:name w:val="ListLabel 858"/>
    <w:qFormat/>
    <w:rPr>
      <w:rFonts w:cs="Times New Roman"/>
      <w:w w:val="99"/>
      <w:sz w:val="20"/>
      <w:szCs w:val="20"/>
    </w:rPr>
  </w:style>
  <w:style w:type="character" w:styleId="ListLabel859">
    <w:name w:val="ListLabel 859"/>
    <w:qFormat/>
    <w:rPr>
      <w:rFonts w:cs="Times New Roman"/>
      <w:w w:val="99"/>
      <w:sz w:val="20"/>
      <w:szCs w:val="20"/>
    </w:rPr>
  </w:style>
  <w:style w:type="character" w:styleId="ListLabel860">
    <w:name w:val="ListLabel 860"/>
    <w:qFormat/>
    <w:rPr>
      <w:rFonts w:cs="Symbol"/>
    </w:rPr>
  </w:style>
  <w:style w:type="character" w:styleId="ListLabel861">
    <w:name w:val="ListLabel 861"/>
    <w:qFormat/>
    <w:rPr>
      <w:rFonts w:cs="Symbol"/>
    </w:rPr>
  </w:style>
  <w:style w:type="character" w:styleId="ListLabel862">
    <w:name w:val="ListLabel 862"/>
    <w:qFormat/>
    <w:rPr>
      <w:rFonts w:cs="Symbol"/>
    </w:rPr>
  </w:style>
  <w:style w:type="character" w:styleId="ListLabel863">
    <w:name w:val="ListLabel 863"/>
    <w:qFormat/>
    <w:rPr>
      <w:rFonts w:cs="Symbol"/>
    </w:rPr>
  </w:style>
  <w:style w:type="character" w:styleId="ListLabel864">
    <w:name w:val="ListLabel 864"/>
    <w:qFormat/>
    <w:rPr>
      <w:rFonts w:cs="Symbol"/>
    </w:rPr>
  </w:style>
  <w:style w:type="character" w:styleId="ListLabel865">
    <w:name w:val="ListLabel 865"/>
    <w:qFormat/>
    <w:rPr>
      <w:rFonts w:cs="Symbol"/>
    </w:rPr>
  </w:style>
  <w:style w:type="character" w:styleId="ListLabel866">
    <w:name w:val="ListLabel 866"/>
    <w:qFormat/>
    <w:rPr>
      <w:rFonts w:cs="Times New Roman"/>
      <w:w w:val="99"/>
      <w:sz w:val="20"/>
      <w:szCs w:val="20"/>
    </w:rPr>
  </w:style>
  <w:style w:type="character" w:styleId="ListLabel867">
    <w:name w:val="ListLabel 867"/>
    <w:qFormat/>
    <w:rPr>
      <w:rFonts w:cs="Times New Roman"/>
      <w:w w:val="99"/>
      <w:sz w:val="20"/>
      <w:szCs w:val="20"/>
    </w:rPr>
  </w:style>
  <w:style w:type="character" w:styleId="ListLabel868">
    <w:name w:val="ListLabel 868"/>
    <w:qFormat/>
    <w:rPr>
      <w:rFonts w:cs="Times New Roman"/>
      <w:w w:val="99"/>
      <w:sz w:val="20"/>
      <w:szCs w:val="20"/>
    </w:rPr>
  </w:style>
  <w:style w:type="character" w:styleId="ListLabel869">
    <w:name w:val="ListLabel 869"/>
    <w:qFormat/>
    <w:rPr>
      <w:rFonts w:cs="Symbol"/>
    </w:rPr>
  </w:style>
  <w:style w:type="character" w:styleId="ListLabel870">
    <w:name w:val="ListLabel 870"/>
    <w:qFormat/>
    <w:rPr>
      <w:rFonts w:cs="Symbol"/>
    </w:rPr>
  </w:style>
  <w:style w:type="character" w:styleId="ListLabel871">
    <w:name w:val="ListLabel 871"/>
    <w:qFormat/>
    <w:rPr>
      <w:rFonts w:cs="Symbol"/>
    </w:rPr>
  </w:style>
  <w:style w:type="character" w:styleId="ListLabel872">
    <w:name w:val="ListLabel 872"/>
    <w:qFormat/>
    <w:rPr>
      <w:rFonts w:cs="Symbol"/>
    </w:rPr>
  </w:style>
  <w:style w:type="character" w:styleId="ListLabel873">
    <w:name w:val="ListLabel 873"/>
    <w:qFormat/>
    <w:rPr>
      <w:rFonts w:cs="Symbol"/>
    </w:rPr>
  </w:style>
  <w:style w:type="character" w:styleId="ListLabel874">
    <w:name w:val="ListLabel 874"/>
    <w:qFormat/>
    <w:rPr>
      <w:rFonts w:cs="Symbol"/>
    </w:rPr>
  </w:style>
  <w:style w:type="character" w:styleId="ListLabel875">
    <w:name w:val="ListLabel 875"/>
    <w:qFormat/>
    <w:rPr>
      <w:rFonts w:cs="Times New Roman"/>
      <w:w w:val="99"/>
      <w:sz w:val="20"/>
      <w:szCs w:val="20"/>
    </w:rPr>
  </w:style>
  <w:style w:type="character" w:styleId="ListLabel876">
    <w:name w:val="ListLabel 876"/>
    <w:qFormat/>
    <w:rPr>
      <w:rFonts w:cs="Times New Roman"/>
      <w:w w:val="99"/>
      <w:sz w:val="20"/>
      <w:szCs w:val="20"/>
    </w:rPr>
  </w:style>
  <w:style w:type="character" w:styleId="ListLabel877">
    <w:name w:val="ListLabel 877"/>
    <w:qFormat/>
    <w:rPr>
      <w:rFonts w:cs="Times New Roman"/>
      <w:w w:val="99"/>
      <w:sz w:val="20"/>
      <w:szCs w:val="20"/>
    </w:rPr>
  </w:style>
  <w:style w:type="character" w:styleId="ListLabel878">
    <w:name w:val="ListLabel 878"/>
    <w:qFormat/>
    <w:rPr>
      <w:rFonts w:cs="Symbol"/>
    </w:rPr>
  </w:style>
  <w:style w:type="character" w:styleId="ListLabel879">
    <w:name w:val="ListLabel 879"/>
    <w:qFormat/>
    <w:rPr>
      <w:rFonts w:cs="Symbol"/>
    </w:rPr>
  </w:style>
  <w:style w:type="character" w:styleId="ListLabel880">
    <w:name w:val="ListLabel 880"/>
    <w:qFormat/>
    <w:rPr>
      <w:rFonts w:cs="Symbol"/>
    </w:rPr>
  </w:style>
  <w:style w:type="character" w:styleId="ListLabel881">
    <w:name w:val="ListLabel 881"/>
    <w:qFormat/>
    <w:rPr>
      <w:rFonts w:cs="Symbol"/>
    </w:rPr>
  </w:style>
  <w:style w:type="character" w:styleId="ListLabel882">
    <w:name w:val="ListLabel 882"/>
    <w:qFormat/>
    <w:rPr>
      <w:rFonts w:cs="Symbol"/>
    </w:rPr>
  </w:style>
  <w:style w:type="character" w:styleId="ListLabel883">
    <w:name w:val="ListLabel 883"/>
    <w:qFormat/>
    <w:rPr>
      <w:rFonts w:cs="Symbol"/>
    </w:rPr>
  </w:style>
  <w:style w:type="character" w:styleId="ListLabel884">
    <w:name w:val="ListLabel 884"/>
    <w:qFormat/>
    <w:rPr>
      <w:rFonts w:cs="Times New Roman"/>
      <w:w w:val="99"/>
      <w:sz w:val="20"/>
      <w:szCs w:val="20"/>
    </w:rPr>
  </w:style>
  <w:style w:type="character" w:styleId="ListLabel885">
    <w:name w:val="ListLabel 885"/>
    <w:qFormat/>
    <w:rPr>
      <w:rFonts w:cs="Times New Roman"/>
      <w:w w:val="99"/>
      <w:sz w:val="20"/>
      <w:szCs w:val="20"/>
    </w:rPr>
  </w:style>
  <w:style w:type="character" w:styleId="ListLabel886">
    <w:name w:val="ListLabel 886"/>
    <w:qFormat/>
    <w:rPr>
      <w:rFonts w:cs="Times New Roman"/>
      <w:w w:val="99"/>
      <w:sz w:val="20"/>
      <w:szCs w:val="20"/>
    </w:rPr>
  </w:style>
  <w:style w:type="character" w:styleId="ListLabel887">
    <w:name w:val="ListLabel 887"/>
    <w:qFormat/>
    <w:rPr>
      <w:rFonts w:cs="Symbol"/>
    </w:rPr>
  </w:style>
  <w:style w:type="character" w:styleId="ListLabel888">
    <w:name w:val="ListLabel 888"/>
    <w:qFormat/>
    <w:rPr>
      <w:rFonts w:cs="Symbol"/>
    </w:rPr>
  </w:style>
  <w:style w:type="character" w:styleId="ListLabel889">
    <w:name w:val="ListLabel 889"/>
    <w:qFormat/>
    <w:rPr>
      <w:rFonts w:cs="Symbol"/>
    </w:rPr>
  </w:style>
  <w:style w:type="character" w:styleId="ListLabel890">
    <w:name w:val="ListLabel 890"/>
    <w:qFormat/>
    <w:rPr>
      <w:rFonts w:cs="Symbol"/>
    </w:rPr>
  </w:style>
  <w:style w:type="character" w:styleId="ListLabel891">
    <w:name w:val="ListLabel 891"/>
    <w:qFormat/>
    <w:rPr>
      <w:rFonts w:cs="Symbol"/>
    </w:rPr>
  </w:style>
  <w:style w:type="character" w:styleId="ListLabel892">
    <w:name w:val="ListLabel 892"/>
    <w:qFormat/>
    <w:rPr>
      <w:rFonts w:cs="Symbol"/>
    </w:rPr>
  </w:style>
  <w:style w:type="character" w:styleId="ListLabel893">
    <w:name w:val="ListLabel 893"/>
    <w:qFormat/>
    <w:rPr>
      <w:rFonts w:cs="Times New Roman"/>
      <w:w w:val="99"/>
      <w:sz w:val="20"/>
      <w:szCs w:val="20"/>
    </w:rPr>
  </w:style>
  <w:style w:type="character" w:styleId="ListLabel894">
    <w:name w:val="ListLabel 894"/>
    <w:qFormat/>
    <w:rPr>
      <w:rFonts w:cs="Times New Roman"/>
      <w:w w:val="99"/>
      <w:sz w:val="20"/>
      <w:szCs w:val="20"/>
    </w:rPr>
  </w:style>
  <w:style w:type="character" w:styleId="ListLabel895">
    <w:name w:val="ListLabel 895"/>
    <w:qFormat/>
    <w:rPr>
      <w:rFonts w:cs="Times New Roman"/>
      <w:w w:val="99"/>
      <w:sz w:val="20"/>
      <w:szCs w:val="20"/>
    </w:rPr>
  </w:style>
  <w:style w:type="character" w:styleId="ListLabel896">
    <w:name w:val="ListLabel 896"/>
    <w:qFormat/>
    <w:rPr>
      <w:rFonts w:cs="Symbol"/>
    </w:rPr>
  </w:style>
  <w:style w:type="character" w:styleId="ListLabel897">
    <w:name w:val="ListLabel 897"/>
    <w:qFormat/>
    <w:rPr>
      <w:rFonts w:cs="Symbol"/>
    </w:rPr>
  </w:style>
  <w:style w:type="character" w:styleId="ListLabel898">
    <w:name w:val="ListLabel 898"/>
    <w:qFormat/>
    <w:rPr>
      <w:rFonts w:cs="Symbol"/>
    </w:rPr>
  </w:style>
  <w:style w:type="character" w:styleId="ListLabel899">
    <w:name w:val="ListLabel 899"/>
    <w:qFormat/>
    <w:rPr>
      <w:rFonts w:cs="Symbol"/>
    </w:rPr>
  </w:style>
  <w:style w:type="character" w:styleId="ListLabel900">
    <w:name w:val="ListLabel 900"/>
    <w:qFormat/>
    <w:rPr>
      <w:rFonts w:cs="Symbol"/>
    </w:rPr>
  </w:style>
  <w:style w:type="character" w:styleId="ListLabel901">
    <w:name w:val="ListLabel 901"/>
    <w:qFormat/>
    <w:rPr>
      <w:rFonts w:cs="Symbol"/>
    </w:rPr>
  </w:style>
  <w:style w:type="character" w:styleId="ListLabel902">
    <w:name w:val="ListLabel 902"/>
    <w:qFormat/>
    <w:rPr>
      <w:rFonts w:cs="Times New Roman"/>
      <w:w w:val="99"/>
      <w:sz w:val="20"/>
      <w:szCs w:val="20"/>
    </w:rPr>
  </w:style>
  <w:style w:type="character" w:styleId="ListLabel903">
    <w:name w:val="ListLabel 903"/>
    <w:qFormat/>
    <w:rPr>
      <w:rFonts w:cs="Times New Roman"/>
      <w:w w:val="99"/>
      <w:sz w:val="20"/>
      <w:szCs w:val="20"/>
    </w:rPr>
  </w:style>
  <w:style w:type="character" w:styleId="ListLabel904">
    <w:name w:val="ListLabel 904"/>
    <w:qFormat/>
    <w:rPr>
      <w:rFonts w:cs="Times New Roman"/>
      <w:w w:val="99"/>
      <w:sz w:val="20"/>
      <w:szCs w:val="20"/>
    </w:rPr>
  </w:style>
  <w:style w:type="character" w:styleId="ListLabel905">
    <w:name w:val="ListLabel 905"/>
    <w:qFormat/>
    <w:rPr>
      <w:rFonts w:cs="Symbol"/>
    </w:rPr>
  </w:style>
  <w:style w:type="character" w:styleId="ListLabel906">
    <w:name w:val="ListLabel 906"/>
    <w:qFormat/>
    <w:rPr>
      <w:rFonts w:cs="Symbol"/>
    </w:rPr>
  </w:style>
  <w:style w:type="character" w:styleId="ListLabel907">
    <w:name w:val="ListLabel 907"/>
    <w:qFormat/>
    <w:rPr>
      <w:rFonts w:cs="Symbol"/>
    </w:rPr>
  </w:style>
  <w:style w:type="character" w:styleId="ListLabel908">
    <w:name w:val="ListLabel 908"/>
    <w:qFormat/>
    <w:rPr>
      <w:rFonts w:cs="Symbol"/>
    </w:rPr>
  </w:style>
  <w:style w:type="character" w:styleId="ListLabel909">
    <w:name w:val="ListLabel 909"/>
    <w:qFormat/>
    <w:rPr>
      <w:rFonts w:cs="Symbol"/>
    </w:rPr>
  </w:style>
  <w:style w:type="character" w:styleId="ListLabel910">
    <w:name w:val="ListLabel 910"/>
    <w:qFormat/>
    <w:rPr>
      <w:rFonts w:cs="Symbol"/>
    </w:rPr>
  </w:style>
  <w:style w:type="character" w:styleId="ListLabel911">
    <w:name w:val="ListLabel 911"/>
    <w:qFormat/>
    <w:rPr>
      <w:rFonts w:cs="Times New Roman"/>
      <w:w w:val="99"/>
      <w:sz w:val="20"/>
      <w:szCs w:val="20"/>
    </w:rPr>
  </w:style>
  <w:style w:type="character" w:styleId="ListLabel912">
    <w:name w:val="ListLabel 912"/>
    <w:qFormat/>
    <w:rPr>
      <w:rFonts w:cs="Symbol"/>
    </w:rPr>
  </w:style>
  <w:style w:type="character" w:styleId="ListLabel913">
    <w:name w:val="ListLabel 913"/>
    <w:qFormat/>
    <w:rPr>
      <w:rFonts w:cs="Symbol"/>
    </w:rPr>
  </w:style>
  <w:style w:type="character" w:styleId="ListLabel914">
    <w:name w:val="ListLabel 914"/>
    <w:qFormat/>
    <w:rPr>
      <w:rFonts w:cs="Symbol"/>
    </w:rPr>
  </w:style>
  <w:style w:type="character" w:styleId="ListLabel915">
    <w:name w:val="ListLabel 915"/>
    <w:qFormat/>
    <w:rPr>
      <w:rFonts w:cs="Symbol"/>
    </w:rPr>
  </w:style>
  <w:style w:type="character" w:styleId="ListLabel916">
    <w:name w:val="ListLabel 916"/>
    <w:qFormat/>
    <w:rPr>
      <w:rFonts w:cs="Symbol"/>
    </w:rPr>
  </w:style>
  <w:style w:type="character" w:styleId="ListLabel917">
    <w:name w:val="ListLabel 917"/>
    <w:qFormat/>
    <w:rPr>
      <w:rFonts w:cs="Symbol"/>
    </w:rPr>
  </w:style>
  <w:style w:type="character" w:styleId="ListLabel918">
    <w:name w:val="ListLabel 918"/>
    <w:qFormat/>
    <w:rPr>
      <w:rFonts w:cs="Symbol"/>
    </w:rPr>
  </w:style>
  <w:style w:type="character" w:styleId="ListLabel919">
    <w:name w:val="ListLabel 919"/>
    <w:qFormat/>
    <w:rPr>
      <w:rFonts w:cs="Symbol"/>
    </w:rPr>
  </w:style>
  <w:style w:type="character" w:styleId="ListLabel920">
    <w:name w:val="ListLabel 920"/>
    <w:qFormat/>
    <w:rPr>
      <w:rFonts w:cs="Times New Roman"/>
      <w:w w:val="99"/>
      <w:sz w:val="20"/>
      <w:szCs w:val="20"/>
    </w:rPr>
  </w:style>
  <w:style w:type="character" w:styleId="ListLabel921">
    <w:name w:val="ListLabel 921"/>
    <w:qFormat/>
    <w:rPr>
      <w:rFonts w:cs="Times New Roman"/>
      <w:w w:val="99"/>
      <w:sz w:val="20"/>
      <w:szCs w:val="20"/>
    </w:rPr>
  </w:style>
  <w:style w:type="character" w:styleId="ListLabel922">
    <w:name w:val="ListLabel 922"/>
    <w:qFormat/>
    <w:rPr>
      <w:rFonts w:cs="Symbol"/>
    </w:rPr>
  </w:style>
  <w:style w:type="character" w:styleId="ListLabel923">
    <w:name w:val="ListLabel 923"/>
    <w:qFormat/>
    <w:rPr>
      <w:rFonts w:cs="Symbol"/>
    </w:rPr>
  </w:style>
  <w:style w:type="character" w:styleId="ListLabel924">
    <w:name w:val="ListLabel 924"/>
    <w:qFormat/>
    <w:rPr>
      <w:rFonts w:cs="Symbol"/>
    </w:rPr>
  </w:style>
  <w:style w:type="character" w:styleId="ListLabel925">
    <w:name w:val="ListLabel 925"/>
    <w:qFormat/>
    <w:rPr>
      <w:rFonts w:cs="Symbol"/>
    </w:rPr>
  </w:style>
  <w:style w:type="character" w:styleId="ListLabel926">
    <w:name w:val="ListLabel 926"/>
    <w:qFormat/>
    <w:rPr>
      <w:rFonts w:cs="Symbol"/>
    </w:rPr>
  </w:style>
  <w:style w:type="character" w:styleId="ListLabel927">
    <w:name w:val="ListLabel 927"/>
    <w:qFormat/>
    <w:rPr>
      <w:rFonts w:cs="Symbol"/>
    </w:rPr>
  </w:style>
  <w:style w:type="character" w:styleId="ListLabel928">
    <w:name w:val="ListLabel 928"/>
    <w:qFormat/>
    <w:rPr>
      <w:rFonts w:cs="Symbol"/>
    </w:rPr>
  </w:style>
  <w:style w:type="character" w:styleId="ListLabel929">
    <w:name w:val="ListLabel 929"/>
    <w:qFormat/>
    <w:rPr>
      <w:rFonts w:cs="Times New Roman"/>
      <w:w w:val="99"/>
      <w:sz w:val="20"/>
      <w:szCs w:val="20"/>
    </w:rPr>
  </w:style>
  <w:style w:type="character" w:styleId="ListLabel930">
    <w:name w:val="ListLabel 930"/>
    <w:qFormat/>
    <w:rPr>
      <w:rFonts w:cs="Times New Roman"/>
      <w:w w:val="99"/>
      <w:sz w:val="20"/>
      <w:szCs w:val="20"/>
    </w:rPr>
  </w:style>
  <w:style w:type="character" w:styleId="ListLabel931">
    <w:name w:val="ListLabel 931"/>
    <w:qFormat/>
    <w:rPr>
      <w:rFonts w:cs="Times New Roman"/>
      <w:w w:val="99"/>
      <w:sz w:val="20"/>
      <w:szCs w:val="20"/>
    </w:rPr>
  </w:style>
  <w:style w:type="character" w:styleId="ListLabel932">
    <w:name w:val="ListLabel 932"/>
    <w:qFormat/>
    <w:rPr>
      <w:rFonts w:cs="Symbol"/>
    </w:rPr>
  </w:style>
  <w:style w:type="character" w:styleId="ListLabel933">
    <w:name w:val="ListLabel 933"/>
    <w:qFormat/>
    <w:rPr>
      <w:rFonts w:cs="Symbol"/>
    </w:rPr>
  </w:style>
  <w:style w:type="character" w:styleId="ListLabel934">
    <w:name w:val="ListLabel 934"/>
    <w:qFormat/>
    <w:rPr>
      <w:rFonts w:cs="Symbol"/>
    </w:rPr>
  </w:style>
  <w:style w:type="character" w:styleId="ListLabel935">
    <w:name w:val="ListLabel 935"/>
    <w:qFormat/>
    <w:rPr>
      <w:rFonts w:cs="Symbol"/>
    </w:rPr>
  </w:style>
  <w:style w:type="character" w:styleId="ListLabel936">
    <w:name w:val="ListLabel 936"/>
    <w:qFormat/>
    <w:rPr>
      <w:rFonts w:cs="Symbol"/>
    </w:rPr>
  </w:style>
  <w:style w:type="character" w:styleId="ListLabel937">
    <w:name w:val="ListLabel 937"/>
    <w:qFormat/>
    <w:rPr>
      <w:rFonts w:cs="Symbol"/>
    </w:rPr>
  </w:style>
  <w:style w:type="character" w:styleId="ListLabel938">
    <w:name w:val="ListLabel 938"/>
    <w:qFormat/>
    <w:rPr>
      <w:rFonts w:cs="Times New Roman"/>
      <w:w w:val="99"/>
      <w:sz w:val="20"/>
      <w:szCs w:val="20"/>
    </w:rPr>
  </w:style>
  <w:style w:type="character" w:styleId="ListLabel939">
    <w:name w:val="ListLabel 939"/>
    <w:qFormat/>
    <w:rPr>
      <w:rFonts w:cs="Times New Roman"/>
      <w:w w:val="99"/>
      <w:sz w:val="20"/>
      <w:szCs w:val="20"/>
    </w:rPr>
  </w:style>
  <w:style w:type="character" w:styleId="ListLabel940">
    <w:name w:val="ListLabel 940"/>
    <w:qFormat/>
    <w:rPr>
      <w:rFonts w:cs="Symbol"/>
    </w:rPr>
  </w:style>
  <w:style w:type="character" w:styleId="ListLabel941">
    <w:name w:val="ListLabel 941"/>
    <w:qFormat/>
    <w:rPr>
      <w:rFonts w:cs="Symbol"/>
    </w:rPr>
  </w:style>
  <w:style w:type="character" w:styleId="ListLabel942">
    <w:name w:val="ListLabel 942"/>
    <w:qFormat/>
    <w:rPr>
      <w:rFonts w:cs="Symbol"/>
    </w:rPr>
  </w:style>
  <w:style w:type="character" w:styleId="ListLabel943">
    <w:name w:val="ListLabel 943"/>
    <w:qFormat/>
    <w:rPr>
      <w:rFonts w:cs="Symbol"/>
    </w:rPr>
  </w:style>
  <w:style w:type="character" w:styleId="ListLabel944">
    <w:name w:val="ListLabel 944"/>
    <w:qFormat/>
    <w:rPr>
      <w:rFonts w:cs="Symbol"/>
    </w:rPr>
  </w:style>
  <w:style w:type="character" w:styleId="ListLabel945">
    <w:name w:val="ListLabel 945"/>
    <w:qFormat/>
    <w:rPr>
      <w:rFonts w:cs="Symbol"/>
    </w:rPr>
  </w:style>
  <w:style w:type="character" w:styleId="ListLabel946">
    <w:name w:val="ListLabel 946"/>
    <w:qFormat/>
    <w:rPr>
      <w:rFonts w:cs="Symbol"/>
    </w:rPr>
  </w:style>
  <w:style w:type="character" w:styleId="ListLabel947">
    <w:name w:val="ListLabel 947"/>
    <w:qFormat/>
    <w:rPr>
      <w:rFonts w:cs="Times New Roman"/>
      <w:w w:val="99"/>
      <w:sz w:val="20"/>
      <w:szCs w:val="20"/>
    </w:rPr>
  </w:style>
  <w:style w:type="character" w:styleId="ListLabel948">
    <w:name w:val="ListLabel 948"/>
    <w:qFormat/>
    <w:rPr>
      <w:rFonts w:cs="Symbol"/>
    </w:rPr>
  </w:style>
  <w:style w:type="character" w:styleId="ListLabel949">
    <w:name w:val="ListLabel 949"/>
    <w:qFormat/>
    <w:rPr>
      <w:rFonts w:cs="Symbol"/>
    </w:rPr>
  </w:style>
  <w:style w:type="character" w:styleId="ListLabel950">
    <w:name w:val="ListLabel 950"/>
    <w:qFormat/>
    <w:rPr>
      <w:rFonts w:cs="Symbol"/>
    </w:rPr>
  </w:style>
  <w:style w:type="character" w:styleId="ListLabel951">
    <w:name w:val="ListLabel 951"/>
    <w:qFormat/>
    <w:rPr>
      <w:rFonts w:cs="Symbol"/>
    </w:rPr>
  </w:style>
  <w:style w:type="character" w:styleId="ListLabel952">
    <w:name w:val="ListLabel 952"/>
    <w:qFormat/>
    <w:rPr>
      <w:rFonts w:cs="Symbol"/>
    </w:rPr>
  </w:style>
  <w:style w:type="character" w:styleId="ListLabel953">
    <w:name w:val="ListLabel 953"/>
    <w:qFormat/>
    <w:rPr>
      <w:rFonts w:cs="Symbol"/>
    </w:rPr>
  </w:style>
  <w:style w:type="character" w:styleId="ListLabel954">
    <w:name w:val="ListLabel 954"/>
    <w:qFormat/>
    <w:rPr>
      <w:rFonts w:cs="Symbol"/>
    </w:rPr>
  </w:style>
  <w:style w:type="character" w:styleId="ListLabel955">
    <w:name w:val="ListLabel 955"/>
    <w:qFormat/>
    <w:rPr>
      <w:rFonts w:cs="Symbol"/>
    </w:rPr>
  </w:style>
  <w:style w:type="character" w:styleId="ListLabel956">
    <w:name w:val="ListLabel 956"/>
    <w:qFormat/>
    <w:rPr>
      <w:rFonts w:cs="Times New Roman"/>
      <w:w w:val="99"/>
      <w:sz w:val="20"/>
      <w:szCs w:val="20"/>
    </w:rPr>
  </w:style>
  <w:style w:type="character" w:styleId="ListLabel957">
    <w:name w:val="ListLabel 957"/>
    <w:qFormat/>
    <w:rPr>
      <w:rFonts w:cs="Symbol"/>
    </w:rPr>
  </w:style>
  <w:style w:type="character" w:styleId="ListLabel958">
    <w:name w:val="ListLabel 958"/>
    <w:qFormat/>
    <w:rPr>
      <w:rFonts w:cs="Symbol"/>
    </w:rPr>
  </w:style>
  <w:style w:type="character" w:styleId="ListLabel959">
    <w:name w:val="ListLabel 959"/>
    <w:qFormat/>
    <w:rPr>
      <w:rFonts w:cs="Symbol"/>
    </w:rPr>
  </w:style>
  <w:style w:type="character" w:styleId="ListLabel960">
    <w:name w:val="ListLabel 960"/>
    <w:qFormat/>
    <w:rPr>
      <w:rFonts w:cs="Symbol"/>
    </w:rPr>
  </w:style>
  <w:style w:type="character" w:styleId="ListLabel961">
    <w:name w:val="ListLabel 961"/>
    <w:qFormat/>
    <w:rPr>
      <w:rFonts w:cs="Symbol"/>
    </w:rPr>
  </w:style>
  <w:style w:type="character" w:styleId="ListLabel962">
    <w:name w:val="ListLabel 962"/>
    <w:qFormat/>
    <w:rPr>
      <w:rFonts w:cs="Symbol"/>
    </w:rPr>
  </w:style>
  <w:style w:type="character" w:styleId="ListLabel963">
    <w:name w:val="ListLabel 963"/>
    <w:qFormat/>
    <w:rPr>
      <w:rFonts w:cs="Symbol"/>
    </w:rPr>
  </w:style>
  <w:style w:type="character" w:styleId="ListLabel964">
    <w:name w:val="ListLabel 964"/>
    <w:qFormat/>
    <w:rPr>
      <w:rFonts w:cs="Symbol"/>
    </w:rPr>
  </w:style>
  <w:style w:type="character" w:styleId="ListLabel965">
    <w:name w:val="ListLabel 965"/>
    <w:qFormat/>
    <w:rPr>
      <w:rFonts w:cs="Times New Roman"/>
      <w:w w:val="99"/>
      <w:sz w:val="24"/>
      <w:szCs w:val="24"/>
    </w:rPr>
  </w:style>
  <w:style w:type="character" w:styleId="ListLabel966">
    <w:name w:val="ListLabel 966"/>
    <w:qFormat/>
    <w:rPr>
      <w:rFonts w:cs="Symbol"/>
    </w:rPr>
  </w:style>
  <w:style w:type="character" w:styleId="ListLabel967">
    <w:name w:val="ListLabel 967"/>
    <w:qFormat/>
    <w:rPr>
      <w:rFonts w:cs="Symbol"/>
    </w:rPr>
  </w:style>
  <w:style w:type="character" w:styleId="ListLabel968">
    <w:name w:val="ListLabel 968"/>
    <w:qFormat/>
    <w:rPr>
      <w:rFonts w:cs="Symbol"/>
    </w:rPr>
  </w:style>
  <w:style w:type="character" w:styleId="ListLabel969">
    <w:name w:val="ListLabel 969"/>
    <w:qFormat/>
    <w:rPr>
      <w:rFonts w:cs="Symbol"/>
    </w:rPr>
  </w:style>
  <w:style w:type="character" w:styleId="ListLabel970">
    <w:name w:val="ListLabel 970"/>
    <w:qFormat/>
    <w:rPr>
      <w:rFonts w:cs="Symbol"/>
    </w:rPr>
  </w:style>
  <w:style w:type="character" w:styleId="ListLabel971">
    <w:name w:val="ListLabel 971"/>
    <w:qFormat/>
    <w:rPr>
      <w:rFonts w:cs="Symbol"/>
    </w:rPr>
  </w:style>
  <w:style w:type="character" w:styleId="ListLabel972">
    <w:name w:val="ListLabel 972"/>
    <w:qFormat/>
    <w:rPr>
      <w:rFonts w:cs="Symbol"/>
    </w:rPr>
  </w:style>
  <w:style w:type="character" w:styleId="ListLabel973">
    <w:name w:val="ListLabel 973"/>
    <w:qFormat/>
    <w:rPr>
      <w:rFonts w:cs="Symbol"/>
    </w:rPr>
  </w:style>
  <w:style w:type="character" w:styleId="ListLabel974">
    <w:name w:val="ListLabel 974"/>
    <w:qFormat/>
    <w:rPr>
      <w:rFonts w:cs="Times New Roman"/>
      <w:spacing w:val="-8"/>
      <w:w w:val="99"/>
      <w:sz w:val="24"/>
      <w:szCs w:val="24"/>
    </w:rPr>
  </w:style>
  <w:style w:type="character" w:styleId="ListLabel975">
    <w:name w:val="ListLabel 975"/>
    <w:qFormat/>
    <w:rPr>
      <w:rFonts w:cs="Symbol"/>
    </w:rPr>
  </w:style>
  <w:style w:type="character" w:styleId="ListLabel976">
    <w:name w:val="ListLabel 976"/>
    <w:qFormat/>
    <w:rPr>
      <w:rFonts w:cs="Symbol"/>
    </w:rPr>
  </w:style>
  <w:style w:type="character" w:styleId="ListLabel977">
    <w:name w:val="ListLabel 977"/>
    <w:qFormat/>
    <w:rPr>
      <w:rFonts w:cs="Symbol"/>
    </w:rPr>
  </w:style>
  <w:style w:type="character" w:styleId="ListLabel978">
    <w:name w:val="ListLabel 978"/>
    <w:qFormat/>
    <w:rPr>
      <w:rFonts w:cs="Symbol"/>
    </w:rPr>
  </w:style>
  <w:style w:type="character" w:styleId="ListLabel979">
    <w:name w:val="ListLabel 979"/>
    <w:qFormat/>
    <w:rPr>
      <w:rFonts w:cs="Symbol"/>
    </w:rPr>
  </w:style>
  <w:style w:type="character" w:styleId="ListLabel980">
    <w:name w:val="ListLabel 980"/>
    <w:qFormat/>
    <w:rPr>
      <w:rFonts w:cs="Symbol"/>
    </w:rPr>
  </w:style>
  <w:style w:type="character" w:styleId="ListLabel981">
    <w:name w:val="ListLabel 981"/>
    <w:qFormat/>
    <w:rPr>
      <w:rFonts w:cs="Symbol"/>
    </w:rPr>
  </w:style>
  <w:style w:type="character" w:styleId="ListLabel982">
    <w:name w:val="ListLabel 982"/>
    <w:qFormat/>
    <w:rPr>
      <w:rFonts w:cs="Symbol"/>
    </w:rPr>
  </w:style>
  <w:style w:type="character" w:styleId="ListLabel983">
    <w:name w:val="ListLabel 983"/>
    <w:qFormat/>
    <w:rPr>
      <w:rFonts w:eastAsia="Times New Roman"/>
      <w:spacing w:val="0"/>
      <w:w w:val="100"/>
      <w:sz w:val="28"/>
      <w:szCs w:val="28"/>
    </w:rPr>
  </w:style>
  <w:style w:type="character" w:styleId="ListLabel984">
    <w:name w:val="ListLabel 984"/>
    <w:qFormat/>
    <w:rPr>
      <w:rFonts w:eastAsia="Times New Roman"/>
      <w:b/>
      <w:bCs/>
      <w:spacing w:val="0"/>
      <w:w w:val="100"/>
      <w:sz w:val="28"/>
      <w:szCs w:val="28"/>
    </w:rPr>
  </w:style>
  <w:style w:type="character" w:styleId="ListLabel985">
    <w:name w:val="ListLabel 985"/>
    <w:qFormat/>
    <w:rPr>
      <w:rFonts w:cs="Symbol"/>
    </w:rPr>
  </w:style>
  <w:style w:type="character" w:styleId="ListLabel986">
    <w:name w:val="ListLabel 986"/>
    <w:qFormat/>
    <w:rPr>
      <w:rFonts w:cs="Symbol"/>
    </w:rPr>
  </w:style>
  <w:style w:type="character" w:styleId="ListLabel987">
    <w:name w:val="ListLabel 987"/>
    <w:qFormat/>
    <w:rPr>
      <w:rFonts w:cs="Symbol"/>
    </w:rPr>
  </w:style>
  <w:style w:type="character" w:styleId="ListLabel988">
    <w:name w:val="ListLabel 988"/>
    <w:qFormat/>
    <w:rPr>
      <w:rFonts w:cs="Symbol"/>
    </w:rPr>
  </w:style>
  <w:style w:type="character" w:styleId="ListLabel989">
    <w:name w:val="ListLabel 989"/>
    <w:qFormat/>
    <w:rPr>
      <w:rFonts w:cs="Symbol"/>
    </w:rPr>
  </w:style>
  <w:style w:type="character" w:styleId="ListLabel990">
    <w:name w:val="ListLabel 990"/>
    <w:qFormat/>
    <w:rPr>
      <w:rFonts w:cs="Symbol"/>
    </w:rPr>
  </w:style>
  <w:style w:type="character" w:styleId="ListLabel991">
    <w:name w:val="ListLabel 991"/>
    <w:qFormat/>
    <w:rPr>
      <w:rFonts w:cs="Symbol"/>
    </w:rPr>
  </w:style>
  <w:style w:type="character" w:styleId="ListLabel992">
    <w:name w:val="ListLabel 992"/>
    <w:qFormat/>
    <w:rPr/>
  </w:style>
  <w:style w:type="character" w:styleId="ListLabel993">
    <w:name w:val="ListLabel 993"/>
    <w:qFormat/>
    <w:rPr>
      <w:rFonts w:cs="Times New Roman"/>
      <w:w w:val="100"/>
      <w:sz w:val="28"/>
      <w:szCs w:val="28"/>
    </w:rPr>
  </w:style>
  <w:style w:type="character" w:styleId="ListLabel994">
    <w:name w:val="ListLabel 994"/>
    <w:qFormat/>
    <w:rPr>
      <w:rFonts w:cs="Symbol"/>
    </w:rPr>
  </w:style>
  <w:style w:type="character" w:styleId="ListLabel995">
    <w:name w:val="ListLabel 995"/>
    <w:qFormat/>
    <w:rPr>
      <w:rFonts w:cs="Symbol"/>
    </w:rPr>
  </w:style>
  <w:style w:type="character" w:styleId="ListLabel996">
    <w:name w:val="ListLabel 996"/>
    <w:qFormat/>
    <w:rPr>
      <w:rFonts w:cs="Symbol"/>
    </w:rPr>
  </w:style>
  <w:style w:type="character" w:styleId="ListLabel997">
    <w:name w:val="ListLabel 997"/>
    <w:qFormat/>
    <w:rPr>
      <w:rFonts w:cs="Symbol"/>
    </w:rPr>
  </w:style>
  <w:style w:type="character" w:styleId="ListLabel998">
    <w:name w:val="ListLabel 998"/>
    <w:qFormat/>
    <w:rPr>
      <w:rFonts w:cs="Symbol"/>
    </w:rPr>
  </w:style>
  <w:style w:type="character" w:styleId="ListLabel999">
    <w:name w:val="ListLabel 999"/>
    <w:qFormat/>
    <w:rPr>
      <w:rFonts w:cs="Symbol"/>
    </w:rPr>
  </w:style>
  <w:style w:type="character" w:styleId="ListLabel1000">
    <w:name w:val="ListLabel 1000"/>
    <w:qFormat/>
    <w:rPr>
      <w:rFonts w:cs="Symbol"/>
    </w:rPr>
  </w:style>
  <w:style w:type="character" w:styleId="ListLabel1001">
    <w:name w:val="ListLabel 1001"/>
    <w:qFormat/>
    <w:rPr>
      <w:rFonts w:cs="Symbol"/>
    </w:rPr>
  </w:style>
  <w:style w:type="character" w:styleId="ListLabel1002">
    <w:name w:val="ListLabel 1002"/>
    <w:qFormat/>
    <w:rPr>
      <w:rFonts w:cs="Times New Roman"/>
      <w:w w:val="99"/>
      <w:sz w:val="20"/>
      <w:szCs w:val="20"/>
    </w:rPr>
  </w:style>
  <w:style w:type="character" w:styleId="ListLabel1003">
    <w:name w:val="ListLabel 1003"/>
    <w:qFormat/>
    <w:rPr>
      <w:rFonts w:cs="Times New Roman"/>
      <w:w w:val="99"/>
      <w:sz w:val="20"/>
      <w:szCs w:val="20"/>
    </w:rPr>
  </w:style>
  <w:style w:type="character" w:styleId="ListLabel1004">
    <w:name w:val="ListLabel 1004"/>
    <w:qFormat/>
    <w:rPr>
      <w:rFonts w:cs="Times New Roman"/>
      <w:w w:val="99"/>
      <w:sz w:val="20"/>
      <w:szCs w:val="20"/>
    </w:rPr>
  </w:style>
  <w:style w:type="character" w:styleId="ListLabel1005">
    <w:name w:val="ListLabel 1005"/>
    <w:qFormat/>
    <w:rPr>
      <w:rFonts w:cs="Symbol"/>
    </w:rPr>
  </w:style>
  <w:style w:type="character" w:styleId="ListLabel1006">
    <w:name w:val="ListLabel 1006"/>
    <w:qFormat/>
    <w:rPr>
      <w:rFonts w:cs="Symbol"/>
    </w:rPr>
  </w:style>
  <w:style w:type="character" w:styleId="ListLabel1007">
    <w:name w:val="ListLabel 1007"/>
    <w:qFormat/>
    <w:rPr>
      <w:rFonts w:cs="Symbol"/>
    </w:rPr>
  </w:style>
  <w:style w:type="character" w:styleId="ListLabel1008">
    <w:name w:val="ListLabel 1008"/>
    <w:qFormat/>
    <w:rPr>
      <w:rFonts w:cs="Symbol"/>
    </w:rPr>
  </w:style>
  <w:style w:type="character" w:styleId="ListLabel1009">
    <w:name w:val="ListLabel 1009"/>
    <w:qFormat/>
    <w:rPr>
      <w:rFonts w:cs="Symbol"/>
    </w:rPr>
  </w:style>
  <w:style w:type="character" w:styleId="ListLabel1010">
    <w:name w:val="ListLabel 1010"/>
    <w:qFormat/>
    <w:rPr>
      <w:rFonts w:cs="Symbol"/>
    </w:rPr>
  </w:style>
  <w:style w:type="character" w:styleId="ListLabel1011">
    <w:name w:val="ListLabel 1011"/>
    <w:qFormat/>
    <w:rPr>
      <w:rFonts w:cs="Times New Roman"/>
      <w:w w:val="99"/>
      <w:sz w:val="20"/>
      <w:szCs w:val="20"/>
    </w:rPr>
  </w:style>
  <w:style w:type="character" w:styleId="ListLabel1012">
    <w:name w:val="ListLabel 1012"/>
    <w:qFormat/>
    <w:rPr>
      <w:rFonts w:cs="Times New Roman"/>
      <w:w w:val="99"/>
      <w:sz w:val="20"/>
      <w:szCs w:val="20"/>
    </w:rPr>
  </w:style>
  <w:style w:type="character" w:styleId="ListLabel1013">
    <w:name w:val="ListLabel 1013"/>
    <w:qFormat/>
    <w:rPr>
      <w:rFonts w:cs="Times New Roman"/>
      <w:w w:val="99"/>
      <w:sz w:val="20"/>
      <w:szCs w:val="20"/>
    </w:rPr>
  </w:style>
  <w:style w:type="character" w:styleId="ListLabel1014">
    <w:name w:val="ListLabel 1014"/>
    <w:qFormat/>
    <w:rPr>
      <w:rFonts w:cs="Symbol"/>
    </w:rPr>
  </w:style>
  <w:style w:type="character" w:styleId="ListLabel1015">
    <w:name w:val="ListLabel 1015"/>
    <w:qFormat/>
    <w:rPr>
      <w:rFonts w:cs="Symbol"/>
    </w:rPr>
  </w:style>
  <w:style w:type="character" w:styleId="ListLabel1016">
    <w:name w:val="ListLabel 1016"/>
    <w:qFormat/>
    <w:rPr>
      <w:rFonts w:cs="Symbol"/>
    </w:rPr>
  </w:style>
  <w:style w:type="character" w:styleId="ListLabel1017">
    <w:name w:val="ListLabel 1017"/>
    <w:qFormat/>
    <w:rPr>
      <w:rFonts w:cs="Symbol"/>
    </w:rPr>
  </w:style>
  <w:style w:type="character" w:styleId="ListLabel1018">
    <w:name w:val="ListLabel 1018"/>
    <w:qFormat/>
    <w:rPr>
      <w:rFonts w:cs="Symbol"/>
    </w:rPr>
  </w:style>
  <w:style w:type="character" w:styleId="ListLabel1019">
    <w:name w:val="ListLabel 1019"/>
    <w:qFormat/>
    <w:rPr>
      <w:rFonts w:cs="Symbol"/>
    </w:rPr>
  </w:style>
  <w:style w:type="character" w:styleId="ListLabel1020">
    <w:name w:val="ListLabel 1020"/>
    <w:qFormat/>
    <w:rPr>
      <w:rFonts w:cs="Times New Roman"/>
      <w:w w:val="99"/>
      <w:sz w:val="20"/>
      <w:szCs w:val="20"/>
    </w:rPr>
  </w:style>
  <w:style w:type="character" w:styleId="ListLabel1021">
    <w:name w:val="ListLabel 1021"/>
    <w:qFormat/>
    <w:rPr>
      <w:rFonts w:cs="Times New Roman"/>
      <w:w w:val="99"/>
      <w:sz w:val="20"/>
      <w:szCs w:val="20"/>
    </w:rPr>
  </w:style>
  <w:style w:type="character" w:styleId="ListLabel1022">
    <w:name w:val="ListLabel 1022"/>
    <w:qFormat/>
    <w:rPr>
      <w:rFonts w:cs="Times New Roman"/>
      <w:w w:val="99"/>
      <w:sz w:val="20"/>
      <w:szCs w:val="20"/>
    </w:rPr>
  </w:style>
  <w:style w:type="character" w:styleId="ListLabel1023">
    <w:name w:val="ListLabel 1023"/>
    <w:qFormat/>
    <w:rPr>
      <w:rFonts w:cs="Symbol"/>
    </w:rPr>
  </w:style>
  <w:style w:type="character" w:styleId="ListLabel1024">
    <w:name w:val="ListLabel 1024"/>
    <w:qFormat/>
    <w:rPr>
      <w:rFonts w:cs="Symbol"/>
    </w:rPr>
  </w:style>
  <w:style w:type="character" w:styleId="ListLabel1025">
    <w:name w:val="ListLabel 1025"/>
    <w:qFormat/>
    <w:rPr>
      <w:rFonts w:cs="Symbol"/>
    </w:rPr>
  </w:style>
  <w:style w:type="character" w:styleId="ListLabel1026">
    <w:name w:val="ListLabel 1026"/>
    <w:qFormat/>
    <w:rPr>
      <w:rFonts w:cs="Symbol"/>
    </w:rPr>
  </w:style>
  <w:style w:type="character" w:styleId="ListLabel1027">
    <w:name w:val="ListLabel 1027"/>
    <w:qFormat/>
    <w:rPr>
      <w:rFonts w:cs="Symbol"/>
    </w:rPr>
  </w:style>
  <w:style w:type="character" w:styleId="ListLabel1028">
    <w:name w:val="ListLabel 1028"/>
    <w:qFormat/>
    <w:rPr>
      <w:rFonts w:cs="Symbol"/>
    </w:rPr>
  </w:style>
  <w:style w:type="character" w:styleId="ListLabel1029">
    <w:name w:val="ListLabel 1029"/>
    <w:qFormat/>
    <w:rPr>
      <w:rFonts w:cs="Times New Roman"/>
      <w:w w:val="99"/>
      <w:sz w:val="20"/>
      <w:szCs w:val="20"/>
    </w:rPr>
  </w:style>
  <w:style w:type="character" w:styleId="ListLabel1030">
    <w:name w:val="ListLabel 1030"/>
    <w:qFormat/>
    <w:rPr>
      <w:rFonts w:cs="Times New Roman"/>
      <w:w w:val="99"/>
      <w:sz w:val="20"/>
      <w:szCs w:val="20"/>
    </w:rPr>
  </w:style>
  <w:style w:type="character" w:styleId="ListLabel1031">
    <w:name w:val="ListLabel 1031"/>
    <w:qFormat/>
    <w:rPr>
      <w:rFonts w:cs="Symbol"/>
    </w:rPr>
  </w:style>
  <w:style w:type="character" w:styleId="ListLabel1032">
    <w:name w:val="ListLabel 1032"/>
    <w:qFormat/>
    <w:rPr>
      <w:rFonts w:cs="Symbol"/>
    </w:rPr>
  </w:style>
  <w:style w:type="character" w:styleId="ListLabel1033">
    <w:name w:val="ListLabel 1033"/>
    <w:qFormat/>
    <w:rPr>
      <w:rFonts w:cs="Symbol"/>
    </w:rPr>
  </w:style>
  <w:style w:type="character" w:styleId="ListLabel1034">
    <w:name w:val="ListLabel 1034"/>
    <w:qFormat/>
    <w:rPr>
      <w:rFonts w:cs="Symbol"/>
    </w:rPr>
  </w:style>
  <w:style w:type="character" w:styleId="ListLabel1035">
    <w:name w:val="ListLabel 1035"/>
    <w:qFormat/>
    <w:rPr>
      <w:rFonts w:cs="Symbol"/>
    </w:rPr>
  </w:style>
  <w:style w:type="character" w:styleId="ListLabel1036">
    <w:name w:val="ListLabel 1036"/>
    <w:qFormat/>
    <w:rPr>
      <w:rFonts w:cs="Symbol"/>
    </w:rPr>
  </w:style>
  <w:style w:type="character" w:styleId="ListLabel1037">
    <w:name w:val="ListLabel 1037"/>
    <w:qFormat/>
    <w:rPr>
      <w:rFonts w:cs="Symbol"/>
    </w:rPr>
  </w:style>
  <w:style w:type="character" w:styleId="ListLabel1038">
    <w:name w:val="ListLabel 1038"/>
    <w:qFormat/>
    <w:rPr>
      <w:rFonts w:cs="Times New Roman"/>
      <w:w w:val="99"/>
      <w:sz w:val="20"/>
      <w:szCs w:val="20"/>
    </w:rPr>
  </w:style>
  <w:style w:type="character" w:styleId="ListLabel1039">
    <w:name w:val="ListLabel 1039"/>
    <w:qFormat/>
    <w:rPr>
      <w:rFonts w:cs="Times New Roman"/>
      <w:w w:val="99"/>
      <w:sz w:val="20"/>
      <w:szCs w:val="20"/>
    </w:rPr>
  </w:style>
  <w:style w:type="character" w:styleId="ListLabel1040">
    <w:name w:val="ListLabel 1040"/>
    <w:qFormat/>
    <w:rPr>
      <w:rFonts w:cs="Times New Roman"/>
      <w:w w:val="99"/>
      <w:sz w:val="20"/>
      <w:szCs w:val="20"/>
    </w:rPr>
  </w:style>
  <w:style w:type="character" w:styleId="ListLabel1041">
    <w:name w:val="ListLabel 1041"/>
    <w:qFormat/>
    <w:rPr>
      <w:rFonts w:cs="Symbol"/>
    </w:rPr>
  </w:style>
  <w:style w:type="character" w:styleId="ListLabel1042">
    <w:name w:val="ListLabel 1042"/>
    <w:qFormat/>
    <w:rPr>
      <w:rFonts w:cs="Symbol"/>
    </w:rPr>
  </w:style>
  <w:style w:type="character" w:styleId="ListLabel1043">
    <w:name w:val="ListLabel 1043"/>
    <w:qFormat/>
    <w:rPr>
      <w:rFonts w:cs="Symbol"/>
    </w:rPr>
  </w:style>
  <w:style w:type="character" w:styleId="ListLabel1044">
    <w:name w:val="ListLabel 1044"/>
    <w:qFormat/>
    <w:rPr>
      <w:rFonts w:cs="Symbol"/>
    </w:rPr>
  </w:style>
  <w:style w:type="character" w:styleId="ListLabel1045">
    <w:name w:val="ListLabel 1045"/>
    <w:qFormat/>
    <w:rPr>
      <w:rFonts w:cs="Symbol"/>
    </w:rPr>
  </w:style>
  <w:style w:type="character" w:styleId="ListLabel1046">
    <w:name w:val="ListLabel 1046"/>
    <w:qFormat/>
    <w:rPr>
      <w:rFonts w:cs="Symbol"/>
    </w:rPr>
  </w:style>
  <w:style w:type="character" w:styleId="ListLabel1047">
    <w:name w:val="ListLabel 1047"/>
    <w:qFormat/>
    <w:rPr>
      <w:rFonts w:cs="Times New Roman"/>
      <w:w w:val="99"/>
      <w:sz w:val="20"/>
      <w:szCs w:val="20"/>
    </w:rPr>
  </w:style>
  <w:style w:type="character" w:styleId="ListLabel1048">
    <w:name w:val="ListLabel 1048"/>
    <w:qFormat/>
    <w:rPr>
      <w:rFonts w:cs="Times New Roman"/>
      <w:w w:val="99"/>
      <w:sz w:val="20"/>
      <w:szCs w:val="20"/>
    </w:rPr>
  </w:style>
  <w:style w:type="character" w:styleId="ListLabel1049">
    <w:name w:val="ListLabel 1049"/>
    <w:qFormat/>
    <w:rPr>
      <w:rFonts w:cs="Times New Roman"/>
      <w:w w:val="99"/>
      <w:sz w:val="20"/>
      <w:szCs w:val="20"/>
    </w:rPr>
  </w:style>
  <w:style w:type="character" w:styleId="ListLabel1050">
    <w:name w:val="ListLabel 1050"/>
    <w:qFormat/>
    <w:rPr>
      <w:rFonts w:cs="Symbol"/>
    </w:rPr>
  </w:style>
  <w:style w:type="character" w:styleId="ListLabel1051">
    <w:name w:val="ListLabel 1051"/>
    <w:qFormat/>
    <w:rPr>
      <w:rFonts w:cs="Symbol"/>
    </w:rPr>
  </w:style>
  <w:style w:type="character" w:styleId="ListLabel1052">
    <w:name w:val="ListLabel 1052"/>
    <w:qFormat/>
    <w:rPr>
      <w:rFonts w:cs="Symbol"/>
    </w:rPr>
  </w:style>
  <w:style w:type="character" w:styleId="ListLabel1053">
    <w:name w:val="ListLabel 1053"/>
    <w:qFormat/>
    <w:rPr>
      <w:rFonts w:cs="Symbol"/>
    </w:rPr>
  </w:style>
  <w:style w:type="character" w:styleId="ListLabel1054">
    <w:name w:val="ListLabel 1054"/>
    <w:qFormat/>
    <w:rPr>
      <w:rFonts w:cs="Symbol"/>
    </w:rPr>
  </w:style>
  <w:style w:type="character" w:styleId="ListLabel1055">
    <w:name w:val="ListLabel 1055"/>
    <w:qFormat/>
    <w:rPr>
      <w:rFonts w:cs="Symbol"/>
    </w:rPr>
  </w:style>
  <w:style w:type="character" w:styleId="ListLabel1056">
    <w:name w:val="ListLabel 1056"/>
    <w:qFormat/>
    <w:rPr>
      <w:rFonts w:cs="Times New Roman"/>
      <w:w w:val="99"/>
      <w:sz w:val="20"/>
      <w:szCs w:val="20"/>
    </w:rPr>
  </w:style>
  <w:style w:type="character" w:styleId="ListLabel1057">
    <w:name w:val="ListLabel 1057"/>
    <w:qFormat/>
    <w:rPr>
      <w:rFonts w:cs="Times New Roman"/>
      <w:w w:val="99"/>
      <w:sz w:val="20"/>
      <w:szCs w:val="20"/>
    </w:rPr>
  </w:style>
  <w:style w:type="character" w:styleId="ListLabel1058">
    <w:name w:val="ListLabel 1058"/>
    <w:qFormat/>
    <w:rPr>
      <w:rFonts w:cs="Times New Roman"/>
      <w:w w:val="99"/>
      <w:sz w:val="20"/>
      <w:szCs w:val="20"/>
    </w:rPr>
  </w:style>
  <w:style w:type="character" w:styleId="ListLabel1059">
    <w:name w:val="ListLabel 1059"/>
    <w:qFormat/>
    <w:rPr>
      <w:rFonts w:cs="Symbol"/>
    </w:rPr>
  </w:style>
  <w:style w:type="character" w:styleId="ListLabel1060">
    <w:name w:val="ListLabel 1060"/>
    <w:qFormat/>
    <w:rPr>
      <w:rFonts w:cs="Symbol"/>
    </w:rPr>
  </w:style>
  <w:style w:type="character" w:styleId="ListLabel1061">
    <w:name w:val="ListLabel 1061"/>
    <w:qFormat/>
    <w:rPr>
      <w:rFonts w:cs="Symbol"/>
    </w:rPr>
  </w:style>
  <w:style w:type="character" w:styleId="ListLabel1062">
    <w:name w:val="ListLabel 1062"/>
    <w:qFormat/>
    <w:rPr>
      <w:rFonts w:cs="Symbol"/>
    </w:rPr>
  </w:style>
  <w:style w:type="character" w:styleId="ListLabel1063">
    <w:name w:val="ListLabel 1063"/>
    <w:qFormat/>
    <w:rPr>
      <w:rFonts w:cs="Symbol"/>
    </w:rPr>
  </w:style>
  <w:style w:type="character" w:styleId="ListLabel1064">
    <w:name w:val="ListLabel 1064"/>
    <w:qFormat/>
    <w:rPr>
      <w:rFonts w:cs="Symbol"/>
    </w:rPr>
  </w:style>
  <w:style w:type="character" w:styleId="ListLabel1065">
    <w:name w:val="ListLabel 1065"/>
    <w:qFormat/>
    <w:rPr>
      <w:rFonts w:cs="Times New Roman"/>
      <w:w w:val="99"/>
      <w:sz w:val="20"/>
      <w:szCs w:val="20"/>
    </w:rPr>
  </w:style>
  <w:style w:type="character" w:styleId="ListLabel1066">
    <w:name w:val="ListLabel 1066"/>
    <w:qFormat/>
    <w:rPr>
      <w:rFonts w:cs="Times New Roman"/>
      <w:w w:val="99"/>
      <w:sz w:val="20"/>
      <w:szCs w:val="20"/>
    </w:rPr>
  </w:style>
  <w:style w:type="character" w:styleId="ListLabel1067">
    <w:name w:val="ListLabel 1067"/>
    <w:qFormat/>
    <w:rPr>
      <w:rFonts w:cs="Symbol"/>
    </w:rPr>
  </w:style>
  <w:style w:type="character" w:styleId="ListLabel1068">
    <w:name w:val="ListLabel 1068"/>
    <w:qFormat/>
    <w:rPr>
      <w:rFonts w:cs="Symbol"/>
    </w:rPr>
  </w:style>
  <w:style w:type="character" w:styleId="ListLabel1069">
    <w:name w:val="ListLabel 1069"/>
    <w:qFormat/>
    <w:rPr>
      <w:rFonts w:cs="Symbol"/>
    </w:rPr>
  </w:style>
  <w:style w:type="character" w:styleId="ListLabel1070">
    <w:name w:val="ListLabel 1070"/>
    <w:qFormat/>
    <w:rPr>
      <w:rFonts w:cs="Symbol"/>
    </w:rPr>
  </w:style>
  <w:style w:type="character" w:styleId="ListLabel1071">
    <w:name w:val="ListLabel 1071"/>
    <w:qFormat/>
    <w:rPr>
      <w:rFonts w:cs="Symbol"/>
    </w:rPr>
  </w:style>
  <w:style w:type="character" w:styleId="ListLabel1072">
    <w:name w:val="ListLabel 1072"/>
    <w:qFormat/>
    <w:rPr>
      <w:rFonts w:cs="Symbol"/>
    </w:rPr>
  </w:style>
  <w:style w:type="character" w:styleId="ListLabel1073">
    <w:name w:val="ListLabel 1073"/>
    <w:qFormat/>
    <w:rPr>
      <w:rFonts w:cs="Symbol"/>
    </w:rPr>
  </w:style>
  <w:style w:type="character" w:styleId="ListLabel1074">
    <w:name w:val="ListLabel 1074"/>
    <w:qFormat/>
    <w:rPr>
      <w:rFonts w:cs="Times New Roman"/>
      <w:w w:val="99"/>
      <w:sz w:val="20"/>
      <w:szCs w:val="20"/>
    </w:rPr>
  </w:style>
  <w:style w:type="character" w:styleId="ListLabel1075">
    <w:name w:val="ListLabel 1075"/>
    <w:qFormat/>
    <w:rPr>
      <w:rFonts w:cs="Times New Roman"/>
      <w:w w:val="99"/>
      <w:sz w:val="20"/>
      <w:szCs w:val="20"/>
    </w:rPr>
  </w:style>
  <w:style w:type="character" w:styleId="ListLabel1076">
    <w:name w:val="ListLabel 1076"/>
    <w:qFormat/>
    <w:rPr>
      <w:rFonts w:cs="Times New Roman"/>
      <w:w w:val="99"/>
      <w:sz w:val="20"/>
      <w:szCs w:val="20"/>
    </w:rPr>
  </w:style>
  <w:style w:type="character" w:styleId="ListLabel1077">
    <w:name w:val="ListLabel 1077"/>
    <w:qFormat/>
    <w:rPr>
      <w:rFonts w:cs="Symbol"/>
    </w:rPr>
  </w:style>
  <w:style w:type="character" w:styleId="ListLabel1078">
    <w:name w:val="ListLabel 1078"/>
    <w:qFormat/>
    <w:rPr>
      <w:rFonts w:cs="Symbol"/>
    </w:rPr>
  </w:style>
  <w:style w:type="character" w:styleId="ListLabel1079">
    <w:name w:val="ListLabel 1079"/>
    <w:qFormat/>
    <w:rPr>
      <w:rFonts w:cs="Symbol"/>
    </w:rPr>
  </w:style>
  <w:style w:type="character" w:styleId="ListLabel1080">
    <w:name w:val="ListLabel 1080"/>
    <w:qFormat/>
    <w:rPr>
      <w:rFonts w:cs="Symbol"/>
    </w:rPr>
  </w:style>
  <w:style w:type="character" w:styleId="ListLabel1081">
    <w:name w:val="ListLabel 1081"/>
    <w:qFormat/>
    <w:rPr>
      <w:rFonts w:cs="Symbol"/>
    </w:rPr>
  </w:style>
  <w:style w:type="character" w:styleId="ListLabel1082">
    <w:name w:val="ListLabel 1082"/>
    <w:qFormat/>
    <w:rPr>
      <w:rFonts w:cs="Symbol"/>
    </w:rPr>
  </w:style>
  <w:style w:type="character" w:styleId="ListLabel1083">
    <w:name w:val="ListLabel 1083"/>
    <w:qFormat/>
    <w:rPr>
      <w:rFonts w:cs="Times New Roman"/>
      <w:w w:val="99"/>
      <w:sz w:val="20"/>
      <w:szCs w:val="20"/>
    </w:rPr>
  </w:style>
  <w:style w:type="character" w:styleId="ListLabel1084">
    <w:name w:val="ListLabel 1084"/>
    <w:qFormat/>
    <w:rPr>
      <w:rFonts w:cs="Times New Roman"/>
      <w:w w:val="99"/>
      <w:sz w:val="20"/>
      <w:szCs w:val="20"/>
    </w:rPr>
  </w:style>
  <w:style w:type="character" w:styleId="ListLabel1085">
    <w:name w:val="ListLabel 1085"/>
    <w:qFormat/>
    <w:rPr>
      <w:rFonts w:cs="Times New Roman"/>
      <w:w w:val="99"/>
      <w:sz w:val="20"/>
      <w:szCs w:val="20"/>
    </w:rPr>
  </w:style>
  <w:style w:type="character" w:styleId="ListLabel1086">
    <w:name w:val="ListLabel 1086"/>
    <w:qFormat/>
    <w:rPr>
      <w:rFonts w:cs="Symbol"/>
    </w:rPr>
  </w:style>
  <w:style w:type="character" w:styleId="ListLabel1087">
    <w:name w:val="ListLabel 1087"/>
    <w:qFormat/>
    <w:rPr>
      <w:rFonts w:cs="Symbol"/>
    </w:rPr>
  </w:style>
  <w:style w:type="character" w:styleId="ListLabel1088">
    <w:name w:val="ListLabel 1088"/>
    <w:qFormat/>
    <w:rPr>
      <w:rFonts w:cs="Symbol"/>
    </w:rPr>
  </w:style>
  <w:style w:type="character" w:styleId="ListLabel1089">
    <w:name w:val="ListLabel 1089"/>
    <w:qFormat/>
    <w:rPr>
      <w:rFonts w:cs="Symbol"/>
    </w:rPr>
  </w:style>
  <w:style w:type="character" w:styleId="ListLabel1090">
    <w:name w:val="ListLabel 1090"/>
    <w:qFormat/>
    <w:rPr>
      <w:rFonts w:cs="Symbol"/>
    </w:rPr>
  </w:style>
  <w:style w:type="character" w:styleId="ListLabel1091">
    <w:name w:val="ListLabel 1091"/>
    <w:qFormat/>
    <w:rPr>
      <w:rFonts w:cs="Symbol"/>
    </w:rPr>
  </w:style>
  <w:style w:type="character" w:styleId="ListLabel1092">
    <w:name w:val="ListLabel 1092"/>
    <w:qFormat/>
    <w:rPr>
      <w:rFonts w:cs="Times New Roman"/>
      <w:w w:val="99"/>
      <w:sz w:val="20"/>
      <w:szCs w:val="20"/>
    </w:rPr>
  </w:style>
  <w:style w:type="character" w:styleId="ListLabel1093">
    <w:name w:val="ListLabel 1093"/>
    <w:qFormat/>
    <w:rPr>
      <w:rFonts w:cs="Times New Roman"/>
      <w:w w:val="99"/>
      <w:sz w:val="20"/>
      <w:szCs w:val="20"/>
    </w:rPr>
  </w:style>
  <w:style w:type="character" w:styleId="ListLabel1094">
    <w:name w:val="ListLabel 1094"/>
    <w:qFormat/>
    <w:rPr>
      <w:rFonts w:cs="Times New Roman"/>
      <w:w w:val="99"/>
      <w:sz w:val="20"/>
      <w:szCs w:val="20"/>
    </w:rPr>
  </w:style>
  <w:style w:type="character" w:styleId="ListLabel1095">
    <w:name w:val="ListLabel 1095"/>
    <w:qFormat/>
    <w:rPr>
      <w:rFonts w:cs="Symbol"/>
    </w:rPr>
  </w:style>
  <w:style w:type="character" w:styleId="ListLabel1096">
    <w:name w:val="ListLabel 1096"/>
    <w:qFormat/>
    <w:rPr>
      <w:rFonts w:cs="Symbol"/>
    </w:rPr>
  </w:style>
  <w:style w:type="character" w:styleId="ListLabel1097">
    <w:name w:val="ListLabel 1097"/>
    <w:qFormat/>
    <w:rPr>
      <w:rFonts w:cs="Symbol"/>
    </w:rPr>
  </w:style>
  <w:style w:type="character" w:styleId="ListLabel1098">
    <w:name w:val="ListLabel 1098"/>
    <w:qFormat/>
    <w:rPr>
      <w:rFonts w:cs="Symbol"/>
    </w:rPr>
  </w:style>
  <w:style w:type="character" w:styleId="ListLabel1099">
    <w:name w:val="ListLabel 1099"/>
    <w:qFormat/>
    <w:rPr>
      <w:rFonts w:cs="Symbol"/>
    </w:rPr>
  </w:style>
  <w:style w:type="character" w:styleId="ListLabel1100">
    <w:name w:val="ListLabel 1100"/>
    <w:qFormat/>
    <w:rPr>
      <w:rFonts w:cs="Symbol"/>
    </w:rPr>
  </w:style>
  <w:style w:type="character" w:styleId="ListLabel1101">
    <w:name w:val="ListLabel 1101"/>
    <w:qFormat/>
    <w:rPr>
      <w:rFonts w:cs="Times New Roman"/>
      <w:w w:val="99"/>
      <w:sz w:val="20"/>
      <w:szCs w:val="20"/>
    </w:rPr>
  </w:style>
  <w:style w:type="character" w:styleId="ListLabel1102">
    <w:name w:val="ListLabel 1102"/>
    <w:qFormat/>
    <w:rPr>
      <w:rFonts w:cs="Symbol"/>
    </w:rPr>
  </w:style>
  <w:style w:type="character" w:styleId="ListLabel1103">
    <w:name w:val="ListLabel 1103"/>
    <w:qFormat/>
    <w:rPr>
      <w:rFonts w:cs="Symbol"/>
    </w:rPr>
  </w:style>
  <w:style w:type="character" w:styleId="ListLabel1104">
    <w:name w:val="ListLabel 1104"/>
    <w:qFormat/>
    <w:rPr>
      <w:rFonts w:cs="Symbol"/>
    </w:rPr>
  </w:style>
  <w:style w:type="character" w:styleId="ListLabel1105">
    <w:name w:val="ListLabel 1105"/>
    <w:qFormat/>
    <w:rPr>
      <w:rFonts w:cs="Symbol"/>
    </w:rPr>
  </w:style>
  <w:style w:type="character" w:styleId="ListLabel1106">
    <w:name w:val="ListLabel 1106"/>
    <w:qFormat/>
    <w:rPr>
      <w:rFonts w:cs="Symbol"/>
    </w:rPr>
  </w:style>
  <w:style w:type="character" w:styleId="ListLabel1107">
    <w:name w:val="ListLabel 1107"/>
    <w:qFormat/>
    <w:rPr>
      <w:rFonts w:cs="Symbol"/>
    </w:rPr>
  </w:style>
  <w:style w:type="character" w:styleId="ListLabel1108">
    <w:name w:val="ListLabel 1108"/>
    <w:qFormat/>
    <w:rPr>
      <w:rFonts w:cs="Symbol"/>
    </w:rPr>
  </w:style>
  <w:style w:type="character" w:styleId="ListLabel1109">
    <w:name w:val="ListLabel 1109"/>
    <w:qFormat/>
    <w:rPr>
      <w:rFonts w:cs="Symbol"/>
    </w:rPr>
  </w:style>
  <w:style w:type="character" w:styleId="ListLabel1110">
    <w:name w:val="ListLabel 1110"/>
    <w:qFormat/>
    <w:rPr>
      <w:rFonts w:cs="Times New Roman"/>
      <w:w w:val="99"/>
      <w:sz w:val="20"/>
      <w:szCs w:val="20"/>
    </w:rPr>
  </w:style>
  <w:style w:type="character" w:styleId="ListLabel1111">
    <w:name w:val="ListLabel 1111"/>
    <w:qFormat/>
    <w:rPr>
      <w:rFonts w:cs="Times New Roman"/>
      <w:w w:val="99"/>
      <w:sz w:val="20"/>
      <w:szCs w:val="20"/>
    </w:rPr>
  </w:style>
  <w:style w:type="character" w:styleId="ListLabel1112">
    <w:name w:val="ListLabel 1112"/>
    <w:qFormat/>
    <w:rPr>
      <w:rFonts w:cs="Times New Roman"/>
      <w:w w:val="99"/>
      <w:sz w:val="20"/>
      <w:szCs w:val="20"/>
    </w:rPr>
  </w:style>
  <w:style w:type="character" w:styleId="ListLabel1113">
    <w:name w:val="ListLabel 1113"/>
    <w:qFormat/>
    <w:rPr>
      <w:rFonts w:cs="Symbol"/>
    </w:rPr>
  </w:style>
  <w:style w:type="character" w:styleId="ListLabel1114">
    <w:name w:val="ListLabel 1114"/>
    <w:qFormat/>
    <w:rPr>
      <w:rFonts w:cs="Symbol"/>
    </w:rPr>
  </w:style>
  <w:style w:type="character" w:styleId="ListLabel1115">
    <w:name w:val="ListLabel 1115"/>
    <w:qFormat/>
    <w:rPr>
      <w:rFonts w:cs="Symbol"/>
    </w:rPr>
  </w:style>
  <w:style w:type="character" w:styleId="ListLabel1116">
    <w:name w:val="ListLabel 1116"/>
    <w:qFormat/>
    <w:rPr>
      <w:rFonts w:cs="Symbol"/>
    </w:rPr>
  </w:style>
  <w:style w:type="character" w:styleId="ListLabel1117">
    <w:name w:val="ListLabel 1117"/>
    <w:qFormat/>
    <w:rPr>
      <w:rFonts w:cs="Symbol"/>
    </w:rPr>
  </w:style>
  <w:style w:type="character" w:styleId="ListLabel1118">
    <w:name w:val="ListLabel 1118"/>
    <w:qFormat/>
    <w:rPr>
      <w:rFonts w:cs="Symbol"/>
    </w:rPr>
  </w:style>
  <w:style w:type="character" w:styleId="ListLabel1119">
    <w:name w:val="ListLabel 1119"/>
    <w:qFormat/>
    <w:rPr>
      <w:rFonts w:cs="Times New Roman"/>
      <w:w w:val="99"/>
      <w:sz w:val="20"/>
      <w:szCs w:val="20"/>
    </w:rPr>
  </w:style>
  <w:style w:type="character" w:styleId="ListLabel1120">
    <w:name w:val="ListLabel 1120"/>
    <w:qFormat/>
    <w:rPr>
      <w:rFonts w:cs="Times New Roman"/>
      <w:w w:val="99"/>
      <w:sz w:val="20"/>
      <w:szCs w:val="20"/>
    </w:rPr>
  </w:style>
  <w:style w:type="character" w:styleId="ListLabel1121">
    <w:name w:val="ListLabel 1121"/>
    <w:qFormat/>
    <w:rPr>
      <w:rFonts w:cs="Times New Roman"/>
      <w:w w:val="99"/>
      <w:sz w:val="20"/>
      <w:szCs w:val="20"/>
    </w:rPr>
  </w:style>
  <w:style w:type="character" w:styleId="ListLabel1122">
    <w:name w:val="ListLabel 1122"/>
    <w:qFormat/>
    <w:rPr>
      <w:rFonts w:cs="Symbol"/>
    </w:rPr>
  </w:style>
  <w:style w:type="character" w:styleId="ListLabel1123">
    <w:name w:val="ListLabel 1123"/>
    <w:qFormat/>
    <w:rPr>
      <w:rFonts w:cs="Symbol"/>
    </w:rPr>
  </w:style>
  <w:style w:type="character" w:styleId="ListLabel1124">
    <w:name w:val="ListLabel 1124"/>
    <w:qFormat/>
    <w:rPr>
      <w:rFonts w:cs="Symbol"/>
    </w:rPr>
  </w:style>
  <w:style w:type="character" w:styleId="ListLabel1125">
    <w:name w:val="ListLabel 1125"/>
    <w:qFormat/>
    <w:rPr>
      <w:rFonts w:cs="Symbol"/>
    </w:rPr>
  </w:style>
  <w:style w:type="character" w:styleId="ListLabel1126">
    <w:name w:val="ListLabel 1126"/>
    <w:qFormat/>
    <w:rPr>
      <w:rFonts w:cs="Symbol"/>
    </w:rPr>
  </w:style>
  <w:style w:type="character" w:styleId="ListLabel1127">
    <w:name w:val="ListLabel 1127"/>
    <w:qFormat/>
    <w:rPr>
      <w:rFonts w:cs="Symbol"/>
    </w:rPr>
  </w:style>
  <w:style w:type="character" w:styleId="ListLabel1128">
    <w:name w:val="ListLabel 1128"/>
    <w:qFormat/>
    <w:rPr>
      <w:rFonts w:cs="Times New Roman"/>
      <w:w w:val="99"/>
      <w:sz w:val="20"/>
      <w:szCs w:val="20"/>
    </w:rPr>
  </w:style>
  <w:style w:type="character" w:styleId="ListLabel1129">
    <w:name w:val="ListLabel 1129"/>
    <w:qFormat/>
    <w:rPr>
      <w:rFonts w:cs="Times New Roman"/>
      <w:w w:val="99"/>
      <w:sz w:val="20"/>
      <w:szCs w:val="20"/>
    </w:rPr>
  </w:style>
  <w:style w:type="character" w:styleId="ListLabel1130">
    <w:name w:val="ListLabel 1130"/>
    <w:qFormat/>
    <w:rPr>
      <w:rFonts w:cs="Times New Roman"/>
      <w:w w:val="99"/>
      <w:sz w:val="20"/>
      <w:szCs w:val="20"/>
    </w:rPr>
  </w:style>
  <w:style w:type="character" w:styleId="ListLabel1131">
    <w:name w:val="ListLabel 1131"/>
    <w:qFormat/>
    <w:rPr>
      <w:rFonts w:cs="Symbol"/>
    </w:rPr>
  </w:style>
  <w:style w:type="character" w:styleId="ListLabel1132">
    <w:name w:val="ListLabel 1132"/>
    <w:qFormat/>
    <w:rPr>
      <w:rFonts w:cs="Symbol"/>
    </w:rPr>
  </w:style>
  <w:style w:type="character" w:styleId="ListLabel1133">
    <w:name w:val="ListLabel 1133"/>
    <w:qFormat/>
    <w:rPr>
      <w:rFonts w:cs="Symbol"/>
    </w:rPr>
  </w:style>
  <w:style w:type="character" w:styleId="ListLabel1134">
    <w:name w:val="ListLabel 1134"/>
    <w:qFormat/>
    <w:rPr>
      <w:rFonts w:cs="Symbol"/>
    </w:rPr>
  </w:style>
  <w:style w:type="character" w:styleId="ListLabel1135">
    <w:name w:val="ListLabel 1135"/>
    <w:qFormat/>
    <w:rPr>
      <w:rFonts w:cs="Symbol"/>
    </w:rPr>
  </w:style>
  <w:style w:type="character" w:styleId="ListLabel1136">
    <w:name w:val="ListLabel 1136"/>
    <w:qFormat/>
    <w:rPr>
      <w:rFonts w:cs="Symbol"/>
    </w:rPr>
  </w:style>
  <w:style w:type="character" w:styleId="ListLabel1137">
    <w:name w:val="ListLabel 1137"/>
    <w:qFormat/>
    <w:rPr>
      <w:rFonts w:cs="Times New Roman"/>
      <w:w w:val="99"/>
      <w:sz w:val="20"/>
      <w:szCs w:val="20"/>
    </w:rPr>
  </w:style>
  <w:style w:type="character" w:styleId="ListLabel1138">
    <w:name w:val="ListLabel 1138"/>
    <w:qFormat/>
    <w:rPr>
      <w:rFonts w:cs="Times New Roman"/>
      <w:w w:val="99"/>
      <w:sz w:val="20"/>
      <w:szCs w:val="20"/>
    </w:rPr>
  </w:style>
  <w:style w:type="character" w:styleId="ListLabel1139">
    <w:name w:val="ListLabel 1139"/>
    <w:qFormat/>
    <w:rPr>
      <w:rFonts w:cs="Times New Roman"/>
      <w:w w:val="99"/>
      <w:sz w:val="20"/>
      <w:szCs w:val="20"/>
    </w:rPr>
  </w:style>
  <w:style w:type="character" w:styleId="ListLabel1140">
    <w:name w:val="ListLabel 1140"/>
    <w:qFormat/>
    <w:rPr>
      <w:rFonts w:cs="Symbol"/>
    </w:rPr>
  </w:style>
  <w:style w:type="character" w:styleId="ListLabel1141">
    <w:name w:val="ListLabel 1141"/>
    <w:qFormat/>
    <w:rPr>
      <w:rFonts w:cs="Symbol"/>
    </w:rPr>
  </w:style>
  <w:style w:type="character" w:styleId="ListLabel1142">
    <w:name w:val="ListLabel 1142"/>
    <w:qFormat/>
    <w:rPr>
      <w:rFonts w:cs="Symbol"/>
    </w:rPr>
  </w:style>
  <w:style w:type="character" w:styleId="ListLabel1143">
    <w:name w:val="ListLabel 1143"/>
    <w:qFormat/>
    <w:rPr>
      <w:rFonts w:cs="Symbol"/>
    </w:rPr>
  </w:style>
  <w:style w:type="character" w:styleId="ListLabel1144">
    <w:name w:val="ListLabel 1144"/>
    <w:qFormat/>
    <w:rPr>
      <w:rFonts w:cs="Symbol"/>
    </w:rPr>
  </w:style>
  <w:style w:type="character" w:styleId="ListLabel1145">
    <w:name w:val="ListLabel 1145"/>
    <w:qFormat/>
    <w:rPr>
      <w:rFonts w:cs="Symbol"/>
    </w:rPr>
  </w:style>
  <w:style w:type="character" w:styleId="ListLabel1146">
    <w:name w:val="ListLabel 1146"/>
    <w:qFormat/>
    <w:rPr>
      <w:rFonts w:cs="Times New Roman"/>
      <w:w w:val="99"/>
      <w:sz w:val="20"/>
      <w:szCs w:val="20"/>
    </w:rPr>
  </w:style>
  <w:style w:type="character" w:styleId="ListLabel1147">
    <w:name w:val="ListLabel 1147"/>
    <w:qFormat/>
    <w:rPr>
      <w:rFonts w:cs="Times New Roman"/>
      <w:w w:val="99"/>
      <w:sz w:val="20"/>
      <w:szCs w:val="20"/>
    </w:rPr>
  </w:style>
  <w:style w:type="character" w:styleId="ListLabel1148">
    <w:name w:val="ListLabel 1148"/>
    <w:qFormat/>
    <w:rPr>
      <w:rFonts w:cs="Times New Roman"/>
      <w:w w:val="99"/>
      <w:sz w:val="20"/>
      <w:szCs w:val="20"/>
    </w:rPr>
  </w:style>
  <w:style w:type="character" w:styleId="ListLabel1149">
    <w:name w:val="ListLabel 1149"/>
    <w:qFormat/>
    <w:rPr>
      <w:rFonts w:cs="Symbol"/>
    </w:rPr>
  </w:style>
  <w:style w:type="character" w:styleId="ListLabel1150">
    <w:name w:val="ListLabel 1150"/>
    <w:qFormat/>
    <w:rPr>
      <w:rFonts w:cs="Symbol"/>
    </w:rPr>
  </w:style>
  <w:style w:type="character" w:styleId="ListLabel1151">
    <w:name w:val="ListLabel 1151"/>
    <w:qFormat/>
    <w:rPr>
      <w:rFonts w:cs="Symbol"/>
    </w:rPr>
  </w:style>
  <w:style w:type="character" w:styleId="ListLabel1152">
    <w:name w:val="ListLabel 1152"/>
    <w:qFormat/>
    <w:rPr>
      <w:rFonts w:cs="Symbol"/>
    </w:rPr>
  </w:style>
  <w:style w:type="character" w:styleId="ListLabel1153">
    <w:name w:val="ListLabel 1153"/>
    <w:qFormat/>
    <w:rPr>
      <w:rFonts w:cs="Symbol"/>
    </w:rPr>
  </w:style>
  <w:style w:type="character" w:styleId="ListLabel1154">
    <w:name w:val="ListLabel 1154"/>
    <w:qFormat/>
    <w:rPr>
      <w:rFonts w:cs="Symbol"/>
    </w:rPr>
  </w:style>
  <w:style w:type="character" w:styleId="ListLabel1155">
    <w:name w:val="ListLabel 1155"/>
    <w:qFormat/>
    <w:rPr>
      <w:rFonts w:cs="Times New Roman"/>
      <w:w w:val="99"/>
      <w:sz w:val="20"/>
      <w:szCs w:val="20"/>
    </w:rPr>
  </w:style>
  <w:style w:type="character" w:styleId="ListLabel1156">
    <w:name w:val="ListLabel 1156"/>
    <w:qFormat/>
    <w:rPr>
      <w:rFonts w:cs="Times New Roman"/>
      <w:w w:val="99"/>
      <w:sz w:val="20"/>
      <w:szCs w:val="20"/>
    </w:rPr>
  </w:style>
  <w:style w:type="character" w:styleId="ListLabel1157">
    <w:name w:val="ListLabel 1157"/>
    <w:qFormat/>
    <w:rPr>
      <w:rFonts w:cs="Times New Roman"/>
      <w:w w:val="99"/>
      <w:sz w:val="20"/>
      <w:szCs w:val="20"/>
    </w:rPr>
  </w:style>
  <w:style w:type="character" w:styleId="ListLabel1158">
    <w:name w:val="ListLabel 1158"/>
    <w:qFormat/>
    <w:rPr>
      <w:rFonts w:cs="Symbol"/>
    </w:rPr>
  </w:style>
  <w:style w:type="character" w:styleId="ListLabel1159">
    <w:name w:val="ListLabel 1159"/>
    <w:qFormat/>
    <w:rPr>
      <w:rFonts w:cs="Symbol"/>
    </w:rPr>
  </w:style>
  <w:style w:type="character" w:styleId="ListLabel1160">
    <w:name w:val="ListLabel 1160"/>
    <w:qFormat/>
    <w:rPr>
      <w:rFonts w:cs="Symbol"/>
    </w:rPr>
  </w:style>
  <w:style w:type="character" w:styleId="ListLabel1161">
    <w:name w:val="ListLabel 1161"/>
    <w:qFormat/>
    <w:rPr>
      <w:rFonts w:cs="Symbol"/>
    </w:rPr>
  </w:style>
  <w:style w:type="character" w:styleId="ListLabel1162">
    <w:name w:val="ListLabel 1162"/>
    <w:qFormat/>
    <w:rPr>
      <w:rFonts w:cs="Symbol"/>
    </w:rPr>
  </w:style>
  <w:style w:type="character" w:styleId="ListLabel1163">
    <w:name w:val="ListLabel 1163"/>
    <w:qFormat/>
    <w:rPr>
      <w:rFonts w:cs="Symbol"/>
    </w:rPr>
  </w:style>
  <w:style w:type="character" w:styleId="ListLabel1164">
    <w:name w:val="ListLabel 1164"/>
    <w:qFormat/>
    <w:rPr>
      <w:rFonts w:cs="Times New Roman"/>
      <w:w w:val="99"/>
      <w:sz w:val="20"/>
      <w:szCs w:val="20"/>
    </w:rPr>
  </w:style>
  <w:style w:type="character" w:styleId="ListLabel1165">
    <w:name w:val="ListLabel 1165"/>
    <w:qFormat/>
    <w:rPr>
      <w:rFonts w:cs="Times New Roman"/>
      <w:w w:val="99"/>
      <w:sz w:val="20"/>
      <w:szCs w:val="20"/>
    </w:rPr>
  </w:style>
  <w:style w:type="character" w:styleId="ListLabel1166">
    <w:name w:val="ListLabel 1166"/>
    <w:qFormat/>
    <w:rPr>
      <w:rFonts w:cs="Times New Roman"/>
      <w:w w:val="99"/>
      <w:sz w:val="20"/>
      <w:szCs w:val="20"/>
    </w:rPr>
  </w:style>
  <w:style w:type="character" w:styleId="ListLabel1167">
    <w:name w:val="ListLabel 1167"/>
    <w:qFormat/>
    <w:rPr>
      <w:rFonts w:cs="Symbol"/>
    </w:rPr>
  </w:style>
  <w:style w:type="character" w:styleId="ListLabel1168">
    <w:name w:val="ListLabel 1168"/>
    <w:qFormat/>
    <w:rPr>
      <w:rFonts w:cs="Symbol"/>
    </w:rPr>
  </w:style>
  <w:style w:type="character" w:styleId="ListLabel1169">
    <w:name w:val="ListLabel 1169"/>
    <w:qFormat/>
    <w:rPr>
      <w:rFonts w:cs="Symbol"/>
    </w:rPr>
  </w:style>
  <w:style w:type="character" w:styleId="ListLabel1170">
    <w:name w:val="ListLabel 1170"/>
    <w:qFormat/>
    <w:rPr>
      <w:rFonts w:cs="Symbol"/>
    </w:rPr>
  </w:style>
  <w:style w:type="character" w:styleId="ListLabel1171">
    <w:name w:val="ListLabel 1171"/>
    <w:qFormat/>
    <w:rPr>
      <w:rFonts w:cs="Symbol"/>
    </w:rPr>
  </w:style>
  <w:style w:type="character" w:styleId="ListLabel1172">
    <w:name w:val="ListLabel 1172"/>
    <w:qFormat/>
    <w:rPr>
      <w:rFonts w:cs="Symbol"/>
    </w:rPr>
  </w:style>
  <w:style w:type="character" w:styleId="ListLabel1173">
    <w:name w:val="ListLabel 1173"/>
    <w:qFormat/>
    <w:rPr>
      <w:rFonts w:cs="Times New Roman"/>
      <w:w w:val="99"/>
      <w:sz w:val="20"/>
      <w:szCs w:val="20"/>
    </w:rPr>
  </w:style>
  <w:style w:type="character" w:styleId="ListLabel1174">
    <w:name w:val="ListLabel 1174"/>
    <w:qFormat/>
    <w:rPr>
      <w:rFonts w:cs="Times New Roman"/>
      <w:w w:val="99"/>
      <w:sz w:val="20"/>
      <w:szCs w:val="20"/>
    </w:rPr>
  </w:style>
  <w:style w:type="character" w:styleId="ListLabel1175">
    <w:name w:val="ListLabel 1175"/>
    <w:qFormat/>
    <w:rPr>
      <w:rFonts w:cs="Times New Roman"/>
      <w:w w:val="99"/>
      <w:sz w:val="20"/>
      <w:szCs w:val="20"/>
    </w:rPr>
  </w:style>
  <w:style w:type="character" w:styleId="ListLabel1176">
    <w:name w:val="ListLabel 1176"/>
    <w:qFormat/>
    <w:rPr>
      <w:rFonts w:cs="Symbol"/>
    </w:rPr>
  </w:style>
  <w:style w:type="character" w:styleId="ListLabel1177">
    <w:name w:val="ListLabel 1177"/>
    <w:qFormat/>
    <w:rPr>
      <w:rFonts w:cs="Symbol"/>
    </w:rPr>
  </w:style>
  <w:style w:type="character" w:styleId="ListLabel1178">
    <w:name w:val="ListLabel 1178"/>
    <w:qFormat/>
    <w:rPr>
      <w:rFonts w:cs="Symbol"/>
    </w:rPr>
  </w:style>
  <w:style w:type="character" w:styleId="ListLabel1179">
    <w:name w:val="ListLabel 1179"/>
    <w:qFormat/>
    <w:rPr>
      <w:rFonts w:cs="Symbol"/>
    </w:rPr>
  </w:style>
  <w:style w:type="character" w:styleId="ListLabel1180">
    <w:name w:val="ListLabel 1180"/>
    <w:qFormat/>
    <w:rPr>
      <w:rFonts w:cs="Symbol"/>
    </w:rPr>
  </w:style>
  <w:style w:type="character" w:styleId="ListLabel1181">
    <w:name w:val="ListLabel 1181"/>
    <w:qFormat/>
    <w:rPr>
      <w:rFonts w:cs="Symbol"/>
    </w:rPr>
  </w:style>
  <w:style w:type="character" w:styleId="ListLabel1182">
    <w:name w:val="ListLabel 1182"/>
    <w:qFormat/>
    <w:rPr>
      <w:rFonts w:cs="Times New Roman"/>
      <w:w w:val="99"/>
      <w:sz w:val="20"/>
      <w:szCs w:val="20"/>
    </w:rPr>
  </w:style>
  <w:style w:type="character" w:styleId="ListLabel1183">
    <w:name w:val="ListLabel 1183"/>
    <w:qFormat/>
    <w:rPr>
      <w:rFonts w:cs="Times New Roman"/>
      <w:w w:val="99"/>
      <w:sz w:val="20"/>
      <w:szCs w:val="20"/>
    </w:rPr>
  </w:style>
  <w:style w:type="character" w:styleId="ListLabel1184">
    <w:name w:val="ListLabel 1184"/>
    <w:qFormat/>
    <w:rPr>
      <w:rFonts w:cs="Times New Roman"/>
      <w:w w:val="99"/>
      <w:sz w:val="20"/>
      <w:szCs w:val="20"/>
    </w:rPr>
  </w:style>
  <w:style w:type="character" w:styleId="ListLabel1185">
    <w:name w:val="ListLabel 1185"/>
    <w:qFormat/>
    <w:rPr>
      <w:rFonts w:cs="Symbol"/>
    </w:rPr>
  </w:style>
  <w:style w:type="character" w:styleId="ListLabel1186">
    <w:name w:val="ListLabel 1186"/>
    <w:qFormat/>
    <w:rPr>
      <w:rFonts w:cs="Symbol"/>
    </w:rPr>
  </w:style>
  <w:style w:type="character" w:styleId="ListLabel1187">
    <w:name w:val="ListLabel 1187"/>
    <w:qFormat/>
    <w:rPr>
      <w:rFonts w:cs="Symbol"/>
    </w:rPr>
  </w:style>
  <w:style w:type="character" w:styleId="ListLabel1188">
    <w:name w:val="ListLabel 1188"/>
    <w:qFormat/>
    <w:rPr>
      <w:rFonts w:cs="Symbol"/>
    </w:rPr>
  </w:style>
  <w:style w:type="character" w:styleId="ListLabel1189">
    <w:name w:val="ListLabel 1189"/>
    <w:qFormat/>
    <w:rPr>
      <w:rFonts w:cs="Symbol"/>
    </w:rPr>
  </w:style>
  <w:style w:type="character" w:styleId="ListLabel1190">
    <w:name w:val="ListLabel 1190"/>
    <w:qFormat/>
    <w:rPr>
      <w:rFonts w:cs="Symbol"/>
    </w:rPr>
  </w:style>
  <w:style w:type="character" w:styleId="ListLabel1191">
    <w:name w:val="ListLabel 1191"/>
    <w:qFormat/>
    <w:rPr>
      <w:rFonts w:cs="Times New Roman"/>
      <w:w w:val="99"/>
      <w:sz w:val="20"/>
      <w:szCs w:val="20"/>
    </w:rPr>
  </w:style>
  <w:style w:type="character" w:styleId="ListLabel1192">
    <w:name w:val="ListLabel 1192"/>
    <w:qFormat/>
    <w:rPr>
      <w:rFonts w:cs="Times New Roman"/>
      <w:w w:val="99"/>
      <w:sz w:val="20"/>
      <w:szCs w:val="20"/>
    </w:rPr>
  </w:style>
  <w:style w:type="character" w:styleId="ListLabel1193">
    <w:name w:val="ListLabel 1193"/>
    <w:qFormat/>
    <w:rPr>
      <w:rFonts w:cs="Times New Roman"/>
      <w:w w:val="99"/>
      <w:sz w:val="20"/>
      <w:szCs w:val="20"/>
    </w:rPr>
  </w:style>
  <w:style w:type="character" w:styleId="ListLabel1194">
    <w:name w:val="ListLabel 1194"/>
    <w:qFormat/>
    <w:rPr>
      <w:rFonts w:cs="Symbol"/>
    </w:rPr>
  </w:style>
  <w:style w:type="character" w:styleId="ListLabel1195">
    <w:name w:val="ListLabel 1195"/>
    <w:qFormat/>
    <w:rPr>
      <w:rFonts w:cs="Symbol"/>
    </w:rPr>
  </w:style>
  <w:style w:type="character" w:styleId="ListLabel1196">
    <w:name w:val="ListLabel 1196"/>
    <w:qFormat/>
    <w:rPr>
      <w:rFonts w:cs="Symbol"/>
    </w:rPr>
  </w:style>
  <w:style w:type="character" w:styleId="ListLabel1197">
    <w:name w:val="ListLabel 1197"/>
    <w:qFormat/>
    <w:rPr>
      <w:rFonts w:cs="Symbol"/>
    </w:rPr>
  </w:style>
  <w:style w:type="character" w:styleId="ListLabel1198">
    <w:name w:val="ListLabel 1198"/>
    <w:qFormat/>
    <w:rPr>
      <w:rFonts w:cs="Symbol"/>
    </w:rPr>
  </w:style>
  <w:style w:type="character" w:styleId="ListLabel1199">
    <w:name w:val="ListLabel 1199"/>
    <w:qFormat/>
    <w:rPr>
      <w:rFonts w:cs="Symbol"/>
    </w:rPr>
  </w:style>
  <w:style w:type="character" w:styleId="ListLabel1200">
    <w:name w:val="ListLabel 1200"/>
    <w:qFormat/>
    <w:rPr>
      <w:rFonts w:cs="Times New Roman"/>
      <w:w w:val="99"/>
      <w:sz w:val="20"/>
      <w:szCs w:val="20"/>
    </w:rPr>
  </w:style>
  <w:style w:type="character" w:styleId="ListLabel1201">
    <w:name w:val="ListLabel 1201"/>
    <w:qFormat/>
    <w:rPr>
      <w:rFonts w:cs="Times New Roman"/>
      <w:w w:val="99"/>
      <w:sz w:val="20"/>
      <w:szCs w:val="20"/>
    </w:rPr>
  </w:style>
  <w:style w:type="character" w:styleId="ListLabel1202">
    <w:name w:val="ListLabel 1202"/>
    <w:qFormat/>
    <w:rPr>
      <w:rFonts w:cs="Times New Roman"/>
      <w:w w:val="99"/>
      <w:sz w:val="20"/>
      <w:szCs w:val="20"/>
    </w:rPr>
  </w:style>
  <w:style w:type="character" w:styleId="ListLabel1203">
    <w:name w:val="ListLabel 1203"/>
    <w:qFormat/>
    <w:rPr>
      <w:rFonts w:cs="Symbol"/>
    </w:rPr>
  </w:style>
  <w:style w:type="character" w:styleId="ListLabel1204">
    <w:name w:val="ListLabel 1204"/>
    <w:qFormat/>
    <w:rPr>
      <w:rFonts w:cs="Symbol"/>
    </w:rPr>
  </w:style>
  <w:style w:type="character" w:styleId="ListLabel1205">
    <w:name w:val="ListLabel 1205"/>
    <w:qFormat/>
    <w:rPr>
      <w:rFonts w:cs="Symbol"/>
    </w:rPr>
  </w:style>
  <w:style w:type="character" w:styleId="ListLabel1206">
    <w:name w:val="ListLabel 1206"/>
    <w:qFormat/>
    <w:rPr>
      <w:rFonts w:cs="Symbol"/>
    </w:rPr>
  </w:style>
  <w:style w:type="character" w:styleId="ListLabel1207">
    <w:name w:val="ListLabel 1207"/>
    <w:qFormat/>
    <w:rPr>
      <w:rFonts w:cs="Symbol"/>
    </w:rPr>
  </w:style>
  <w:style w:type="character" w:styleId="ListLabel1208">
    <w:name w:val="ListLabel 1208"/>
    <w:qFormat/>
    <w:rPr>
      <w:rFonts w:cs="Symbol"/>
    </w:rPr>
  </w:style>
  <w:style w:type="character" w:styleId="ListLabel1209">
    <w:name w:val="ListLabel 1209"/>
    <w:qFormat/>
    <w:rPr>
      <w:rFonts w:cs="Times New Roman"/>
      <w:w w:val="99"/>
      <w:sz w:val="20"/>
      <w:szCs w:val="20"/>
    </w:rPr>
  </w:style>
  <w:style w:type="character" w:styleId="ListLabel1210">
    <w:name w:val="ListLabel 1210"/>
    <w:qFormat/>
    <w:rPr>
      <w:rFonts w:cs="Times New Roman"/>
      <w:w w:val="99"/>
      <w:sz w:val="20"/>
      <w:szCs w:val="20"/>
    </w:rPr>
  </w:style>
  <w:style w:type="character" w:styleId="ListLabel1211">
    <w:name w:val="ListLabel 1211"/>
    <w:qFormat/>
    <w:rPr>
      <w:rFonts w:cs="Times New Roman"/>
      <w:w w:val="99"/>
      <w:sz w:val="20"/>
      <w:szCs w:val="20"/>
    </w:rPr>
  </w:style>
  <w:style w:type="character" w:styleId="ListLabel1212">
    <w:name w:val="ListLabel 1212"/>
    <w:qFormat/>
    <w:rPr>
      <w:rFonts w:cs="Symbol"/>
    </w:rPr>
  </w:style>
  <w:style w:type="character" w:styleId="ListLabel1213">
    <w:name w:val="ListLabel 1213"/>
    <w:qFormat/>
    <w:rPr>
      <w:rFonts w:cs="Symbol"/>
    </w:rPr>
  </w:style>
  <w:style w:type="character" w:styleId="ListLabel1214">
    <w:name w:val="ListLabel 1214"/>
    <w:qFormat/>
    <w:rPr>
      <w:rFonts w:cs="Symbol"/>
    </w:rPr>
  </w:style>
  <w:style w:type="character" w:styleId="ListLabel1215">
    <w:name w:val="ListLabel 1215"/>
    <w:qFormat/>
    <w:rPr>
      <w:rFonts w:cs="Symbol"/>
    </w:rPr>
  </w:style>
  <w:style w:type="character" w:styleId="ListLabel1216">
    <w:name w:val="ListLabel 1216"/>
    <w:qFormat/>
    <w:rPr>
      <w:rFonts w:cs="Symbol"/>
    </w:rPr>
  </w:style>
  <w:style w:type="character" w:styleId="ListLabel1217">
    <w:name w:val="ListLabel 1217"/>
    <w:qFormat/>
    <w:rPr>
      <w:rFonts w:cs="Symbol"/>
    </w:rPr>
  </w:style>
  <w:style w:type="character" w:styleId="ListLabel1218">
    <w:name w:val="ListLabel 1218"/>
    <w:qFormat/>
    <w:rPr>
      <w:rFonts w:cs="Times New Roman"/>
      <w:w w:val="99"/>
      <w:sz w:val="20"/>
      <w:szCs w:val="20"/>
    </w:rPr>
  </w:style>
  <w:style w:type="character" w:styleId="ListLabel1219">
    <w:name w:val="ListLabel 1219"/>
    <w:qFormat/>
    <w:rPr>
      <w:rFonts w:cs="Times New Roman"/>
      <w:w w:val="99"/>
      <w:sz w:val="20"/>
      <w:szCs w:val="20"/>
    </w:rPr>
  </w:style>
  <w:style w:type="character" w:styleId="ListLabel1220">
    <w:name w:val="ListLabel 1220"/>
    <w:qFormat/>
    <w:rPr>
      <w:rFonts w:cs="Times New Roman"/>
      <w:w w:val="99"/>
      <w:sz w:val="20"/>
      <w:szCs w:val="20"/>
    </w:rPr>
  </w:style>
  <w:style w:type="character" w:styleId="ListLabel1221">
    <w:name w:val="ListLabel 1221"/>
    <w:qFormat/>
    <w:rPr>
      <w:rFonts w:cs="Symbol"/>
    </w:rPr>
  </w:style>
  <w:style w:type="character" w:styleId="ListLabel1222">
    <w:name w:val="ListLabel 1222"/>
    <w:qFormat/>
    <w:rPr>
      <w:rFonts w:cs="Symbol"/>
    </w:rPr>
  </w:style>
  <w:style w:type="character" w:styleId="ListLabel1223">
    <w:name w:val="ListLabel 1223"/>
    <w:qFormat/>
    <w:rPr>
      <w:rFonts w:cs="Symbol"/>
    </w:rPr>
  </w:style>
  <w:style w:type="character" w:styleId="ListLabel1224">
    <w:name w:val="ListLabel 1224"/>
    <w:qFormat/>
    <w:rPr>
      <w:rFonts w:cs="Symbol"/>
    </w:rPr>
  </w:style>
  <w:style w:type="character" w:styleId="ListLabel1225">
    <w:name w:val="ListLabel 1225"/>
    <w:qFormat/>
    <w:rPr>
      <w:rFonts w:cs="Symbol"/>
    </w:rPr>
  </w:style>
  <w:style w:type="character" w:styleId="ListLabel1226">
    <w:name w:val="ListLabel 1226"/>
    <w:qFormat/>
    <w:rPr>
      <w:rFonts w:cs="Symbol"/>
    </w:rPr>
  </w:style>
  <w:style w:type="character" w:styleId="ListLabel1227">
    <w:name w:val="ListLabel 1227"/>
    <w:qFormat/>
    <w:rPr>
      <w:rFonts w:cs="Times New Roman"/>
      <w:w w:val="99"/>
      <w:sz w:val="20"/>
      <w:szCs w:val="20"/>
    </w:rPr>
  </w:style>
  <w:style w:type="character" w:styleId="ListLabel1228">
    <w:name w:val="ListLabel 1228"/>
    <w:qFormat/>
    <w:rPr>
      <w:rFonts w:cs="Times New Roman"/>
      <w:w w:val="99"/>
      <w:sz w:val="20"/>
      <w:szCs w:val="20"/>
    </w:rPr>
  </w:style>
  <w:style w:type="character" w:styleId="ListLabel1229">
    <w:name w:val="ListLabel 1229"/>
    <w:qFormat/>
    <w:rPr>
      <w:rFonts w:cs="Times New Roman"/>
      <w:w w:val="99"/>
      <w:sz w:val="20"/>
      <w:szCs w:val="20"/>
    </w:rPr>
  </w:style>
  <w:style w:type="character" w:styleId="ListLabel1230">
    <w:name w:val="ListLabel 1230"/>
    <w:qFormat/>
    <w:rPr>
      <w:rFonts w:cs="Symbol"/>
    </w:rPr>
  </w:style>
  <w:style w:type="character" w:styleId="ListLabel1231">
    <w:name w:val="ListLabel 1231"/>
    <w:qFormat/>
    <w:rPr>
      <w:rFonts w:cs="Symbol"/>
    </w:rPr>
  </w:style>
  <w:style w:type="character" w:styleId="ListLabel1232">
    <w:name w:val="ListLabel 1232"/>
    <w:qFormat/>
    <w:rPr>
      <w:rFonts w:cs="Symbol"/>
    </w:rPr>
  </w:style>
  <w:style w:type="character" w:styleId="ListLabel1233">
    <w:name w:val="ListLabel 1233"/>
    <w:qFormat/>
    <w:rPr>
      <w:rFonts w:cs="Symbol"/>
    </w:rPr>
  </w:style>
  <w:style w:type="character" w:styleId="ListLabel1234">
    <w:name w:val="ListLabel 1234"/>
    <w:qFormat/>
    <w:rPr>
      <w:rFonts w:cs="Symbol"/>
    </w:rPr>
  </w:style>
  <w:style w:type="character" w:styleId="ListLabel1235">
    <w:name w:val="ListLabel 1235"/>
    <w:qFormat/>
    <w:rPr>
      <w:rFonts w:cs="Symbol"/>
    </w:rPr>
  </w:style>
  <w:style w:type="character" w:styleId="ListLabel1236">
    <w:name w:val="ListLabel 1236"/>
    <w:qFormat/>
    <w:rPr>
      <w:rFonts w:cs="Times New Roman"/>
      <w:w w:val="99"/>
      <w:sz w:val="20"/>
      <w:szCs w:val="20"/>
    </w:rPr>
  </w:style>
  <w:style w:type="character" w:styleId="ListLabel1237">
    <w:name w:val="ListLabel 1237"/>
    <w:qFormat/>
    <w:rPr>
      <w:rFonts w:cs="Times New Roman"/>
      <w:w w:val="99"/>
      <w:sz w:val="20"/>
      <w:szCs w:val="20"/>
    </w:rPr>
  </w:style>
  <w:style w:type="character" w:styleId="ListLabel1238">
    <w:name w:val="ListLabel 1238"/>
    <w:qFormat/>
    <w:rPr>
      <w:rFonts w:cs="Times New Roman"/>
      <w:w w:val="99"/>
      <w:sz w:val="20"/>
      <w:szCs w:val="20"/>
    </w:rPr>
  </w:style>
  <w:style w:type="character" w:styleId="ListLabel1239">
    <w:name w:val="ListLabel 1239"/>
    <w:qFormat/>
    <w:rPr>
      <w:rFonts w:cs="Symbol"/>
    </w:rPr>
  </w:style>
  <w:style w:type="character" w:styleId="ListLabel1240">
    <w:name w:val="ListLabel 1240"/>
    <w:qFormat/>
    <w:rPr>
      <w:rFonts w:cs="Symbol"/>
    </w:rPr>
  </w:style>
  <w:style w:type="character" w:styleId="ListLabel1241">
    <w:name w:val="ListLabel 1241"/>
    <w:qFormat/>
    <w:rPr>
      <w:rFonts w:cs="Symbol"/>
    </w:rPr>
  </w:style>
  <w:style w:type="character" w:styleId="ListLabel1242">
    <w:name w:val="ListLabel 1242"/>
    <w:qFormat/>
    <w:rPr>
      <w:rFonts w:cs="Symbol"/>
    </w:rPr>
  </w:style>
  <w:style w:type="character" w:styleId="ListLabel1243">
    <w:name w:val="ListLabel 1243"/>
    <w:qFormat/>
    <w:rPr>
      <w:rFonts w:cs="Symbol"/>
    </w:rPr>
  </w:style>
  <w:style w:type="character" w:styleId="ListLabel1244">
    <w:name w:val="ListLabel 1244"/>
    <w:qFormat/>
    <w:rPr>
      <w:rFonts w:cs="Symbol"/>
    </w:rPr>
  </w:style>
  <w:style w:type="character" w:styleId="ListLabel1245">
    <w:name w:val="ListLabel 1245"/>
    <w:qFormat/>
    <w:rPr>
      <w:rFonts w:cs="Times New Roman"/>
      <w:w w:val="99"/>
      <w:sz w:val="20"/>
      <w:szCs w:val="20"/>
    </w:rPr>
  </w:style>
  <w:style w:type="character" w:styleId="ListLabel1246">
    <w:name w:val="ListLabel 1246"/>
    <w:qFormat/>
    <w:rPr>
      <w:rFonts w:cs="Times New Roman"/>
      <w:w w:val="99"/>
      <w:sz w:val="20"/>
      <w:szCs w:val="20"/>
    </w:rPr>
  </w:style>
  <w:style w:type="character" w:styleId="ListLabel1247">
    <w:name w:val="ListLabel 1247"/>
    <w:qFormat/>
    <w:rPr>
      <w:rFonts w:cs="Times New Roman"/>
      <w:w w:val="99"/>
      <w:sz w:val="20"/>
      <w:szCs w:val="20"/>
    </w:rPr>
  </w:style>
  <w:style w:type="character" w:styleId="ListLabel1248">
    <w:name w:val="ListLabel 1248"/>
    <w:qFormat/>
    <w:rPr>
      <w:rFonts w:cs="Symbol"/>
    </w:rPr>
  </w:style>
  <w:style w:type="character" w:styleId="ListLabel1249">
    <w:name w:val="ListLabel 1249"/>
    <w:qFormat/>
    <w:rPr>
      <w:rFonts w:cs="Symbol"/>
    </w:rPr>
  </w:style>
  <w:style w:type="character" w:styleId="ListLabel1250">
    <w:name w:val="ListLabel 1250"/>
    <w:qFormat/>
    <w:rPr>
      <w:rFonts w:cs="Symbol"/>
    </w:rPr>
  </w:style>
  <w:style w:type="character" w:styleId="ListLabel1251">
    <w:name w:val="ListLabel 1251"/>
    <w:qFormat/>
    <w:rPr>
      <w:rFonts w:cs="Symbol"/>
    </w:rPr>
  </w:style>
  <w:style w:type="character" w:styleId="ListLabel1252">
    <w:name w:val="ListLabel 1252"/>
    <w:qFormat/>
    <w:rPr>
      <w:rFonts w:cs="Symbol"/>
    </w:rPr>
  </w:style>
  <w:style w:type="character" w:styleId="ListLabel1253">
    <w:name w:val="ListLabel 1253"/>
    <w:qFormat/>
    <w:rPr>
      <w:rFonts w:cs="Symbol"/>
    </w:rPr>
  </w:style>
  <w:style w:type="character" w:styleId="ListLabel1254">
    <w:name w:val="ListLabel 1254"/>
    <w:qFormat/>
    <w:rPr>
      <w:rFonts w:cs="Times New Roman"/>
      <w:w w:val="99"/>
      <w:sz w:val="20"/>
      <w:szCs w:val="20"/>
    </w:rPr>
  </w:style>
  <w:style w:type="character" w:styleId="ListLabel1255">
    <w:name w:val="ListLabel 1255"/>
    <w:qFormat/>
    <w:rPr>
      <w:rFonts w:cs="Times New Roman"/>
      <w:w w:val="99"/>
      <w:sz w:val="20"/>
      <w:szCs w:val="20"/>
    </w:rPr>
  </w:style>
  <w:style w:type="character" w:styleId="ListLabel1256">
    <w:name w:val="ListLabel 1256"/>
    <w:qFormat/>
    <w:rPr>
      <w:rFonts w:cs="Times New Roman"/>
      <w:w w:val="99"/>
      <w:sz w:val="20"/>
      <w:szCs w:val="20"/>
    </w:rPr>
  </w:style>
  <w:style w:type="character" w:styleId="ListLabel1257">
    <w:name w:val="ListLabel 1257"/>
    <w:qFormat/>
    <w:rPr>
      <w:rFonts w:cs="Symbol"/>
    </w:rPr>
  </w:style>
  <w:style w:type="character" w:styleId="ListLabel1258">
    <w:name w:val="ListLabel 1258"/>
    <w:qFormat/>
    <w:rPr>
      <w:rFonts w:cs="Symbol"/>
    </w:rPr>
  </w:style>
  <w:style w:type="character" w:styleId="ListLabel1259">
    <w:name w:val="ListLabel 1259"/>
    <w:qFormat/>
    <w:rPr>
      <w:rFonts w:cs="Symbol"/>
    </w:rPr>
  </w:style>
  <w:style w:type="character" w:styleId="ListLabel1260">
    <w:name w:val="ListLabel 1260"/>
    <w:qFormat/>
    <w:rPr>
      <w:rFonts w:cs="Symbol"/>
    </w:rPr>
  </w:style>
  <w:style w:type="character" w:styleId="ListLabel1261">
    <w:name w:val="ListLabel 1261"/>
    <w:qFormat/>
    <w:rPr>
      <w:rFonts w:cs="Symbol"/>
    </w:rPr>
  </w:style>
  <w:style w:type="character" w:styleId="ListLabel1262">
    <w:name w:val="ListLabel 1262"/>
    <w:qFormat/>
    <w:rPr>
      <w:rFonts w:cs="Symbol"/>
    </w:rPr>
  </w:style>
  <w:style w:type="character" w:styleId="ListLabel1263">
    <w:name w:val="ListLabel 1263"/>
    <w:qFormat/>
    <w:rPr>
      <w:rFonts w:cs="Times New Roman"/>
      <w:w w:val="99"/>
      <w:sz w:val="20"/>
      <w:szCs w:val="20"/>
    </w:rPr>
  </w:style>
  <w:style w:type="character" w:styleId="ListLabel1264">
    <w:name w:val="ListLabel 1264"/>
    <w:qFormat/>
    <w:rPr>
      <w:rFonts w:cs="Times New Roman"/>
      <w:w w:val="99"/>
      <w:sz w:val="20"/>
      <w:szCs w:val="20"/>
    </w:rPr>
  </w:style>
  <w:style w:type="character" w:styleId="ListLabel1265">
    <w:name w:val="ListLabel 1265"/>
    <w:qFormat/>
    <w:rPr>
      <w:rFonts w:cs="Times New Roman"/>
      <w:w w:val="99"/>
      <w:sz w:val="20"/>
      <w:szCs w:val="20"/>
    </w:rPr>
  </w:style>
  <w:style w:type="character" w:styleId="ListLabel1266">
    <w:name w:val="ListLabel 1266"/>
    <w:qFormat/>
    <w:rPr>
      <w:rFonts w:cs="Symbol"/>
    </w:rPr>
  </w:style>
  <w:style w:type="character" w:styleId="ListLabel1267">
    <w:name w:val="ListLabel 1267"/>
    <w:qFormat/>
    <w:rPr>
      <w:rFonts w:cs="Symbol"/>
    </w:rPr>
  </w:style>
  <w:style w:type="character" w:styleId="ListLabel1268">
    <w:name w:val="ListLabel 1268"/>
    <w:qFormat/>
    <w:rPr>
      <w:rFonts w:cs="Symbol"/>
    </w:rPr>
  </w:style>
  <w:style w:type="character" w:styleId="ListLabel1269">
    <w:name w:val="ListLabel 1269"/>
    <w:qFormat/>
    <w:rPr>
      <w:rFonts w:cs="Symbol"/>
    </w:rPr>
  </w:style>
  <w:style w:type="character" w:styleId="ListLabel1270">
    <w:name w:val="ListLabel 1270"/>
    <w:qFormat/>
    <w:rPr>
      <w:rFonts w:cs="Symbol"/>
    </w:rPr>
  </w:style>
  <w:style w:type="character" w:styleId="ListLabel1271">
    <w:name w:val="ListLabel 1271"/>
    <w:qFormat/>
    <w:rPr>
      <w:rFonts w:cs="Symbol"/>
    </w:rPr>
  </w:style>
  <w:style w:type="character" w:styleId="ListLabel1272">
    <w:name w:val="ListLabel 1272"/>
    <w:qFormat/>
    <w:rPr>
      <w:rFonts w:cs="Times New Roman"/>
      <w:w w:val="99"/>
      <w:sz w:val="20"/>
      <w:szCs w:val="20"/>
    </w:rPr>
  </w:style>
  <w:style w:type="character" w:styleId="ListLabel1273">
    <w:name w:val="ListLabel 1273"/>
    <w:qFormat/>
    <w:rPr>
      <w:rFonts w:cs="Times New Roman"/>
      <w:w w:val="99"/>
      <w:sz w:val="20"/>
      <w:szCs w:val="20"/>
    </w:rPr>
  </w:style>
  <w:style w:type="character" w:styleId="ListLabel1274">
    <w:name w:val="ListLabel 1274"/>
    <w:qFormat/>
    <w:rPr>
      <w:rFonts w:cs="Times New Roman"/>
      <w:w w:val="99"/>
      <w:sz w:val="20"/>
      <w:szCs w:val="20"/>
    </w:rPr>
  </w:style>
  <w:style w:type="character" w:styleId="ListLabel1275">
    <w:name w:val="ListLabel 1275"/>
    <w:qFormat/>
    <w:rPr>
      <w:rFonts w:cs="Symbol"/>
    </w:rPr>
  </w:style>
  <w:style w:type="character" w:styleId="ListLabel1276">
    <w:name w:val="ListLabel 1276"/>
    <w:qFormat/>
    <w:rPr>
      <w:rFonts w:cs="Symbol"/>
    </w:rPr>
  </w:style>
  <w:style w:type="character" w:styleId="ListLabel1277">
    <w:name w:val="ListLabel 1277"/>
    <w:qFormat/>
    <w:rPr>
      <w:rFonts w:cs="Symbol"/>
    </w:rPr>
  </w:style>
  <w:style w:type="character" w:styleId="ListLabel1278">
    <w:name w:val="ListLabel 1278"/>
    <w:qFormat/>
    <w:rPr>
      <w:rFonts w:cs="Symbol"/>
    </w:rPr>
  </w:style>
  <w:style w:type="character" w:styleId="ListLabel1279">
    <w:name w:val="ListLabel 1279"/>
    <w:qFormat/>
    <w:rPr>
      <w:rFonts w:cs="Symbol"/>
    </w:rPr>
  </w:style>
  <w:style w:type="character" w:styleId="ListLabel1280">
    <w:name w:val="ListLabel 1280"/>
    <w:qFormat/>
    <w:rPr>
      <w:rFonts w:cs="Symbol"/>
    </w:rPr>
  </w:style>
  <w:style w:type="character" w:styleId="ListLabel1281">
    <w:name w:val="ListLabel 1281"/>
    <w:qFormat/>
    <w:rPr>
      <w:rFonts w:cs="Times New Roman"/>
      <w:w w:val="99"/>
      <w:sz w:val="20"/>
      <w:szCs w:val="20"/>
    </w:rPr>
  </w:style>
  <w:style w:type="character" w:styleId="ListLabel1282">
    <w:name w:val="ListLabel 1282"/>
    <w:qFormat/>
    <w:rPr>
      <w:rFonts w:cs="Times New Roman"/>
      <w:w w:val="99"/>
      <w:sz w:val="20"/>
      <w:szCs w:val="20"/>
    </w:rPr>
  </w:style>
  <w:style w:type="character" w:styleId="ListLabel1283">
    <w:name w:val="ListLabel 1283"/>
    <w:qFormat/>
    <w:rPr>
      <w:rFonts w:cs="Times New Roman"/>
      <w:w w:val="99"/>
      <w:sz w:val="20"/>
      <w:szCs w:val="20"/>
    </w:rPr>
  </w:style>
  <w:style w:type="character" w:styleId="ListLabel1284">
    <w:name w:val="ListLabel 1284"/>
    <w:qFormat/>
    <w:rPr>
      <w:rFonts w:cs="Symbol"/>
    </w:rPr>
  </w:style>
  <w:style w:type="character" w:styleId="ListLabel1285">
    <w:name w:val="ListLabel 1285"/>
    <w:qFormat/>
    <w:rPr>
      <w:rFonts w:cs="Symbol"/>
    </w:rPr>
  </w:style>
  <w:style w:type="character" w:styleId="ListLabel1286">
    <w:name w:val="ListLabel 1286"/>
    <w:qFormat/>
    <w:rPr>
      <w:rFonts w:cs="Symbol"/>
    </w:rPr>
  </w:style>
  <w:style w:type="character" w:styleId="ListLabel1287">
    <w:name w:val="ListLabel 1287"/>
    <w:qFormat/>
    <w:rPr>
      <w:rFonts w:cs="Symbol"/>
    </w:rPr>
  </w:style>
  <w:style w:type="character" w:styleId="ListLabel1288">
    <w:name w:val="ListLabel 1288"/>
    <w:qFormat/>
    <w:rPr>
      <w:rFonts w:cs="Symbol"/>
    </w:rPr>
  </w:style>
  <w:style w:type="character" w:styleId="ListLabel1289">
    <w:name w:val="ListLabel 1289"/>
    <w:qFormat/>
    <w:rPr>
      <w:rFonts w:cs="Symbol"/>
    </w:rPr>
  </w:style>
  <w:style w:type="character" w:styleId="ListLabel1290">
    <w:name w:val="ListLabel 1290"/>
    <w:qFormat/>
    <w:rPr>
      <w:rFonts w:cs="Times New Roman"/>
      <w:w w:val="99"/>
      <w:sz w:val="20"/>
      <w:szCs w:val="20"/>
    </w:rPr>
  </w:style>
  <w:style w:type="character" w:styleId="ListLabel1291">
    <w:name w:val="ListLabel 1291"/>
    <w:qFormat/>
    <w:rPr>
      <w:rFonts w:cs="Times New Roman"/>
      <w:w w:val="99"/>
      <w:sz w:val="20"/>
      <w:szCs w:val="20"/>
    </w:rPr>
  </w:style>
  <w:style w:type="character" w:styleId="ListLabel1292">
    <w:name w:val="ListLabel 1292"/>
    <w:qFormat/>
    <w:rPr>
      <w:rFonts w:cs="Times New Roman"/>
      <w:w w:val="99"/>
      <w:sz w:val="20"/>
      <w:szCs w:val="20"/>
    </w:rPr>
  </w:style>
  <w:style w:type="character" w:styleId="ListLabel1293">
    <w:name w:val="ListLabel 1293"/>
    <w:qFormat/>
    <w:rPr>
      <w:rFonts w:cs="Symbol"/>
    </w:rPr>
  </w:style>
  <w:style w:type="character" w:styleId="ListLabel1294">
    <w:name w:val="ListLabel 1294"/>
    <w:qFormat/>
    <w:rPr>
      <w:rFonts w:cs="Symbol"/>
    </w:rPr>
  </w:style>
  <w:style w:type="character" w:styleId="ListLabel1295">
    <w:name w:val="ListLabel 1295"/>
    <w:qFormat/>
    <w:rPr>
      <w:rFonts w:cs="Symbol"/>
    </w:rPr>
  </w:style>
  <w:style w:type="character" w:styleId="ListLabel1296">
    <w:name w:val="ListLabel 1296"/>
    <w:qFormat/>
    <w:rPr>
      <w:rFonts w:cs="Symbol"/>
    </w:rPr>
  </w:style>
  <w:style w:type="character" w:styleId="ListLabel1297">
    <w:name w:val="ListLabel 1297"/>
    <w:qFormat/>
    <w:rPr>
      <w:rFonts w:cs="Symbol"/>
    </w:rPr>
  </w:style>
  <w:style w:type="character" w:styleId="ListLabel1298">
    <w:name w:val="ListLabel 1298"/>
    <w:qFormat/>
    <w:rPr>
      <w:rFonts w:cs="Symbol"/>
    </w:rPr>
  </w:style>
  <w:style w:type="character" w:styleId="ListLabel1299">
    <w:name w:val="ListLabel 1299"/>
    <w:qFormat/>
    <w:rPr>
      <w:rFonts w:cs="Times New Roman"/>
      <w:w w:val="99"/>
      <w:sz w:val="20"/>
      <w:szCs w:val="20"/>
    </w:rPr>
  </w:style>
  <w:style w:type="character" w:styleId="ListLabel1300">
    <w:name w:val="ListLabel 1300"/>
    <w:qFormat/>
    <w:rPr>
      <w:rFonts w:cs="Times New Roman"/>
      <w:w w:val="99"/>
      <w:sz w:val="20"/>
      <w:szCs w:val="20"/>
    </w:rPr>
  </w:style>
  <w:style w:type="character" w:styleId="ListLabel1301">
    <w:name w:val="ListLabel 1301"/>
    <w:qFormat/>
    <w:rPr>
      <w:rFonts w:cs="Times New Roman"/>
      <w:w w:val="99"/>
      <w:sz w:val="20"/>
      <w:szCs w:val="20"/>
    </w:rPr>
  </w:style>
  <w:style w:type="character" w:styleId="ListLabel1302">
    <w:name w:val="ListLabel 1302"/>
    <w:qFormat/>
    <w:rPr>
      <w:rFonts w:cs="Symbol"/>
    </w:rPr>
  </w:style>
  <w:style w:type="character" w:styleId="ListLabel1303">
    <w:name w:val="ListLabel 1303"/>
    <w:qFormat/>
    <w:rPr>
      <w:rFonts w:cs="Symbol"/>
    </w:rPr>
  </w:style>
  <w:style w:type="character" w:styleId="ListLabel1304">
    <w:name w:val="ListLabel 1304"/>
    <w:qFormat/>
    <w:rPr>
      <w:rFonts w:cs="Symbol"/>
    </w:rPr>
  </w:style>
  <w:style w:type="character" w:styleId="ListLabel1305">
    <w:name w:val="ListLabel 1305"/>
    <w:qFormat/>
    <w:rPr>
      <w:rFonts w:cs="Symbol"/>
    </w:rPr>
  </w:style>
  <w:style w:type="character" w:styleId="ListLabel1306">
    <w:name w:val="ListLabel 1306"/>
    <w:qFormat/>
    <w:rPr>
      <w:rFonts w:cs="Symbol"/>
    </w:rPr>
  </w:style>
  <w:style w:type="character" w:styleId="ListLabel1307">
    <w:name w:val="ListLabel 1307"/>
    <w:qFormat/>
    <w:rPr>
      <w:rFonts w:cs="Symbol"/>
    </w:rPr>
  </w:style>
  <w:style w:type="character" w:styleId="ListLabel1308">
    <w:name w:val="ListLabel 1308"/>
    <w:qFormat/>
    <w:rPr>
      <w:rFonts w:cs="Times New Roman"/>
      <w:w w:val="99"/>
      <w:sz w:val="20"/>
      <w:szCs w:val="20"/>
    </w:rPr>
  </w:style>
  <w:style w:type="character" w:styleId="ListLabel1309">
    <w:name w:val="ListLabel 1309"/>
    <w:qFormat/>
    <w:rPr>
      <w:rFonts w:cs="Times New Roman"/>
      <w:w w:val="99"/>
      <w:sz w:val="20"/>
      <w:szCs w:val="20"/>
    </w:rPr>
  </w:style>
  <w:style w:type="character" w:styleId="ListLabel1310">
    <w:name w:val="ListLabel 1310"/>
    <w:qFormat/>
    <w:rPr>
      <w:rFonts w:cs="Times New Roman"/>
      <w:w w:val="99"/>
      <w:sz w:val="20"/>
      <w:szCs w:val="20"/>
    </w:rPr>
  </w:style>
  <w:style w:type="character" w:styleId="ListLabel1311">
    <w:name w:val="ListLabel 1311"/>
    <w:qFormat/>
    <w:rPr>
      <w:rFonts w:cs="Symbol"/>
    </w:rPr>
  </w:style>
  <w:style w:type="character" w:styleId="ListLabel1312">
    <w:name w:val="ListLabel 1312"/>
    <w:qFormat/>
    <w:rPr>
      <w:rFonts w:cs="Symbol"/>
    </w:rPr>
  </w:style>
  <w:style w:type="character" w:styleId="ListLabel1313">
    <w:name w:val="ListLabel 1313"/>
    <w:qFormat/>
    <w:rPr>
      <w:rFonts w:cs="Symbol"/>
    </w:rPr>
  </w:style>
  <w:style w:type="character" w:styleId="ListLabel1314">
    <w:name w:val="ListLabel 1314"/>
    <w:qFormat/>
    <w:rPr>
      <w:rFonts w:cs="Symbol"/>
    </w:rPr>
  </w:style>
  <w:style w:type="character" w:styleId="ListLabel1315">
    <w:name w:val="ListLabel 1315"/>
    <w:qFormat/>
    <w:rPr>
      <w:rFonts w:cs="Symbol"/>
    </w:rPr>
  </w:style>
  <w:style w:type="character" w:styleId="ListLabel1316">
    <w:name w:val="ListLabel 1316"/>
    <w:qFormat/>
    <w:rPr>
      <w:rFonts w:cs="Symbol"/>
    </w:rPr>
  </w:style>
  <w:style w:type="character" w:styleId="ListLabel1317">
    <w:name w:val="ListLabel 1317"/>
    <w:qFormat/>
    <w:rPr>
      <w:rFonts w:cs="Times New Roman"/>
      <w:w w:val="99"/>
      <w:sz w:val="20"/>
      <w:szCs w:val="20"/>
    </w:rPr>
  </w:style>
  <w:style w:type="character" w:styleId="ListLabel1318">
    <w:name w:val="ListLabel 1318"/>
    <w:qFormat/>
    <w:rPr>
      <w:rFonts w:cs="Times New Roman"/>
      <w:w w:val="99"/>
      <w:sz w:val="20"/>
      <w:szCs w:val="20"/>
    </w:rPr>
  </w:style>
  <w:style w:type="character" w:styleId="ListLabel1319">
    <w:name w:val="ListLabel 1319"/>
    <w:qFormat/>
    <w:rPr>
      <w:rFonts w:cs="Times New Roman"/>
      <w:w w:val="99"/>
      <w:sz w:val="20"/>
      <w:szCs w:val="20"/>
    </w:rPr>
  </w:style>
  <w:style w:type="character" w:styleId="ListLabel1320">
    <w:name w:val="ListLabel 1320"/>
    <w:qFormat/>
    <w:rPr>
      <w:rFonts w:cs="Symbol"/>
    </w:rPr>
  </w:style>
  <w:style w:type="character" w:styleId="ListLabel1321">
    <w:name w:val="ListLabel 1321"/>
    <w:qFormat/>
    <w:rPr>
      <w:rFonts w:cs="Symbol"/>
    </w:rPr>
  </w:style>
  <w:style w:type="character" w:styleId="ListLabel1322">
    <w:name w:val="ListLabel 1322"/>
    <w:qFormat/>
    <w:rPr>
      <w:rFonts w:cs="Symbol"/>
    </w:rPr>
  </w:style>
  <w:style w:type="character" w:styleId="ListLabel1323">
    <w:name w:val="ListLabel 1323"/>
    <w:qFormat/>
    <w:rPr>
      <w:rFonts w:cs="Symbol"/>
    </w:rPr>
  </w:style>
  <w:style w:type="character" w:styleId="ListLabel1324">
    <w:name w:val="ListLabel 1324"/>
    <w:qFormat/>
    <w:rPr>
      <w:rFonts w:cs="Symbol"/>
    </w:rPr>
  </w:style>
  <w:style w:type="character" w:styleId="ListLabel1325">
    <w:name w:val="ListLabel 1325"/>
    <w:qFormat/>
    <w:rPr>
      <w:rFonts w:cs="Symbol"/>
    </w:rPr>
  </w:style>
  <w:style w:type="character" w:styleId="ListLabel1326">
    <w:name w:val="ListLabel 1326"/>
    <w:qFormat/>
    <w:rPr>
      <w:rFonts w:cs="Times New Roman"/>
      <w:w w:val="99"/>
      <w:sz w:val="20"/>
      <w:szCs w:val="20"/>
    </w:rPr>
  </w:style>
  <w:style w:type="character" w:styleId="ListLabel1327">
    <w:name w:val="ListLabel 1327"/>
    <w:qFormat/>
    <w:rPr>
      <w:rFonts w:cs="Times New Roman"/>
      <w:w w:val="99"/>
      <w:sz w:val="20"/>
      <w:szCs w:val="20"/>
    </w:rPr>
  </w:style>
  <w:style w:type="character" w:styleId="ListLabel1328">
    <w:name w:val="ListLabel 1328"/>
    <w:qFormat/>
    <w:rPr>
      <w:rFonts w:cs="Times New Roman"/>
      <w:w w:val="99"/>
      <w:sz w:val="20"/>
      <w:szCs w:val="20"/>
    </w:rPr>
  </w:style>
  <w:style w:type="character" w:styleId="ListLabel1329">
    <w:name w:val="ListLabel 1329"/>
    <w:qFormat/>
    <w:rPr>
      <w:rFonts w:cs="Symbol"/>
    </w:rPr>
  </w:style>
  <w:style w:type="character" w:styleId="ListLabel1330">
    <w:name w:val="ListLabel 1330"/>
    <w:qFormat/>
    <w:rPr>
      <w:rFonts w:cs="Symbol"/>
    </w:rPr>
  </w:style>
  <w:style w:type="character" w:styleId="ListLabel1331">
    <w:name w:val="ListLabel 1331"/>
    <w:qFormat/>
    <w:rPr>
      <w:rFonts w:cs="Symbol"/>
    </w:rPr>
  </w:style>
  <w:style w:type="character" w:styleId="ListLabel1332">
    <w:name w:val="ListLabel 1332"/>
    <w:qFormat/>
    <w:rPr>
      <w:rFonts w:cs="Symbol"/>
    </w:rPr>
  </w:style>
  <w:style w:type="character" w:styleId="ListLabel1333">
    <w:name w:val="ListLabel 1333"/>
    <w:qFormat/>
    <w:rPr>
      <w:rFonts w:cs="Symbol"/>
    </w:rPr>
  </w:style>
  <w:style w:type="character" w:styleId="ListLabel1334">
    <w:name w:val="ListLabel 1334"/>
    <w:qFormat/>
    <w:rPr>
      <w:rFonts w:cs="Symbol"/>
    </w:rPr>
  </w:style>
  <w:style w:type="character" w:styleId="ListLabel1335">
    <w:name w:val="ListLabel 1335"/>
    <w:qFormat/>
    <w:rPr>
      <w:rFonts w:cs="Times New Roman"/>
      <w:w w:val="99"/>
      <w:sz w:val="20"/>
      <w:szCs w:val="20"/>
    </w:rPr>
  </w:style>
  <w:style w:type="character" w:styleId="ListLabel1336">
    <w:name w:val="ListLabel 1336"/>
    <w:qFormat/>
    <w:rPr>
      <w:rFonts w:cs="Times New Roman"/>
      <w:w w:val="99"/>
      <w:sz w:val="20"/>
      <w:szCs w:val="20"/>
    </w:rPr>
  </w:style>
  <w:style w:type="character" w:styleId="ListLabel1337">
    <w:name w:val="ListLabel 1337"/>
    <w:qFormat/>
    <w:rPr>
      <w:rFonts w:cs="Times New Roman"/>
      <w:w w:val="99"/>
      <w:sz w:val="20"/>
      <w:szCs w:val="20"/>
    </w:rPr>
  </w:style>
  <w:style w:type="character" w:styleId="ListLabel1338">
    <w:name w:val="ListLabel 1338"/>
    <w:qFormat/>
    <w:rPr>
      <w:rFonts w:cs="Symbol"/>
    </w:rPr>
  </w:style>
  <w:style w:type="character" w:styleId="ListLabel1339">
    <w:name w:val="ListLabel 1339"/>
    <w:qFormat/>
    <w:rPr>
      <w:rFonts w:cs="Symbol"/>
    </w:rPr>
  </w:style>
  <w:style w:type="character" w:styleId="ListLabel1340">
    <w:name w:val="ListLabel 1340"/>
    <w:qFormat/>
    <w:rPr>
      <w:rFonts w:cs="Symbol"/>
    </w:rPr>
  </w:style>
  <w:style w:type="character" w:styleId="ListLabel1341">
    <w:name w:val="ListLabel 1341"/>
    <w:qFormat/>
    <w:rPr>
      <w:rFonts w:cs="Symbol"/>
    </w:rPr>
  </w:style>
  <w:style w:type="character" w:styleId="ListLabel1342">
    <w:name w:val="ListLabel 1342"/>
    <w:qFormat/>
    <w:rPr>
      <w:rFonts w:cs="Symbol"/>
    </w:rPr>
  </w:style>
  <w:style w:type="character" w:styleId="ListLabel1343">
    <w:name w:val="ListLabel 1343"/>
    <w:qFormat/>
    <w:rPr>
      <w:rFonts w:cs="Symbol"/>
    </w:rPr>
  </w:style>
  <w:style w:type="character" w:styleId="ListLabel1344">
    <w:name w:val="ListLabel 1344"/>
    <w:qFormat/>
    <w:rPr>
      <w:rFonts w:cs="Times New Roman"/>
      <w:w w:val="99"/>
      <w:sz w:val="20"/>
      <w:szCs w:val="20"/>
    </w:rPr>
  </w:style>
  <w:style w:type="character" w:styleId="ListLabel1345">
    <w:name w:val="ListLabel 1345"/>
    <w:qFormat/>
    <w:rPr>
      <w:rFonts w:cs="Symbol"/>
    </w:rPr>
  </w:style>
  <w:style w:type="character" w:styleId="ListLabel1346">
    <w:name w:val="ListLabel 1346"/>
    <w:qFormat/>
    <w:rPr>
      <w:rFonts w:cs="Symbol"/>
    </w:rPr>
  </w:style>
  <w:style w:type="character" w:styleId="ListLabel1347">
    <w:name w:val="ListLabel 1347"/>
    <w:qFormat/>
    <w:rPr>
      <w:rFonts w:cs="Symbol"/>
    </w:rPr>
  </w:style>
  <w:style w:type="character" w:styleId="ListLabel1348">
    <w:name w:val="ListLabel 1348"/>
    <w:qFormat/>
    <w:rPr>
      <w:rFonts w:cs="Symbol"/>
    </w:rPr>
  </w:style>
  <w:style w:type="character" w:styleId="ListLabel1349">
    <w:name w:val="ListLabel 1349"/>
    <w:qFormat/>
    <w:rPr>
      <w:rFonts w:cs="Symbol"/>
    </w:rPr>
  </w:style>
  <w:style w:type="character" w:styleId="ListLabel1350">
    <w:name w:val="ListLabel 1350"/>
    <w:qFormat/>
    <w:rPr>
      <w:rFonts w:cs="Symbol"/>
    </w:rPr>
  </w:style>
  <w:style w:type="character" w:styleId="ListLabel1351">
    <w:name w:val="ListLabel 1351"/>
    <w:qFormat/>
    <w:rPr>
      <w:rFonts w:cs="Symbol"/>
    </w:rPr>
  </w:style>
  <w:style w:type="character" w:styleId="ListLabel1352">
    <w:name w:val="ListLabel 1352"/>
    <w:qFormat/>
    <w:rPr>
      <w:rFonts w:cs="Symbol"/>
    </w:rPr>
  </w:style>
  <w:style w:type="character" w:styleId="ListLabel1353">
    <w:name w:val="ListLabel 1353"/>
    <w:qFormat/>
    <w:rPr>
      <w:rFonts w:cs="Times New Roman"/>
      <w:w w:val="99"/>
      <w:sz w:val="20"/>
      <w:szCs w:val="20"/>
    </w:rPr>
  </w:style>
  <w:style w:type="character" w:styleId="ListLabel1354">
    <w:name w:val="ListLabel 1354"/>
    <w:qFormat/>
    <w:rPr>
      <w:rFonts w:cs="Times New Roman"/>
      <w:w w:val="99"/>
      <w:sz w:val="20"/>
      <w:szCs w:val="20"/>
    </w:rPr>
  </w:style>
  <w:style w:type="character" w:styleId="ListLabel1355">
    <w:name w:val="ListLabel 1355"/>
    <w:qFormat/>
    <w:rPr>
      <w:rFonts w:cs="Symbol"/>
    </w:rPr>
  </w:style>
  <w:style w:type="character" w:styleId="ListLabel1356">
    <w:name w:val="ListLabel 1356"/>
    <w:qFormat/>
    <w:rPr>
      <w:rFonts w:cs="Symbol"/>
    </w:rPr>
  </w:style>
  <w:style w:type="character" w:styleId="ListLabel1357">
    <w:name w:val="ListLabel 1357"/>
    <w:qFormat/>
    <w:rPr>
      <w:rFonts w:cs="Symbol"/>
    </w:rPr>
  </w:style>
  <w:style w:type="character" w:styleId="ListLabel1358">
    <w:name w:val="ListLabel 1358"/>
    <w:qFormat/>
    <w:rPr>
      <w:rFonts w:cs="Symbol"/>
    </w:rPr>
  </w:style>
  <w:style w:type="character" w:styleId="ListLabel1359">
    <w:name w:val="ListLabel 1359"/>
    <w:qFormat/>
    <w:rPr>
      <w:rFonts w:cs="Symbol"/>
    </w:rPr>
  </w:style>
  <w:style w:type="character" w:styleId="ListLabel1360">
    <w:name w:val="ListLabel 1360"/>
    <w:qFormat/>
    <w:rPr>
      <w:rFonts w:cs="Symbol"/>
    </w:rPr>
  </w:style>
  <w:style w:type="character" w:styleId="ListLabel1361">
    <w:name w:val="ListLabel 1361"/>
    <w:qFormat/>
    <w:rPr>
      <w:rFonts w:cs="Symbol"/>
    </w:rPr>
  </w:style>
  <w:style w:type="character" w:styleId="ListLabel1362">
    <w:name w:val="ListLabel 1362"/>
    <w:qFormat/>
    <w:rPr>
      <w:rFonts w:cs="Times New Roman"/>
      <w:w w:val="99"/>
      <w:sz w:val="20"/>
      <w:szCs w:val="20"/>
    </w:rPr>
  </w:style>
  <w:style w:type="character" w:styleId="ListLabel1363">
    <w:name w:val="ListLabel 1363"/>
    <w:qFormat/>
    <w:rPr>
      <w:rFonts w:cs="Times New Roman"/>
      <w:w w:val="99"/>
      <w:sz w:val="20"/>
      <w:szCs w:val="20"/>
    </w:rPr>
  </w:style>
  <w:style w:type="character" w:styleId="ListLabel1364">
    <w:name w:val="ListLabel 1364"/>
    <w:qFormat/>
    <w:rPr>
      <w:rFonts w:cs="Times New Roman"/>
      <w:w w:val="99"/>
      <w:sz w:val="20"/>
      <w:szCs w:val="20"/>
    </w:rPr>
  </w:style>
  <w:style w:type="character" w:styleId="ListLabel1365">
    <w:name w:val="ListLabel 1365"/>
    <w:qFormat/>
    <w:rPr>
      <w:rFonts w:cs="Symbol"/>
    </w:rPr>
  </w:style>
  <w:style w:type="character" w:styleId="ListLabel1366">
    <w:name w:val="ListLabel 1366"/>
    <w:qFormat/>
    <w:rPr>
      <w:rFonts w:cs="Symbol"/>
    </w:rPr>
  </w:style>
  <w:style w:type="character" w:styleId="ListLabel1367">
    <w:name w:val="ListLabel 1367"/>
    <w:qFormat/>
    <w:rPr>
      <w:rFonts w:cs="Symbol"/>
    </w:rPr>
  </w:style>
  <w:style w:type="character" w:styleId="ListLabel1368">
    <w:name w:val="ListLabel 1368"/>
    <w:qFormat/>
    <w:rPr>
      <w:rFonts w:cs="Symbol"/>
    </w:rPr>
  </w:style>
  <w:style w:type="character" w:styleId="ListLabel1369">
    <w:name w:val="ListLabel 1369"/>
    <w:qFormat/>
    <w:rPr>
      <w:rFonts w:cs="Symbol"/>
    </w:rPr>
  </w:style>
  <w:style w:type="character" w:styleId="ListLabel1370">
    <w:name w:val="ListLabel 1370"/>
    <w:qFormat/>
    <w:rPr>
      <w:rFonts w:cs="Symbol"/>
    </w:rPr>
  </w:style>
  <w:style w:type="character" w:styleId="ListLabel1371">
    <w:name w:val="ListLabel 1371"/>
    <w:qFormat/>
    <w:rPr>
      <w:rFonts w:cs="Times New Roman"/>
      <w:w w:val="99"/>
      <w:sz w:val="20"/>
      <w:szCs w:val="20"/>
    </w:rPr>
  </w:style>
  <w:style w:type="character" w:styleId="ListLabel1372">
    <w:name w:val="ListLabel 1372"/>
    <w:qFormat/>
    <w:rPr>
      <w:rFonts w:cs="Times New Roman"/>
      <w:w w:val="99"/>
      <w:sz w:val="20"/>
      <w:szCs w:val="20"/>
    </w:rPr>
  </w:style>
  <w:style w:type="character" w:styleId="ListLabel1373">
    <w:name w:val="ListLabel 1373"/>
    <w:qFormat/>
    <w:rPr>
      <w:rFonts w:cs="Symbol"/>
    </w:rPr>
  </w:style>
  <w:style w:type="character" w:styleId="ListLabel1374">
    <w:name w:val="ListLabel 1374"/>
    <w:qFormat/>
    <w:rPr>
      <w:rFonts w:cs="Symbol"/>
    </w:rPr>
  </w:style>
  <w:style w:type="character" w:styleId="ListLabel1375">
    <w:name w:val="ListLabel 1375"/>
    <w:qFormat/>
    <w:rPr>
      <w:rFonts w:cs="Symbol"/>
    </w:rPr>
  </w:style>
  <w:style w:type="character" w:styleId="ListLabel1376">
    <w:name w:val="ListLabel 1376"/>
    <w:qFormat/>
    <w:rPr>
      <w:rFonts w:cs="Symbol"/>
    </w:rPr>
  </w:style>
  <w:style w:type="character" w:styleId="ListLabel1377">
    <w:name w:val="ListLabel 1377"/>
    <w:qFormat/>
    <w:rPr>
      <w:rFonts w:cs="Symbol"/>
    </w:rPr>
  </w:style>
  <w:style w:type="character" w:styleId="ListLabel1378">
    <w:name w:val="ListLabel 1378"/>
    <w:qFormat/>
    <w:rPr>
      <w:rFonts w:cs="Symbol"/>
    </w:rPr>
  </w:style>
  <w:style w:type="character" w:styleId="ListLabel1379">
    <w:name w:val="ListLabel 1379"/>
    <w:qFormat/>
    <w:rPr>
      <w:rFonts w:cs="Symbol"/>
    </w:rPr>
  </w:style>
  <w:style w:type="character" w:styleId="ListLabel1380">
    <w:name w:val="ListLabel 1380"/>
    <w:qFormat/>
    <w:rPr>
      <w:rFonts w:cs="Times New Roman"/>
      <w:w w:val="99"/>
      <w:sz w:val="20"/>
      <w:szCs w:val="20"/>
    </w:rPr>
  </w:style>
  <w:style w:type="character" w:styleId="ListLabel1381">
    <w:name w:val="ListLabel 1381"/>
    <w:qFormat/>
    <w:rPr>
      <w:rFonts w:cs="Symbol"/>
    </w:rPr>
  </w:style>
  <w:style w:type="character" w:styleId="ListLabel1382">
    <w:name w:val="ListLabel 1382"/>
    <w:qFormat/>
    <w:rPr>
      <w:rFonts w:cs="Symbol"/>
    </w:rPr>
  </w:style>
  <w:style w:type="character" w:styleId="ListLabel1383">
    <w:name w:val="ListLabel 1383"/>
    <w:qFormat/>
    <w:rPr>
      <w:rFonts w:cs="Symbol"/>
    </w:rPr>
  </w:style>
  <w:style w:type="character" w:styleId="ListLabel1384">
    <w:name w:val="ListLabel 1384"/>
    <w:qFormat/>
    <w:rPr>
      <w:rFonts w:cs="Symbol"/>
    </w:rPr>
  </w:style>
  <w:style w:type="character" w:styleId="ListLabel1385">
    <w:name w:val="ListLabel 1385"/>
    <w:qFormat/>
    <w:rPr>
      <w:rFonts w:cs="Symbol"/>
    </w:rPr>
  </w:style>
  <w:style w:type="character" w:styleId="ListLabel1386">
    <w:name w:val="ListLabel 1386"/>
    <w:qFormat/>
    <w:rPr>
      <w:rFonts w:cs="Symbol"/>
    </w:rPr>
  </w:style>
  <w:style w:type="character" w:styleId="ListLabel1387">
    <w:name w:val="ListLabel 1387"/>
    <w:qFormat/>
    <w:rPr>
      <w:rFonts w:cs="Symbol"/>
    </w:rPr>
  </w:style>
  <w:style w:type="character" w:styleId="ListLabel1388">
    <w:name w:val="ListLabel 1388"/>
    <w:qFormat/>
    <w:rPr>
      <w:rFonts w:cs="Symbol"/>
    </w:rPr>
  </w:style>
  <w:style w:type="character" w:styleId="ListLabel1389">
    <w:name w:val="ListLabel 1389"/>
    <w:qFormat/>
    <w:rPr>
      <w:rFonts w:cs="Times New Roman"/>
      <w:w w:val="99"/>
      <w:sz w:val="20"/>
      <w:szCs w:val="20"/>
    </w:rPr>
  </w:style>
  <w:style w:type="character" w:styleId="ListLabel1390">
    <w:name w:val="ListLabel 1390"/>
    <w:qFormat/>
    <w:rPr>
      <w:rFonts w:cs="Symbol"/>
    </w:rPr>
  </w:style>
  <w:style w:type="character" w:styleId="ListLabel1391">
    <w:name w:val="ListLabel 1391"/>
    <w:qFormat/>
    <w:rPr>
      <w:rFonts w:cs="Symbol"/>
    </w:rPr>
  </w:style>
  <w:style w:type="character" w:styleId="ListLabel1392">
    <w:name w:val="ListLabel 1392"/>
    <w:qFormat/>
    <w:rPr>
      <w:rFonts w:cs="Symbol"/>
    </w:rPr>
  </w:style>
  <w:style w:type="character" w:styleId="ListLabel1393">
    <w:name w:val="ListLabel 1393"/>
    <w:qFormat/>
    <w:rPr>
      <w:rFonts w:cs="Symbol"/>
    </w:rPr>
  </w:style>
  <w:style w:type="character" w:styleId="ListLabel1394">
    <w:name w:val="ListLabel 1394"/>
    <w:qFormat/>
    <w:rPr>
      <w:rFonts w:cs="Symbol"/>
    </w:rPr>
  </w:style>
  <w:style w:type="character" w:styleId="ListLabel1395">
    <w:name w:val="ListLabel 1395"/>
    <w:qFormat/>
    <w:rPr>
      <w:rFonts w:cs="Symbol"/>
    </w:rPr>
  </w:style>
  <w:style w:type="character" w:styleId="ListLabel1396">
    <w:name w:val="ListLabel 1396"/>
    <w:qFormat/>
    <w:rPr>
      <w:rFonts w:cs="Symbol"/>
    </w:rPr>
  </w:style>
  <w:style w:type="character" w:styleId="ListLabel1397">
    <w:name w:val="ListLabel 1397"/>
    <w:qFormat/>
    <w:rPr>
      <w:rFonts w:cs="Symbol"/>
    </w:rPr>
  </w:style>
  <w:style w:type="character" w:styleId="ListLabel1398">
    <w:name w:val="ListLabel 1398"/>
    <w:qFormat/>
    <w:rPr>
      <w:rFonts w:cs="Times New Roman"/>
      <w:w w:val="99"/>
      <w:sz w:val="24"/>
      <w:szCs w:val="24"/>
    </w:rPr>
  </w:style>
  <w:style w:type="character" w:styleId="ListLabel1399">
    <w:name w:val="ListLabel 1399"/>
    <w:qFormat/>
    <w:rPr>
      <w:rFonts w:cs="Symbol"/>
    </w:rPr>
  </w:style>
  <w:style w:type="character" w:styleId="ListLabel1400">
    <w:name w:val="ListLabel 1400"/>
    <w:qFormat/>
    <w:rPr>
      <w:rFonts w:cs="Symbol"/>
    </w:rPr>
  </w:style>
  <w:style w:type="character" w:styleId="ListLabel1401">
    <w:name w:val="ListLabel 1401"/>
    <w:qFormat/>
    <w:rPr>
      <w:rFonts w:cs="Symbol"/>
    </w:rPr>
  </w:style>
  <w:style w:type="character" w:styleId="ListLabel1402">
    <w:name w:val="ListLabel 1402"/>
    <w:qFormat/>
    <w:rPr>
      <w:rFonts w:cs="Symbol"/>
    </w:rPr>
  </w:style>
  <w:style w:type="character" w:styleId="ListLabel1403">
    <w:name w:val="ListLabel 1403"/>
    <w:qFormat/>
    <w:rPr>
      <w:rFonts w:cs="Symbol"/>
    </w:rPr>
  </w:style>
  <w:style w:type="character" w:styleId="ListLabel1404">
    <w:name w:val="ListLabel 1404"/>
    <w:qFormat/>
    <w:rPr>
      <w:rFonts w:cs="Symbol"/>
    </w:rPr>
  </w:style>
  <w:style w:type="character" w:styleId="ListLabel1405">
    <w:name w:val="ListLabel 1405"/>
    <w:qFormat/>
    <w:rPr>
      <w:rFonts w:cs="Symbol"/>
    </w:rPr>
  </w:style>
  <w:style w:type="character" w:styleId="ListLabel1406">
    <w:name w:val="ListLabel 1406"/>
    <w:qFormat/>
    <w:rPr>
      <w:rFonts w:cs="Symbol"/>
    </w:rPr>
  </w:style>
  <w:style w:type="character" w:styleId="ListLabel1407">
    <w:name w:val="ListLabel 1407"/>
    <w:qFormat/>
    <w:rPr>
      <w:rFonts w:cs="Times New Roman"/>
      <w:spacing w:val="-8"/>
      <w:w w:val="99"/>
      <w:sz w:val="24"/>
      <w:szCs w:val="24"/>
    </w:rPr>
  </w:style>
  <w:style w:type="character" w:styleId="ListLabel1408">
    <w:name w:val="ListLabel 1408"/>
    <w:qFormat/>
    <w:rPr>
      <w:rFonts w:cs="Symbol"/>
    </w:rPr>
  </w:style>
  <w:style w:type="character" w:styleId="ListLabel1409">
    <w:name w:val="ListLabel 1409"/>
    <w:qFormat/>
    <w:rPr>
      <w:rFonts w:cs="Symbol"/>
    </w:rPr>
  </w:style>
  <w:style w:type="character" w:styleId="ListLabel1410">
    <w:name w:val="ListLabel 1410"/>
    <w:qFormat/>
    <w:rPr>
      <w:rFonts w:cs="Symbol"/>
    </w:rPr>
  </w:style>
  <w:style w:type="character" w:styleId="ListLabel1411">
    <w:name w:val="ListLabel 1411"/>
    <w:qFormat/>
    <w:rPr>
      <w:rFonts w:cs="Symbol"/>
    </w:rPr>
  </w:style>
  <w:style w:type="character" w:styleId="ListLabel1412">
    <w:name w:val="ListLabel 1412"/>
    <w:qFormat/>
    <w:rPr>
      <w:rFonts w:cs="Symbol"/>
    </w:rPr>
  </w:style>
  <w:style w:type="character" w:styleId="ListLabel1413">
    <w:name w:val="ListLabel 1413"/>
    <w:qFormat/>
    <w:rPr>
      <w:rFonts w:cs="Symbol"/>
    </w:rPr>
  </w:style>
  <w:style w:type="character" w:styleId="ListLabel1414">
    <w:name w:val="ListLabel 1414"/>
    <w:qFormat/>
    <w:rPr>
      <w:rFonts w:cs="Symbol"/>
    </w:rPr>
  </w:style>
  <w:style w:type="character" w:styleId="ListLabel1415">
    <w:name w:val="ListLabel 1415"/>
    <w:qFormat/>
    <w:rPr>
      <w:rFonts w:cs="Symbol"/>
    </w:rPr>
  </w:style>
  <w:style w:type="character" w:styleId="ListLabel1416">
    <w:name w:val="ListLabel 1416"/>
    <w:qFormat/>
    <w:rPr>
      <w:rFonts w:eastAsia="Times New Roman"/>
      <w:spacing w:val="0"/>
      <w:w w:val="100"/>
      <w:sz w:val="28"/>
      <w:szCs w:val="28"/>
    </w:rPr>
  </w:style>
  <w:style w:type="character" w:styleId="ListLabel1417">
    <w:name w:val="ListLabel 1417"/>
    <w:qFormat/>
    <w:rPr>
      <w:rFonts w:eastAsia="Times New Roman"/>
      <w:b/>
      <w:bCs/>
      <w:spacing w:val="0"/>
      <w:w w:val="100"/>
      <w:sz w:val="28"/>
      <w:szCs w:val="28"/>
    </w:rPr>
  </w:style>
  <w:style w:type="character" w:styleId="ListLabel1418">
    <w:name w:val="ListLabel 1418"/>
    <w:qFormat/>
    <w:rPr>
      <w:rFonts w:cs="Symbol"/>
    </w:rPr>
  </w:style>
  <w:style w:type="character" w:styleId="ListLabel1419">
    <w:name w:val="ListLabel 1419"/>
    <w:qFormat/>
    <w:rPr>
      <w:rFonts w:cs="Symbol"/>
    </w:rPr>
  </w:style>
  <w:style w:type="character" w:styleId="ListLabel1420">
    <w:name w:val="ListLabel 1420"/>
    <w:qFormat/>
    <w:rPr>
      <w:rFonts w:cs="Symbol"/>
    </w:rPr>
  </w:style>
  <w:style w:type="character" w:styleId="ListLabel1421">
    <w:name w:val="ListLabel 1421"/>
    <w:qFormat/>
    <w:rPr>
      <w:rFonts w:cs="Symbol"/>
    </w:rPr>
  </w:style>
  <w:style w:type="character" w:styleId="ListLabel1422">
    <w:name w:val="ListLabel 1422"/>
    <w:qFormat/>
    <w:rPr>
      <w:rFonts w:cs="Symbol"/>
    </w:rPr>
  </w:style>
  <w:style w:type="character" w:styleId="ListLabel1423">
    <w:name w:val="ListLabel 1423"/>
    <w:qFormat/>
    <w:rPr>
      <w:rFonts w:cs="Symbol"/>
    </w:rPr>
  </w:style>
  <w:style w:type="character" w:styleId="ListLabel1424">
    <w:name w:val="ListLabel 1424"/>
    <w:qFormat/>
    <w:rPr>
      <w:rFonts w:cs="Symbol"/>
    </w:rPr>
  </w:style>
  <w:style w:type="character" w:styleId="ListLabel1425">
    <w:name w:val="ListLabel 1425"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link w:val="a4"/>
    <w:uiPriority w:val="99"/>
    <w:rsid w:val="001442d9"/>
    <w:pPr/>
    <w:rPr>
      <w:sz w:val="28"/>
      <w:szCs w:val="28"/>
    </w:rPr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Heading11" w:customStyle="1">
    <w:name w:val="Heading 11"/>
    <w:basedOn w:val="Normal"/>
    <w:uiPriority w:val="99"/>
    <w:qFormat/>
    <w:rsid w:val="001442d9"/>
    <w:pPr>
      <w:ind w:left="101" w:right="86" w:hanging="0"/>
      <w:outlineLvl w:val="1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99"/>
    <w:qFormat/>
    <w:rsid w:val="001442d9"/>
    <w:pPr>
      <w:ind w:left="302" w:firstLine="540"/>
    </w:pPr>
    <w:rPr/>
  </w:style>
  <w:style w:type="paragraph" w:styleId="TableParagraph" w:customStyle="1">
    <w:name w:val="Table Paragraph"/>
    <w:basedOn w:val="Normal"/>
    <w:uiPriority w:val="99"/>
    <w:qFormat/>
    <w:rsid w:val="001442d9"/>
    <w:pPr/>
    <w:rPr/>
  </w:style>
  <w:style w:type="paragraph" w:styleId="BalloonText">
    <w:name w:val="Balloon Text"/>
    <w:basedOn w:val="Normal"/>
    <w:link w:val="a7"/>
    <w:uiPriority w:val="99"/>
    <w:semiHidden/>
    <w:qFormat/>
    <w:rsid w:val="002d0c96"/>
    <w:pPr/>
    <w:rPr>
      <w:rFonts w:ascii="Tahoma" w:hAnsi="Tahoma" w:cs="Tahoma"/>
      <w:sz w:val="16"/>
      <w:szCs w:val="16"/>
    </w:rPr>
  </w:style>
  <w:style w:type="paragraph" w:styleId="ConsPlusNormal1" w:customStyle="1">
    <w:name w:val="ConsPlusNormal"/>
    <w:link w:val="ConsPlusNormal0"/>
    <w:uiPriority w:val="99"/>
    <w:qFormat/>
    <w:rsid w:val="00ba5313"/>
    <w:pPr>
      <w:widowControl w:val="false"/>
      <w:bidi w:val="0"/>
      <w:ind w:firstLine="720"/>
      <w:jc w:val="left"/>
    </w:pPr>
    <w:rPr>
      <w:rFonts w:ascii="Arial" w:hAnsi="Arial" w:eastAsia="Calibri" w:cs="Arial"/>
      <w:color w:val="auto"/>
      <w:kern w:val="0"/>
      <w:sz w:val="22"/>
      <w:szCs w:val="22"/>
      <w:lang w:val="ru-RU" w:eastAsia="ru-RU" w:bidi="ar-SA"/>
    </w:rPr>
  </w:style>
  <w:style w:type="paragraph" w:styleId="Style21">
    <w:name w:val="Содержимое врезки"/>
    <w:basedOn w:val="Normal"/>
    <w:qFormat/>
    <w:pPr/>
    <w:rPr/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1442d9"/>
    <w:rPr>
      <w:lang w:val="en-US" w:eastAsia="en-U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99"/>
    <w:rsid w:val="00394dc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consultantplus://offline/ref%3D86C855FF9931DA9E8282C60C4DADA77D6E35FA01C42667668DFC4D0EA1y5xAN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pn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Application>LibreOffice/6.1.2.1$Windows_x86 LibreOffice_project/65905a128db06ba48db947242809d14d3f9a93fe</Application>
  <Pages>45</Pages>
  <Words>9685</Words>
  <Characters>64739</Characters>
  <CharactersWithSpaces>72351</CharactersWithSpaces>
  <Paragraphs>2001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2018-11-13T11:45:00Z</dcterms:created>
  <dc:creator>Дуненков</dc:creator>
  <dc:description/>
  <dc:language>ru-RU</dc:language>
  <cp:lastModifiedBy/>
  <cp:lastPrinted>2019-03-18T09:19:29Z</cp:lastPrinted>
  <dcterms:modified xsi:type="dcterms:W3CDTF">2019-03-22T08:26:39Z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or">
    <vt:lpwstr>Microsoft® Word 2016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