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6B" w:rsidRDefault="00610E6B">
      <w:pPr>
        <w:pStyle w:val="ConsPlusTitlePage"/>
      </w:pPr>
      <w:r>
        <w:t xml:space="preserve">Документ предоставлен </w:t>
      </w:r>
      <w:hyperlink r:id="rId5" w:history="1">
        <w:r>
          <w:rPr>
            <w:color w:val="0000FF"/>
          </w:rPr>
          <w:t>КонсультантПлюс</w:t>
        </w:r>
      </w:hyperlink>
      <w:r>
        <w:br/>
      </w:r>
    </w:p>
    <w:p w:rsidR="00610E6B" w:rsidRDefault="00610E6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0E6B">
        <w:tc>
          <w:tcPr>
            <w:tcW w:w="4677" w:type="dxa"/>
            <w:tcBorders>
              <w:top w:val="nil"/>
              <w:left w:val="nil"/>
              <w:bottom w:val="nil"/>
              <w:right w:val="nil"/>
            </w:tcBorders>
          </w:tcPr>
          <w:p w:rsidR="00610E6B" w:rsidRDefault="00610E6B">
            <w:pPr>
              <w:pStyle w:val="ConsPlusNormal"/>
            </w:pPr>
            <w:r>
              <w:t>27 июня 2007 года</w:t>
            </w:r>
          </w:p>
        </w:tc>
        <w:tc>
          <w:tcPr>
            <w:tcW w:w="4677" w:type="dxa"/>
            <w:tcBorders>
              <w:top w:val="nil"/>
              <w:left w:val="nil"/>
              <w:bottom w:val="nil"/>
              <w:right w:val="nil"/>
            </w:tcBorders>
          </w:tcPr>
          <w:p w:rsidR="00610E6B" w:rsidRDefault="00610E6B">
            <w:pPr>
              <w:pStyle w:val="ConsPlusNormal"/>
              <w:jc w:val="right"/>
            </w:pPr>
            <w:r>
              <w:t>N 367-19-ОЗ</w:t>
            </w:r>
          </w:p>
        </w:tc>
      </w:tr>
    </w:tbl>
    <w:p w:rsidR="00610E6B" w:rsidRDefault="00610E6B">
      <w:pPr>
        <w:pStyle w:val="ConsPlusNormal"/>
        <w:pBdr>
          <w:top w:val="single" w:sz="6" w:space="0" w:color="auto"/>
        </w:pBdr>
        <w:spacing w:before="100" w:after="100"/>
        <w:jc w:val="both"/>
        <w:rPr>
          <w:sz w:val="2"/>
          <w:szCs w:val="2"/>
        </w:rPr>
      </w:pPr>
    </w:p>
    <w:p w:rsidR="00610E6B" w:rsidRDefault="00610E6B">
      <w:pPr>
        <w:pStyle w:val="ConsPlusNormal"/>
        <w:jc w:val="both"/>
      </w:pPr>
    </w:p>
    <w:p w:rsidR="00610E6B" w:rsidRDefault="00610E6B">
      <w:pPr>
        <w:pStyle w:val="ConsPlusTitle"/>
        <w:jc w:val="center"/>
      </w:pPr>
      <w:r>
        <w:t>АРХАНГЕЛЬСКАЯ ОБЛАСТЬ</w:t>
      </w:r>
    </w:p>
    <w:p w:rsidR="00610E6B" w:rsidRDefault="00610E6B">
      <w:pPr>
        <w:pStyle w:val="ConsPlusTitle"/>
        <w:jc w:val="center"/>
      </w:pPr>
    </w:p>
    <w:p w:rsidR="00610E6B" w:rsidRDefault="00610E6B">
      <w:pPr>
        <w:pStyle w:val="ConsPlusTitle"/>
        <w:jc w:val="center"/>
      </w:pPr>
      <w:r>
        <w:t>ОБЛАСТНОЙ ЗАКОН</w:t>
      </w:r>
    </w:p>
    <w:p w:rsidR="00610E6B" w:rsidRDefault="00610E6B">
      <w:pPr>
        <w:pStyle w:val="ConsPlusTitle"/>
        <w:jc w:val="center"/>
      </w:pPr>
    </w:p>
    <w:p w:rsidR="00610E6B" w:rsidRDefault="00610E6B">
      <w:pPr>
        <w:pStyle w:val="ConsPlusTitle"/>
        <w:jc w:val="center"/>
      </w:pPr>
      <w:r>
        <w:t>О ГОСУДАРСТВЕННОЙ ПОДДЕРЖКЕ СЕЛЬСКОГО ХОЗЯЙСТВА</w:t>
      </w:r>
    </w:p>
    <w:p w:rsidR="00610E6B" w:rsidRDefault="00610E6B">
      <w:pPr>
        <w:pStyle w:val="ConsPlusTitle"/>
        <w:jc w:val="center"/>
      </w:pPr>
      <w:r>
        <w:t>В АРХАНГЕЛЬСКОЙ ОБЛАСТИ И РАЗГРАНИЧЕНИИ ПОЛНОМОЧИЙ ОРГАНОВ</w:t>
      </w:r>
    </w:p>
    <w:p w:rsidR="00610E6B" w:rsidRDefault="00610E6B">
      <w:pPr>
        <w:pStyle w:val="ConsPlusTitle"/>
        <w:jc w:val="center"/>
      </w:pPr>
      <w:r>
        <w:t>ГОСУДАРСТВЕННОЙ ВЛАСТИ АРХАНГЕЛЬСКОЙ ОБЛАСТИ</w:t>
      </w:r>
    </w:p>
    <w:p w:rsidR="00610E6B" w:rsidRDefault="00610E6B">
      <w:pPr>
        <w:pStyle w:val="ConsPlusTitle"/>
        <w:jc w:val="center"/>
      </w:pPr>
      <w:r>
        <w:t>ПО РЕГУЛИРОВАНИЮ ОТНОШЕНИЙ В СФЕРЕ РЫБОЛОВСТВА</w:t>
      </w:r>
    </w:p>
    <w:p w:rsidR="00610E6B" w:rsidRDefault="00610E6B">
      <w:pPr>
        <w:pStyle w:val="ConsPlusTitle"/>
        <w:jc w:val="center"/>
      </w:pPr>
      <w:r>
        <w:t>И АКВАКУЛЬТУРЫ (РЫБОВОДСТВА)</w:t>
      </w:r>
    </w:p>
    <w:p w:rsidR="00610E6B" w:rsidRDefault="00610E6B">
      <w:pPr>
        <w:pStyle w:val="ConsPlusNormal"/>
        <w:jc w:val="both"/>
      </w:pPr>
    </w:p>
    <w:p w:rsidR="00610E6B" w:rsidRDefault="00610E6B">
      <w:pPr>
        <w:pStyle w:val="ConsPlusNormal"/>
        <w:jc w:val="right"/>
      </w:pPr>
      <w:r>
        <w:t>Принят</w:t>
      </w:r>
    </w:p>
    <w:p w:rsidR="00610E6B" w:rsidRDefault="00610E6B">
      <w:pPr>
        <w:pStyle w:val="ConsPlusNormal"/>
        <w:jc w:val="right"/>
      </w:pPr>
      <w:r>
        <w:t>Архангельским областным</w:t>
      </w:r>
    </w:p>
    <w:p w:rsidR="00610E6B" w:rsidRDefault="00610E6B">
      <w:pPr>
        <w:pStyle w:val="ConsPlusNormal"/>
        <w:jc w:val="right"/>
      </w:pPr>
      <w:r>
        <w:t>Собранием депутатов</w:t>
      </w:r>
    </w:p>
    <w:p w:rsidR="00610E6B" w:rsidRDefault="00610E6B">
      <w:pPr>
        <w:pStyle w:val="ConsPlusNormal"/>
        <w:jc w:val="right"/>
      </w:pPr>
      <w:r>
        <w:t>(</w:t>
      </w:r>
      <w:hyperlink r:id="rId6" w:history="1">
        <w:r>
          <w:rPr>
            <w:color w:val="0000FF"/>
          </w:rPr>
          <w:t>Постановление</w:t>
        </w:r>
      </w:hyperlink>
      <w:r>
        <w:t xml:space="preserve"> от 27 июня 2007 года N 1236)</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center"/>
            </w:pPr>
            <w:r>
              <w:rPr>
                <w:color w:val="392C69"/>
              </w:rPr>
              <w:t>Список изменяющих документов</w:t>
            </w:r>
          </w:p>
          <w:p w:rsidR="00610E6B" w:rsidRDefault="00610E6B">
            <w:pPr>
              <w:pStyle w:val="ConsPlusNormal"/>
              <w:jc w:val="center"/>
            </w:pPr>
            <w:r>
              <w:rPr>
                <w:color w:val="392C69"/>
              </w:rPr>
              <w:t>(в ред. законов Архангельской области</w:t>
            </w:r>
          </w:p>
          <w:p w:rsidR="00610E6B" w:rsidRDefault="00610E6B">
            <w:pPr>
              <w:pStyle w:val="ConsPlusNormal"/>
              <w:jc w:val="center"/>
            </w:pPr>
            <w:r>
              <w:rPr>
                <w:color w:val="392C69"/>
              </w:rPr>
              <w:t xml:space="preserve">от 23.09.2009 </w:t>
            </w:r>
            <w:hyperlink r:id="rId7" w:history="1">
              <w:r>
                <w:rPr>
                  <w:color w:val="0000FF"/>
                </w:rPr>
                <w:t>N 64-5-ОЗ</w:t>
              </w:r>
            </w:hyperlink>
            <w:r>
              <w:rPr>
                <w:color w:val="392C69"/>
              </w:rPr>
              <w:t xml:space="preserve">, от 22.10.2009 </w:t>
            </w:r>
            <w:hyperlink r:id="rId8" w:history="1">
              <w:r>
                <w:rPr>
                  <w:color w:val="0000FF"/>
                </w:rPr>
                <w:t>N 76-6-ОЗ</w:t>
              </w:r>
            </w:hyperlink>
            <w:r>
              <w:rPr>
                <w:color w:val="392C69"/>
              </w:rPr>
              <w:t>,</w:t>
            </w:r>
          </w:p>
          <w:p w:rsidR="00610E6B" w:rsidRDefault="00610E6B">
            <w:pPr>
              <w:pStyle w:val="ConsPlusNormal"/>
              <w:jc w:val="center"/>
            </w:pPr>
            <w:r>
              <w:rPr>
                <w:color w:val="392C69"/>
              </w:rPr>
              <w:t xml:space="preserve">от 28.06.2010 </w:t>
            </w:r>
            <w:hyperlink r:id="rId9" w:history="1">
              <w:r>
                <w:rPr>
                  <w:color w:val="0000FF"/>
                </w:rPr>
                <w:t>N 174-14-ОЗ</w:t>
              </w:r>
            </w:hyperlink>
            <w:r>
              <w:rPr>
                <w:color w:val="392C69"/>
              </w:rPr>
              <w:t xml:space="preserve">, от 30.05.2011 </w:t>
            </w:r>
            <w:hyperlink r:id="rId10" w:history="1">
              <w:r>
                <w:rPr>
                  <w:color w:val="0000FF"/>
                </w:rPr>
                <w:t>N 294-22-ОЗ</w:t>
              </w:r>
            </w:hyperlink>
            <w:r>
              <w:rPr>
                <w:color w:val="392C69"/>
              </w:rPr>
              <w:t>,</w:t>
            </w:r>
          </w:p>
          <w:p w:rsidR="00610E6B" w:rsidRDefault="00610E6B">
            <w:pPr>
              <w:pStyle w:val="ConsPlusNormal"/>
              <w:jc w:val="center"/>
            </w:pPr>
            <w:r>
              <w:rPr>
                <w:color w:val="392C69"/>
              </w:rPr>
              <w:t xml:space="preserve">от 29.10.2012 </w:t>
            </w:r>
            <w:hyperlink r:id="rId11" w:history="1">
              <w:r>
                <w:rPr>
                  <w:color w:val="0000FF"/>
                </w:rPr>
                <w:t>N 554-34-ОЗ</w:t>
              </w:r>
            </w:hyperlink>
            <w:r>
              <w:rPr>
                <w:color w:val="392C69"/>
              </w:rPr>
              <w:t xml:space="preserve">, от 02.07.2013 </w:t>
            </w:r>
            <w:hyperlink r:id="rId12" w:history="1">
              <w:r>
                <w:rPr>
                  <w:color w:val="0000FF"/>
                </w:rPr>
                <w:t>N 713-41-ОЗ</w:t>
              </w:r>
            </w:hyperlink>
            <w:r>
              <w:rPr>
                <w:color w:val="392C69"/>
              </w:rPr>
              <w:t>,</w:t>
            </w:r>
          </w:p>
          <w:p w:rsidR="00610E6B" w:rsidRDefault="00610E6B">
            <w:pPr>
              <w:pStyle w:val="ConsPlusNormal"/>
              <w:jc w:val="center"/>
            </w:pPr>
            <w:r>
              <w:rPr>
                <w:color w:val="392C69"/>
              </w:rPr>
              <w:t xml:space="preserve">от 19.12.2013 </w:t>
            </w:r>
            <w:hyperlink r:id="rId13" w:history="1">
              <w:r>
                <w:rPr>
                  <w:color w:val="0000FF"/>
                </w:rPr>
                <w:t>N 77-4-ОЗ</w:t>
              </w:r>
            </w:hyperlink>
            <w:r>
              <w:rPr>
                <w:color w:val="392C69"/>
              </w:rPr>
              <w:t xml:space="preserve">, от 26.09.2014 </w:t>
            </w:r>
            <w:hyperlink r:id="rId14" w:history="1">
              <w:r>
                <w:rPr>
                  <w:color w:val="0000FF"/>
                </w:rPr>
                <w:t>N 170-10-ОЗ</w:t>
              </w:r>
            </w:hyperlink>
            <w:r>
              <w:rPr>
                <w:color w:val="392C69"/>
              </w:rPr>
              <w:t>,</w:t>
            </w:r>
          </w:p>
          <w:p w:rsidR="00610E6B" w:rsidRDefault="00610E6B">
            <w:pPr>
              <w:pStyle w:val="ConsPlusNormal"/>
              <w:jc w:val="center"/>
            </w:pPr>
            <w:r>
              <w:rPr>
                <w:color w:val="392C69"/>
              </w:rPr>
              <w:t xml:space="preserve">от 25.04.2016 </w:t>
            </w:r>
            <w:hyperlink r:id="rId15" w:history="1">
              <w:r>
                <w:rPr>
                  <w:color w:val="0000FF"/>
                </w:rPr>
                <w:t>N 417-25-ОЗ</w:t>
              </w:r>
            </w:hyperlink>
            <w:r>
              <w:rPr>
                <w:color w:val="392C69"/>
              </w:rPr>
              <w:t xml:space="preserve">, от 28.10.2016 </w:t>
            </w:r>
            <w:hyperlink r:id="rId16" w:history="1">
              <w:r>
                <w:rPr>
                  <w:color w:val="0000FF"/>
                </w:rPr>
                <w:t>N 473-29-ОЗ</w:t>
              </w:r>
            </w:hyperlink>
            <w:r>
              <w:rPr>
                <w:color w:val="392C69"/>
              </w:rPr>
              <w:t>,</w:t>
            </w:r>
          </w:p>
          <w:p w:rsidR="00610E6B" w:rsidRDefault="00610E6B">
            <w:pPr>
              <w:pStyle w:val="ConsPlusNormal"/>
              <w:jc w:val="center"/>
            </w:pPr>
            <w:r>
              <w:rPr>
                <w:color w:val="392C69"/>
              </w:rPr>
              <w:t xml:space="preserve">от 23.12.2016 </w:t>
            </w:r>
            <w:hyperlink r:id="rId17" w:history="1">
              <w:r>
                <w:rPr>
                  <w:color w:val="0000FF"/>
                </w:rPr>
                <w:t>N 506-31-ОЗ</w:t>
              </w:r>
            </w:hyperlink>
            <w:r>
              <w:rPr>
                <w:color w:val="392C69"/>
              </w:rPr>
              <w:t>,</w:t>
            </w:r>
          </w:p>
          <w:p w:rsidR="00610E6B" w:rsidRDefault="00610E6B">
            <w:pPr>
              <w:pStyle w:val="ConsPlusNormal"/>
              <w:jc w:val="center"/>
            </w:pPr>
            <w:r>
              <w:rPr>
                <w:color w:val="392C69"/>
              </w:rPr>
              <w:t xml:space="preserve">с изм., внесенными </w:t>
            </w:r>
            <w:hyperlink r:id="rId18" w:history="1">
              <w:r>
                <w:rPr>
                  <w:color w:val="0000FF"/>
                </w:rPr>
                <w:t>законом</w:t>
              </w:r>
            </w:hyperlink>
            <w:r>
              <w:rPr>
                <w:color w:val="392C69"/>
              </w:rPr>
              <w:t xml:space="preserve"> Архангельской области</w:t>
            </w:r>
          </w:p>
          <w:p w:rsidR="00610E6B" w:rsidRDefault="00610E6B">
            <w:pPr>
              <w:pStyle w:val="ConsPlusNormal"/>
              <w:jc w:val="center"/>
            </w:pPr>
            <w:r>
              <w:rPr>
                <w:color w:val="392C69"/>
              </w:rPr>
              <w:t>от 24.10.2014 N 188-11-ОЗ)</w:t>
            </w:r>
          </w:p>
        </w:tc>
      </w:tr>
    </w:tbl>
    <w:p w:rsidR="00610E6B" w:rsidRDefault="00610E6B">
      <w:pPr>
        <w:pStyle w:val="ConsPlusNormal"/>
        <w:jc w:val="both"/>
      </w:pPr>
    </w:p>
    <w:p w:rsidR="00610E6B" w:rsidRDefault="00610E6B">
      <w:pPr>
        <w:pStyle w:val="ConsPlusNormal"/>
        <w:ind w:firstLine="540"/>
        <w:jc w:val="both"/>
        <w:outlineLvl w:val="0"/>
      </w:pPr>
      <w:r>
        <w:t>Статья 1. Предмет регулирования настоящего закона</w:t>
      </w:r>
    </w:p>
    <w:p w:rsidR="00610E6B" w:rsidRDefault="00610E6B">
      <w:pPr>
        <w:pStyle w:val="ConsPlusNormal"/>
        <w:jc w:val="both"/>
      </w:pPr>
    </w:p>
    <w:p w:rsidR="00610E6B" w:rsidRDefault="00610E6B">
      <w:pPr>
        <w:pStyle w:val="ConsPlusNormal"/>
        <w:ind w:firstLine="540"/>
        <w:jc w:val="both"/>
      </w:pPr>
      <w:r>
        <w:t>Настоящий закон определяет основы осуществления органами государственной власти Архангельской области государственной поддержки сельского хозяйства в Архангельской области и разграничивает полномочия органов государственной власти Архангельской области по регулированию отношений в сфере рыболовства и аквакультуры (рыбоводства).</w:t>
      </w:r>
    </w:p>
    <w:p w:rsidR="00610E6B" w:rsidRDefault="00610E6B">
      <w:pPr>
        <w:pStyle w:val="ConsPlusNormal"/>
        <w:jc w:val="both"/>
      </w:pPr>
      <w:r>
        <w:t xml:space="preserve">(в ред. </w:t>
      </w:r>
      <w:hyperlink r:id="rId19" w:history="1">
        <w:r>
          <w:rPr>
            <w:color w:val="0000FF"/>
          </w:rPr>
          <w:t>закона</w:t>
        </w:r>
      </w:hyperlink>
      <w:r>
        <w:t xml:space="preserve"> Архангельской области от 25.04.2016 N 417-25-ОЗ)</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Действие абзаца второго статьи 1 приостановлено с 1 января 2015 года до 31 декабря 2021 года </w:t>
            </w:r>
            <w:hyperlink r:id="rId20" w:history="1">
              <w:r>
                <w:rPr>
                  <w:color w:val="0000FF"/>
                </w:rPr>
                <w:t>законом</w:t>
              </w:r>
            </w:hyperlink>
            <w:r>
              <w:rPr>
                <w:color w:val="392C69"/>
              </w:rPr>
              <w:t xml:space="preserve"> Архангельской области от 24.10.2014 N 188-11-ОЗ.</w:t>
            </w:r>
          </w:p>
        </w:tc>
      </w:tr>
    </w:tbl>
    <w:p w:rsidR="00610E6B" w:rsidRDefault="00610E6B">
      <w:pPr>
        <w:pStyle w:val="ConsPlusNormal"/>
        <w:spacing w:before="220"/>
        <w:ind w:firstLine="540"/>
        <w:jc w:val="both"/>
      </w:pPr>
      <w:r>
        <w:t>При осуществлении органами государственной власти Архангельской области полномочий на территории Ненецкого автономного округа положения настоящего закона (в пределах указанных полномочий) применяются, если иное не установлено федеральным законом об отношениях между органами государственной власти Ненецкого автономного округа и органами государственной власти Архангельской области и договором между органами государственной власти Ненецкого автономного округа и органами государственной власти Архангельской области.</w:t>
      </w:r>
    </w:p>
    <w:p w:rsidR="00610E6B" w:rsidRDefault="00610E6B">
      <w:pPr>
        <w:pStyle w:val="ConsPlusNormal"/>
        <w:jc w:val="both"/>
      </w:pPr>
      <w:r>
        <w:t xml:space="preserve">(абзац введен </w:t>
      </w:r>
      <w:hyperlink r:id="rId21" w:history="1">
        <w:r>
          <w:rPr>
            <w:color w:val="0000FF"/>
          </w:rPr>
          <w:t>законом</w:t>
        </w:r>
      </w:hyperlink>
      <w:r>
        <w:t xml:space="preserve"> Архангельской области от 19.12.2013 N 77-4-ОЗ)</w:t>
      </w:r>
    </w:p>
    <w:p w:rsidR="00610E6B" w:rsidRDefault="00610E6B">
      <w:pPr>
        <w:pStyle w:val="ConsPlusNormal"/>
        <w:spacing w:before="220"/>
        <w:ind w:firstLine="540"/>
        <w:jc w:val="both"/>
      </w:pPr>
      <w:r>
        <w:t>Для целей настоящего закона сельскохозяйственными товаропроизводителями признаются:</w:t>
      </w:r>
    </w:p>
    <w:p w:rsidR="00610E6B" w:rsidRDefault="00610E6B">
      <w:pPr>
        <w:pStyle w:val="ConsPlusNormal"/>
        <w:jc w:val="both"/>
      </w:pPr>
      <w:r>
        <w:lastRenderedPageBreak/>
        <w:t xml:space="preserve">(абзац введен </w:t>
      </w:r>
      <w:hyperlink r:id="rId22" w:history="1">
        <w:r>
          <w:rPr>
            <w:color w:val="0000FF"/>
          </w:rPr>
          <w:t>законом</w:t>
        </w:r>
      </w:hyperlink>
      <w:r>
        <w:t xml:space="preserve"> Архангельской области от 25.04.2016 N 417-25-ОЗ)</w:t>
      </w:r>
    </w:p>
    <w:p w:rsidR="00610E6B" w:rsidRDefault="00610E6B">
      <w:pPr>
        <w:pStyle w:val="ConsPlusNormal"/>
        <w:spacing w:before="220"/>
        <w:ind w:firstLine="540"/>
        <w:jc w:val="both"/>
      </w:pPr>
      <w:r>
        <w:t>- организации и индивидуальные предприниматели, осуществляющие производство сельскохозяйственной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70 процентов за календарный год;</w:t>
      </w:r>
    </w:p>
    <w:p w:rsidR="00610E6B" w:rsidRDefault="00610E6B">
      <w:pPr>
        <w:pStyle w:val="ConsPlusNormal"/>
        <w:jc w:val="both"/>
      </w:pPr>
      <w:r>
        <w:t xml:space="preserve">(абзац введен </w:t>
      </w:r>
      <w:hyperlink r:id="rId23" w:history="1">
        <w:r>
          <w:rPr>
            <w:color w:val="0000FF"/>
          </w:rPr>
          <w:t>законом</w:t>
        </w:r>
      </w:hyperlink>
      <w:r>
        <w:t xml:space="preserve"> Архангельской области от 25.04.2016 N 417-25-ОЗ)</w:t>
      </w:r>
    </w:p>
    <w:p w:rsidR="00610E6B" w:rsidRDefault="00610E6B">
      <w:pPr>
        <w:pStyle w:val="ConsPlusNormal"/>
        <w:spacing w:before="220"/>
        <w:ind w:firstLine="540"/>
        <w:jc w:val="both"/>
      </w:pPr>
      <w:r>
        <w:t xml:space="preserve">- граждане, ведущие личное подсобное хозяйство, в соответствии с Федеральным </w:t>
      </w:r>
      <w:hyperlink r:id="rId24" w:history="1">
        <w:r>
          <w:rPr>
            <w:color w:val="0000FF"/>
          </w:rPr>
          <w:t>законом</w:t>
        </w:r>
      </w:hyperlink>
      <w:r>
        <w:t xml:space="preserve"> от 7 июля 2003 года N 112-ФЗ "О личном подсобном хозяйстве";</w:t>
      </w:r>
    </w:p>
    <w:p w:rsidR="00610E6B" w:rsidRDefault="00610E6B">
      <w:pPr>
        <w:pStyle w:val="ConsPlusNormal"/>
        <w:jc w:val="both"/>
      </w:pPr>
      <w:r>
        <w:t xml:space="preserve">(абзац введен </w:t>
      </w:r>
      <w:hyperlink r:id="rId25" w:history="1">
        <w:r>
          <w:rPr>
            <w:color w:val="0000FF"/>
          </w:rPr>
          <w:t>законом</w:t>
        </w:r>
      </w:hyperlink>
      <w:r>
        <w:t xml:space="preserve"> Архангельской области от 25.04.2016 N 417-25-ОЗ)</w:t>
      </w:r>
    </w:p>
    <w:p w:rsidR="00610E6B" w:rsidRDefault="00610E6B">
      <w:pPr>
        <w:pStyle w:val="ConsPlusNormal"/>
        <w:spacing w:before="220"/>
        <w:ind w:firstLine="540"/>
        <w:jc w:val="both"/>
      </w:pPr>
      <w:r>
        <w:t xml:space="preserve">-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26" w:history="1">
        <w:r>
          <w:rPr>
            <w:color w:val="0000FF"/>
          </w:rPr>
          <w:t>законом</w:t>
        </w:r>
      </w:hyperlink>
      <w:r>
        <w:t xml:space="preserve"> от 8 декабря 1995 года N 193-ФЗ "О сельскохозяйственной кооперации";</w:t>
      </w:r>
    </w:p>
    <w:p w:rsidR="00610E6B" w:rsidRDefault="00610E6B">
      <w:pPr>
        <w:pStyle w:val="ConsPlusNormal"/>
        <w:jc w:val="both"/>
      </w:pPr>
      <w:r>
        <w:t xml:space="preserve">(абзац введен </w:t>
      </w:r>
      <w:hyperlink r:id="rId27" w:history="1">
        <w:r>
          <w:rPr>
            <w:color w:val="0000FF"/>
          </w:rPr>
          <w:t>законом</w:t>
        </w:r>
      </w:hyperlink>
      <w:r>
        <w:t xml:space="preserve"> Архангельской области от 25.04.2016 N 417-25-ОЗ)</w:t>
      </w:r>
    </w:p>
    <w:p w:rsidR="00610E6B" w:rsidRDefault="00610E6B">
      <w:pPr>
        <w:pStyle w:val="ConsPlusNormal"/>
        <w:spacing w:before="220"/>
        <w:ind w:firstLine="540"/>
        <w:jc w:val="both"/>
      </w:pPr>
      <w:r>
        <w:t xml:space="preserve">- крестьянские (фермерские) хозяйства в соответствии с Федеральным </w:t>
      </w:r>
      <w:hyperlink r:id="rId28" w:history="1">
        <w:r>
          <w:rPr>
            <w:color w:val="0000FF"/>
          </w:rPr>
          <w:t>законом</w:t>
        </w:r>
      </w:hyperlink>
      <w:r>
        <w:t xml:space="preserve"> от 11 июня 2003 года N 74-ФЗ "О крестьянском (фермерском) хозяйстве".</w:t>
      </w:r>
    </w:p>
    <w:p w:rsidR="00610E6B" w:rsidRDefault="00610E6B">
      <w:pPr>
        <w:pStyle w:val="ConsPlusNormal"/>
        <w:jc w:val="both"/>
      </w:pPr>
      <w:r>
        <w:t xml:space="preserve">(абзац введен </w:t>
      </w:r>
      <w:hyperlink r:id="rId29" w:history="1">
        <w:r>
          <w:rPr>
            <w:color w:val="0000FF"/>
          </w:rPr>
          <w:t>законом</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outlineLvl w:val="0"/>
      </w:pPr>
      <w:r>
        <w:t>Статья 2. Правовая основа государственной поддержки сельского хозяйства в Архангельской области и разграничения полномочий органов государственной власти Архангельской области по регулированию отношений в сфере рыболовства и аквакультуры (рыбоводства)</w:t>
      </w:r>
    </w:p>
    <w:p w:rsidR="00610E6B" w:rsidRDefault="00610E6B">
      <w:pPr>
        <w:pStyle w:val="ConsPlusNormal"/>
        <w:jc w:val="both"/>
      </w:pPr>
      <w:r>
        <w:t xml:space="preserve">(в ред. </w:t>
      </w:r>
      <w:hyperlink r:id="rId30" w:history="1">
        <w:r>
          <w:rPr>
            <w:color w:val="0000FF"/>
          </w:rPr>
          <w:t>закона</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pPr>
      <w:r>
        <w:t xml:space="preserve">Государственная поддержка сельского хозяйства в Архангельской области осуществляется в соответствии с </w:t>
      </w:r>
      <w:hyperlink r:id="rId31" w:history="1">
        <w:r>
          <w:rPr>
            <w:color w:val="0000FF"/>
          </w:rPr>
          <w:t>Конституцией</w:t>
        </w:r>
      </w:hyperlink>
      <w:r>
        <w:t xml:space="preserve"> Российской Федерации, Федеральным </w:t>
      </w:r>
      <w:hyperlink r:id="rId32" w:history="1">
        <w:r>
          <w:rPr>
            <w:color w:val="0000FF"/>
          </w:rPr>
          <w:t>законом</w:t>
        </w:r>
      </w:hyperlink>
      <w:r>
        <w:t xml:space="preserve"> от 29 декабря 2006 года N 264-ФЗ "О развитии сельского хозяйства", Федеральным </w:t>
      </w:r>
      <w:hyperlink r:id="rId33"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иными федеральными законами и другими нормативными правовыми актами Российской Федерации, </w:t>
      </w:r>
      <w:hyperlink r:id="rId34" w:history="1">
        <w:r>
          <w:rPr>
            <w:color w:val="0000FF"/>
          </w:rPr>
          <w:t>Уставом</w:t>
        </w:r>
      </w:hyperlink>
      <w:r>
        <w:t xml:space="preserve"> Архангельской области, настоящим законом и принимаемыми в соответствии с ним областными законами и иными нормативными правовыми актами Архангельской области.</w:t>
      </w:r>
    </w:p>
    <w:p w:rsidR="00610E6B" w:rsidRDefault="00610E6B">
      <w:pPr>
        <w:pStyle w:val="ConsPlusNormal"/>
        <w:jc w:val="both"/>
      </w:pPr>
      <w:r>
        <w:t xml:space="preserve">(в ред. законов Архангельской области от 23.09.2009 </w:t>
      </w:r>
      <w:hyperlink r:id="rId35" w:history="1">
        <w:r>
          <w:rPr>
            <w:color w:val="0000FF"/>
          </w:rPr>
          <w:t>N 64-5-ОЗ</w:t>
        </w:r>
      </w:hyperlink>
      <w:r>
        <w:t xml:space="preserve">, от 29.10.2012 </w:t>
      </w:r>
      <w:hyperlink r:id="rId36" w:history="1">
        <w:r>
          <w:rPr>
            <w:color w:val="0000FF"/>
          </w:rPr>
          <w:t>N 554-34-ОЗ</w:t>
        </w:r>
      </w:hyperlink>
      <w:r>
        <w:t>)</w:t>
      </w:r>
    </w:p>
    <w:p w:rsidR="00610E6B" w:rsidRDefault="00610E6B">
      <w:pPr>
        <w:pStyle w:val="ConsPlusNormal"/>
        <w:spacing w:before="220"/>
        <w:ind w:firstLine="540"/>
        <w:jc w:val="both"/>
      </w:pPr>
      <w:r>
        <w:t xml:space="preserve">Правовую основу разграничения полномочий органов государственной власти Архангельской области по регулированию отношений в сфере рыболовства и аквакультуры (рыбоводства) составляют </w:t>
      </w:r>
      <w:hyperlink r:id="rId37" w:history="1">
        <w:r>
          <w:rPr>
            <w:color w:val="0000FF"/>
          </w:rPr>
          <w:t>Конституция</w:t>
        </w:r>
      </w:hyperlink>
      <w:r>
        <w:t xml:space="preserve"> Российской Федерации, Федеральный </w:t>
      </w:r>
      <w:hyperlink r:id="rId38" w:history="1">
        <w:r>
          <w:rPr>
            <w:color w:val="0000FF"/>
          </w:rPr>
          <w:t>закон</w:t>
        </w:r>
      </w:hyperlink>
      <w:r>
        <w:t xml:space="preserve"> от 20 декабря 2004 года N 166-ФЗ "О рыболовстве и сохранении водных биологических ресурсов", Федеральный </w:t>
      </w:r>
      <w:hyperlink r:id="rId39" w:history="1">
        <w:r>
          <w:rPr>
            <w:color w:val="0000FF"/>
          </w:rPr>
          <w:t>закон</w:t>
        </w:r>
      </w:hyperlink>
      <w:r>
        <w:t xml:space="preserve"> от 2 июля 2013 года N 148-ФЗ "Об аквакультуре (рыбоводстве) и о внесении изменений в отдельные законодательные акты Российской Федерации", другие федеральные законы, иные нормативные правовые акты Российской Федерации, </w:t>
      </w:r>
      <w:hyperlink r:id="rId40" w:history="1">
        <w:r>
          <w:rPr>
            <w:color w:val="0000FF"/>
          </w:rPr>
          <w:t>Устав</w:t>
        </w:r>
      </w:hyperlink>
      <w:r>
        <w:t xml:space="preserve"> Архангельской области, настоящий закон и принимаемые в соответствии с ним областные законы и иные нормативные правовые акты Архангельской области.</w:t>
      </w:r>
    </w:p>
    <w:p w:rsidR="00610E6B" w:rsidRDefault="00610E6B">
      <w:pPr>
        <w:pStyle w:val="ConsPlusNormal"/>
        <w:jc w:val="both"/>
      </w:pPr>
      <w:r>
        <w:t xml:space="preserve">(абзац введен </w:t>
      </w:r>
      <w:hyperlink r:id="rId41" w:history="1">
        <w:r>
          <w:rPr>
            <w:color w:val="0000FF"/>
          </w:rPr>
          <w:t>законом</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outlineLvl w:val="0"/>
      </w:pPr>
      <w:r>
        <w:t>Статья 3. Финансирование государственной поддержки сельского хозяйства в Архангельской области</w:t>
      </w:r>
    </w:p>
    <w:p w:rsidR="00610E6B" w:rsidRDefault="00610E6B">
      <w:pPr>
        <w:pStyle w:val="ConsPlusNormal"/>
        <w:jc w:val="both"/>
      </w:pPr>
    </w:p>
    <w:p w:rsidR="00610E6B" w:rsidRDefault="00610E6B">
      <w:pPr>
        <w:pStyle w:val="ConsPlusNormal"/>
        <w:ind w:firstLine="540"/>
        <w:jc w:val="both"/>
      </w:pPr>
      <w:r>
        <w:t xml:space="preserve">Финансирование государственной поддержки сельского хозяйства в Архангельской области, осуществляемой во исполнение настоящего закона, производится за счет средств областного </w:t>
      </w:r>
      <w:r>
        <w:lastRenderedPageBreak/>
        <w:t>бюджета в соответствии с областным законом об областном бюджете, которым предусматривается предоставление субсидий, если иное не предусмотрено законодательством Российской Федерации.</w:t>
      </w:r>
    </w:p>
    <w:p w:rsidR="00610E6B" w:rsidRDefault="00610E6B">
      <w:pPr>
        <w:pStyle w:val="ConsPlusNormal"/>
        <w:jc w:val="both"/>
      </w:pPr>
      <w:r>
        <w:t xml:space="preserve">(в ред. законов Архангельской области от 22.10.2009 </w:t>
      </w:r>
      <w:hyperlink r:id="rId42" w:history="1">
        <w:r>
          <w:rPr>
            <w:color w:val="0000FF"/>
          </w:rPr>
          <w:t>N 76-6-ОЗ</w:t>
        </w:r>
      </w:hyperlink>
      <w:r>
        <w:t xml:space="preserve">, от 29.10.2012 </w:t>
      </w:r>
      <w:hyperlink r:id="rId43" w:history="1">
        <w:r>
          <w:rPr>
            <w:color w:val="0000FF"/>
          </w:rPr>
          <w:t>N 554-34-ОЗ</w:t>
        </w:r>
      </w:hyperlink>
      <w:r>
        <w:t>)</w:t>
      </w:r>
    </w:p>
    <w:p w:rsidR="00610E6B" w:rsidRDefault="00610E6B">
      <w:pPr>
        <w:pStyle w:val="ConsPlusNormal"/>
        <w:jc w:val="both"/>
      </w:pPr>
    </w:p>
    <w:p w:rsidR="00610E6B" w:rsidRDefault="00610E6B">
      <w:pPr>
        <w:pStyle w:val="ConsPlusNormal"/>
        <w:ind w:firstLine="540"/>
        <w:jc w:val="both"/>
        <w:outlineLvl w:val="0"/>
      </w:pPr>
      <w:r>
        <w:t>Статья 4. Основные направления государственной поддержки сельского хозяйства в Архангельской области</w:t>
      </w:r>
    </w:p>
    <w:p w:rsidR="00610E6B" w:rsidRDefault="00610E6B">
      <w:pPr>
        <w:pStyle w:val="ConsPlusNormal"/>
        <w:ind w:firstLine="540"/>
        <w:jc w:val="both"/>
      </w:pPr>
      <w:r>
        <w:t xml:space="preserve">(в ред. </w:t>
      </w:r>
      <w:hyperlink r:id="rId44" w:history="1">
        <w:r>
          <w:rPr>
            <w:color w:val="0000FF"/>
          </w:rPr>
          <w:t>закона</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pPr>
      <w:r>
        <w:t>1. Основные направления государственной поддержки сельского хозяйства в Архангельской области и устойчивого развития сельских территорий включают:</w:t>
      </w:r>
    </w:p>
    <w:p w:rsidR="00610E6B" w:rsidRDefault="00610E6B">
      <w:pPr>
        <w:pStyle w:val="ConsPlusNormal"/>
        <w:spacing w:before="220"/>
        <w:ind w:firstLine="540"/>
        <w:jc w:val="both"/>
      </w:pPr>
      <w:r>
        <w:t>1) обеспечение доступности кредитных ресурсов для 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(в том числе на арендованных основных средствах)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610E6B" w:rsidRDefault="00610E6B">
      <w:pPr>
        <w:pStyle w:val="ConsPlusNormal"/>
        <w:spacing w:before="220"/>
        <w:ind w:firstLine="540"/>
        <w:jc w:val="both"/>
      </w:pPr>
      <w:r>
        <w:t>2) развитие системы страхования рисков в сельском хозяйстве;</w:t>
      </w:r>
    </w:p>
    <w:p w:rsidR="00610E6B" w:rsidRDefault="00610E6B">
      <w:pPr>
        <w:pStyle w:val="ConsPlusNormal"/>
        <w:spacing w:before="220"/>
        <w:ind w:firstLine="540"/>
        <w:jc w:val="both"/>
      </w:pPr>
      <w:r>
        <w:t>3) развитие племенного животноводства;</w:t>
      </w:r>
    </w:p>
    <w:p w:rsidR="00610E6B" w:rsidRDefault="00610E6B">
      <w:pPr>
        <w:pStyle w:val="ConsPlusNormal"/>
        <w:spacing w:before="220"/>
        <w:ind w:firstLine="540"/>
        <w:jc w:val="both"/>
      </w:pPr>
      <w:r>
        <w:t>4) развитие элитного семеноводства;</w:t>
      </w:r>
    </w:p>
    <w:p w:rsidR="00610E6B" w:rsidRDefault="00610E6B">
      <w:pPr>
        <w:pStyle w:val="ConsPlusNormal"/>
        <w:spacing w:before="220"/>
        <w:ind w:firstLine="540"/>
        <w:jc w:val="both"/>
      </w:pPr>
      <w:r>
        <w:t>5) обеспечение производства продукции животноводства и растениеводства;</w:t>
      </w:r>
    </w:p>
    <w:p w:rsidR="00610E6B" w:rsidRDefault="00610E6B">
      <w:pPr>
        <w:pStyle w:val="ConsPlusNormal"/>
        <w:spacing w:before="220"/>
        <w:ind w:firstLine="540"/>
        <w:jc w:val="both"/>
      </w:pPr>
      <w:r>
        <w:t>6) обеспечение закладки многолетних насаждений и уход за ними;</w:t>
      </w:r>
    </w:p>
    <w:p w:rsidR="00610E6B" w:rsidRDefault="00610E6B">
      <w:pPr>
        <w:pStyle w:val="ConsPlusNormal"/>
        <w:spacing w:before="220"/>
        <w:ind w:firstLine="540"/>
        <w:jc w:val="both"/>
      </w:pPr>
      <w:r>
        <w:t>7) обеспечение обновления основных средств сельскохозяйственных товаропроизводителей;</w:t>
      </w:r>
    </w:p>
    <w:p w:rsidR="00610E6B" w:rsidRDefault="00610E6B">
      <w:pPr>
        <w:pStyle w:val="ConsPlusNormal"/>
        <w:spacing w:before="220"/>
        <w:ind w:firstLine="540"/>
        <w:jc w:val="both"/>
      </w:pPr>
      <w:r>
        <w:t>8) обеспечение мероприятий по повышению плодородия почв;</w:t>
      </w:r>
    </w:p>
    <w:p w:rsidR="00610E6B" w:rsidRDefault="00610E6B">
      <w:pPr>
        <w:pStyle w:val="ConsPlusNormal"/>
        <w:spacing w:before="22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610E6B" w:rsidRDefault="00610E6B">
      <w:pPr>
        <w:pStyle w:val="ConsPlusNormal"/>
        <w:spacing w:before="220"/>
        <w:ind w:firstLine="540"/>
        <w:jc w:val="both"/>
      </w:pPr>
      <w:r>
        <w:t>10) предоставление консультационной помощи сельскохозяйственным товаропроизводителям, поддержка кадрового обеспечения сельского хозяйства;</w:t>
      </w:r>
    </w:p>
    <w:p w:rsidR="00610E6B" w:rsidRDefault="00610E6B">
      <w:pPr>
        <w:pStyle w:val="ConsPlusNormal"/>
        <w:spacing w:before="220"/>
        <w:ind w:firstLine="540"/>
        <w:jc w:val="both"/>
      </w:pPr>
      <w:r>
        <w:t>11) информационное обеспечение при реализации государственной аграрной политики;</w:t>
      </w:r>
    </w:p>
    <w:p w:rsidR="00610E6B" w:rsidRDefault="00610E6B">
      <w:pPr>
        <w:pStyle w:val="ConsPlusNormal"/>
        <w:spacing w:before="220"/>
        <w:ind w:firstLine="540"/>
        <w:jc w:val="both"/>
      </w:pPr>
      <w:r>
        <w:t>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в Архангельской области;</w:t>
      </w:r>
    </w:p>
    <w:p w:rsidR="00610E6B" w:rsidRDefault="00610E6B">
      <w:pPr>
        <w:pStyle w:val="ConsPlusNormal"/>
        <w:spacing w:before="220"/>
        <w:ind w:firstLine="540"/>
        <w:jc w:val="both"/>
      </w:pPr>
      <w:r>
        <w:t>13) обеспечение проведения противоэпизоотических мероприятий;</w:t>
      </w:r>
    </w:p>
    <w:p w:rsidR="00610E6B" w:rsidRDefault="00610E6B">
      <w:pPr>
        <w:pStyle w:val="ConsPlusNormal"/>
        <w:spacing w:before="220"/>
        <w:ind w:firstLine="540"/>
        <w:jc w:val="both"/>
      </w:pPr>
      <w:r>
        <w:t>14) обеспечение формирования земельных участков, проведения государственного кадастрового учета земельных участков и государственной регистрации прав на земельные участки сельскохозяйственного назначения;</w:t>
      </w:r>
    </w:p>
    <w:p w:rsidR="00610E6B" w:rsidRDefault="00610E6B">
      <w:pPr>
        <w:pStyle w:val="ConsPlusNormal"/>
        <w:jc w:val="both"/>
      </w:pPr>
      <w:r>
        <w:t xml:space="preserve">(в ред. </w:t>
      </w:r>
      <w:hyperlink r:id="rId45" w:history="1">
        <w:r>
          <w:rPr>
            <w:color w:val="0000FF"/>
          </w:rPr>
          <w:t>закона</w:t>
        </w:r>
      </w:hyperlink>
      <w:r>
        <w:t xml:space="preserve"> Архангельской области от 23.12.2016 N 506-31-ОЗ)</w:t>
      </w:r>
    </w:p>
    <w:p w:rsidR="00610E6B" w:rsidRDefault="00610E6B">
      <w:pPr>
        <w:pStyle w:val="ConsPlusNormal"/>
        <w:spacing w:before="220"/>
        <w:ind w:firstLine="540"/>
        <w:jc w:val="both"/>
      </w:pPr>
      <w:r>
        <w:lastRenderedPageBreak/>
        <w:t>15) поддержка малых форм хозяйствования;</w:t>
      </w:r>
    </w:p>
    <w:p w:rsidR="00610E6B" w:rsidRDefault="00610E6B">
      <w:pPr>
        <w:pStyle w:val="ConsPlusNormal"/>
        <w:spacing w:before="220"/>
        <w:ind w:firstLine="540"/>
        <w:jc w:val="both"/>
      </w:pPr>
      <w:r>
        <w:t>16) обеспечение научных исследований в сельском хозяйстве;</w:t>
      </w:r>
    </w:p>
    <w:p w:rsidR="00610E6B" w:rsidRDefault="00610E6B">
      <w:pPr>
        <w:pStyle w:val="ConsPlusNormal"/>
        <w:spacing w:before="220"/>
        <w:ind w:firstLine="540"/>
        <w:jc w:val="both"/>
      </w:pPr>
      <w:r>
        <w:t>17) иные направления, предусмотренные законодательством Российской Федерации и законодательством Архангельской области.</w:t>
      </w:r>
    </w:p>
    <w:p w:rsidR="00610E6B" w:rsidRDefault="00610E6B">
      <w:pPr>
        <w:pStyle w:val="ConsPlusNormal"/>
        <w:spacing w:before="220"/>
        <w:ind w:firstLine="540"/>
        <w:jc w:val="both"/>
      </w:pPr>
      <w:r>
        <w:t>2. Субсидии на оказание государственной поддержки сельскохозяйственного производства на территории Архангельской области предоставляются на безвозмездной и безвозвратной основе в целях возмещения недополученных доходов и (или) финансового обеспечения (возмещения) затрат сельскохозяйственных товаропроизводителей в связи с производством (реализацией) товаров, выполнением работ, оказанием услуг.</w:t>
      </w:r>
    </w:p>
    <w:p w:rsidR="00610E6B" w:rsidRDefault="00610E6B">
      <w:pPr>
        <w:pStyle w:val="ConsPlusNormal"/>
        <w:jc w:val="both"/>
      </w:pPr>
    </w:p>
    <w:p w:rsidR="00610E6B" w:rsidRDefault="00610E6B">
      <w:pPr>
        <w:pStyle w:val="ConsPlusNormal"/>
        <w:ind w:firstLine="540"/>
        <w:jc w:val="both"/>
        <w:outlineLvl w:val="0"/>
      </w:pPr>
      <w:r>
        <w:t>Статья 5. Государственная поддержка развития животноводства в Архангельской области</w:t>
      </w:r>
    </w:p>
    <w:p w:rsidR="00610E6B" w:rsidRDefault="00610E6B">
      <w:pPr>
        <w:pStyle w:val="ConsPlusNormal"/>
        <w:ind w:firstLine="540"/>
        <w:jc w:val="both"/>
      </w:pPr>
      <w:r>
        <w:t xml:space="preserve">(в ред. </w:t>
      </w:r>
      <w:hyperlink r:id="rId46" w:history="1">
        <w:r>
          <w:rPr>
            <w:color w:val="0000FF"/>
          </w:rPr>
          <w:t>закона</w:t>
        </w:r>
      </w:hyperlink>
      <w:r>
        <w:t xml:space="preserve"> Архангельской области от 28.06.2010 N 174-14-ОЗ)</w:t>
      </w:r>
    </w:p>
    <w:p w:rsidR="00610E6B" w:rsidRDefault="00610E6B">
      <w:pPr>
        <w:pStyle w:val="ConsPlusNormal"/>
        <w:jc w:val="both"/>
      </w:pPr>
    </w:p>
    <w:p w:rsidR="00610E6B" w:rsidRDefault="00610E6B">
      <w:pPr>
        <w:pStyle w:val="ConsPlusNormal"/>
        <w:ind w:firstLine="540"/>
        <w:jc w:val="both"/>
      </w:pPr>
      <w:r>
        <w:t>1. Государственная поддержка развития животноводства в Архангельской области осуществляется в том числе в форме субсидий, предоставляемых в соответствии с бюджетным законодательством Российской Федерации и бюджетным законодательством Архангельской области в целях возмещения недополученных доходов и (или) финансового обеспечения (возмещения) затрат сельскохозяйственных товаропроизводителей.</w:t>
      </w:r>
    </w:p>
    <w:p w:rsidR="00610E6B" w:rsidRDefault="00610E6B">
      <w:pPr>
        <w:pStyle w:val="ConsPlusNormal"/>
        <w:jc w:val="both"/>
      </w:pPr>
      <w:r>
        <w:t xml:space="preserve">(в ред. </w:t>
      </w:r>
      <w:hyperlink r:id="rId47" w:history="1">
        <w:r>
          <w:rPr>
            <w:color w:val="0000FF"/>
          </w:rPr>
          <w:t>закона</w:t>
        </w:r>
      </w:hyperlink>
      <w:r>
        <w:t xml:space="preserve"> Архангельской области от 26.09.2014 N 170-10-ОЗ)</w:t>
      </w:r>
    </w:p>
    <w:p w:rsidR="00610E6B" w:rsidRDefault="00610E6B">
      <w:pPr>
        <w:pStyle w:val="ConsPlusNormal"/>
        <w:spacing w:before="220"/>
        <w:ind w:firstLine="540"/>
        <w:jc w:val="both"/>
      </w:pPr>
      <w:r>
        <w:t>2. В целях улучшения продуктивных качеств сельскохозяйственных животных и разведения высокопродуктивных сельскохозяйственных животных, сохранения генофонда малочисленных и исчезающих пород сельскохозяйственных животных, полезных для селекционных целей, органы государственной власти Архангельской области в пределах своих полномочий обеспечивают государственное стимулирование племенного животноводства.</w:t>
      </w:r>
    </w:p>
    <w:p w:rsidR="00610E6B" w:rsidRDefault="00610E6B">
      <w:pPr>
        <w:pStyle w:val="ConsPlusNormal"/>
        <w:jc w:val="both"/>
      </w:pPr>
    </w:p>
    <w:p w:rsidR="00610E6B" w:rsidRDefault="00610E6B">
      <w:pPr>
        <w:pStyle w:val="ConsPlusNormal"/>
        <w:ind w:firstLine="540"/>
        <w:jc w:val="both"/>
        <w:outlineLvl w:val="0"/>
      </w:pPr>
      <w:r>
        <w:t>Статья 6. Государственная поддержка кредитования в сфере развития сельского хозяйства в Архангельской области</w:t>
      </w:r>
    </w:p>
    <w:p w:rsidR="00610E6B" w:rsidRDefault="00610E6B">
      <w:pPr>
        <w:pStyle w:val="ConsPlusNormal"/>
        <w:jc w:val="both"/>
      </w:pPr>
      <w:r>
        <w:t xml:space="preserve">(в ред. </w:t>
      </w:r>
      <w:hyperlink r:id="rId48" w:history="1">
        <w:r>
          <w:rPr>
            <w:color w:val="0000FF"/>
          </w:rPr>
          <w:t>закона</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pPr>
      <w:r>
        <w:t>1. Государственная поддержка кредитования в сфере развития сельского хозяйства в Архангельской области направлена на стабилизацию и развитие сельского хозяйства, организацию сельскохозяйственной потребительской кооперации.</w:t>
      </w:r>
    </w:p>
    <w:p w:rsidR="00610E6B" w:rsidRDefault="00610E6B">
      <w:pPr>
        <w:pStyle w:val="ConsPlusNormal"/>
        <w:jc w:val="both"/>
      </w:pPr>
      <w:r>
        <w:t xml:space="preserve">(в ред. </w:t>
      </w:r>
      <w:hyperlink r:id="rId49" w:history="1">
        <w:r>
          <w:rPr>
            <w:color w:val="0000FF"/>
          </w:rPr>
          <w:t>закона</w:t>
        </w:r>
      </w:hyperlink>
      <w:r>
        <w:t xml:space="preserve"> Архангельской области от 25.04.2016 N 417-25-ОЗ)</w:t>
      </w:r>
    </w:p>
    <w:p w:rsidR="00610E6B" w:rsidRDefault="00610E6B">
      <w:pPr>
        <w:pStyle w:val="ConsPlusNormal"/>
        <w:spacing w:before="220"/>
        <w:ind w:firstLine="540"/>
        <w:jc w:val="both"/>
      </w:pPr>
      <w:r>
        <w:t>2. Субсидии из областного бюджета на возмещение части затрат на уплату процентов предоставляются на весь срок использования кредитов, полученных в российских кредитных организациях, и займов, полученных в сельскохозяйственных потребительских кредитных кооперативах, сельскохозяйственными товаропроизводителями в размерах, установленных законодательством Российской Федерации и законодательством Архангельской области.</w:t>
      </w:r>
    </w:p>
    <w:p w:rsidR="00610E6B" w:rsidRDefault="00610E6B">
      <w:pPr>
        <w:pStyle w:val="ConsPlusNormal"/>
        <w:jc w:val="both"/>
      </w:pPr>
      <w:r>
        <w:t xml:space="preserve">(п. 2 в ред. </w:t>
      </w:r>
      <w:hyperlink r:id="rId50" w:history="1">
        <w:r>
          <w:rPr>
            <w:color w:val="0000FF"/>
          </w:rPr>
          <w:t>закона</w:t>
        </w:r>
      </w:hyperlink>
      <w:r>
        <w:t xml:space="preserve"> Архангельской области от 25.04.2016 N 417-25-ОЗ)</w:t>
      </w:r>
    </w:p>
    <w:p w:rsidR="00610E6B" w:rsidRDefault="00610E6B">
      <w:pPr>
        <w:pStyle w:val="ConsPlusNormal"/>
        <w:spacing w:before="220"/>
        <w:ind w:firstLine="540"/>
        <w:jc w:val="both"/>
      </w:pPr>
      <w:r>
        <w:t xml:space="preserve">3. Исключен. - </w:t>
      </w:r>
      <w:hyperlink r:id="rId51" w:history="1">
        <w:r>
          <w:rPr>
            <w:color w:val="0000FF"/>
          </w:rPr>
          <w:t>Закон</w:t>
        </w:r>
      </w:hyperlink>
      <w:r>
        <w:t xml:space="preserve"> Архангельской области от 28.06.2010 N 174-14-ОЗ.</w:t>
      </w:r>
    </w:p>
    <w:p w:rsidR="00610E6B" w:rsidRDefault="00610E6B">
      <w:pPr>
        <w:pStyle w:val="ConsPlusNormal"/>
        <w:jc w:val="both"/>
      </w:pPr>
    </w:p>
    <w:p w:rsidR="00610E6B" w:rsidRDefault="00610E6B">
      <w:pPr>
        <w:pStyle w:val="ConsPlusNormal"/>
        <w:ind w:firstLine="540"/>
        <w:jc w:val="both"/>
        <w:outlineLvl w:val="0"/>
      </w:pPr>
      <w:r>
        <w:t>Статья 7. Государственная поддержка сельскохозяйственных товаропроизводителей, находящихся в неблагоприятных условиях</w:t>
      </w:r>
    </w:p>
    <w:p w:rsidR="00610E6B" w:rsidRDefault="00610E6B">
      <w:pPr>
        <w:pStyle w:val="ConsPlusNormal"/>
        <w:jc w:val="both"/>
      </w:pPr>
    </w:p>
    <w:p w:rsidR="00610E6B" w:rsidRDefault="00610E6B">
      <w:pPr>
        <w:pStyle w:val="ConsPlusNormal"/>
        <w:ind w:firstLine="540"/>
        <w:jc w:val="both"/>
      </w:pPr>
      <w:r>
        <w:t>1. К сельскохозяйственным товаропроизводителям, находящимся в неблагоприятных условиях, относятся сельскохозяйственные товаропроизводители, осуществляющие свою деятельность в районах Архангельской области с неблагоприятными природно-климатическими условиями и (или) низким уровнем развития инфраструктуры сельских территорий.</w:t>
      </w:r>
    </w:p>
    <w:p w:rsidR="00610E6B" w:rsidRDefault="00610E6B">
      <w:pPr>
        <w:pStyle w:val="ConsPlusNormal"/>
        <w:spacing w:before="220"/>
        <w:ind w:firstLine="540"/>
        <w:jc w:val="both"/>
      </w:pPr>
      <w:r>
        <w:lastRenderedPageBreak/>
        <w:t>2. Сельскохозяйственные товаропроизводители признаются находящимися в неблагоприятных условиях в соответствии с критериями, установленными постановлением Правительства Архангельской области.</w:t>
      </w:r>
    </w:p>
    <w:p w:rsidR="00610E6B" w:rsidRDefault="00610E6B">
      <w:pPr>
        <w:pStyle w:val="ConsPlusNormal"/>
        <w:jc w:val="both"/>
      </w:pPr>
      <w:r>
        <w:t xml:space="preserve">(п. 2 в ред. </w:t>
      </w:r>
      <w:hyperlink r:id="rId52" w:history="1">
        <w:r>
          <w:rPr>
            <w:color w:val="0000FF"/>
          </w:rPr>
          <w:t>закона</w:t>
        </w:r>
      </w:hyperlink>
      <w:r>
        <w:t xml:space="preserve"> Архангельской области от 28.06.2010 N 174-14-ОЗ)</w:t>
      </w:r>
    </w:p>
    <w:p w:rsidR="00610E6B" w:rsidRDefault="00610E6B">
      <w:pPr>
        <w:pStyle w:val="ConsPlusNormal"/>
        <w:spacing w:before="220"/>
        <w:ind w:firstLine="540"/>
        <w:jc w:val="both"/>
      </w:pPr>
      <w:r>
        <w:t>3. Нахождение сельскохозяйственных товаропроизводителей в неблагоприятных условиях учитывается при определении порядка и условий предоставления им государственной поддержки, в том числе в виде установления повышенных размеров (ставок) субсидий.</w:t>
      </w:r>
    </w:p>
    <w:p w:rsidR="00610E6B" w:rsidRDefault="00610E6B">
      <w:pPr>
        <w:pStyle w:val="ConsPlusNormal"/>
        <w:jc w:val="both"/>
      </w:pPr>
      <w:r>
        <w:t xml:space="preserve">(п. 3 в ред. </w:t>
      </w:r>
      <w:hyperlink r:id="rId53" w:history="1">
        <w:r>
          <w:rPr>
            <w:color w:val="0000FF"/>
          </w:rPr>
          <w:t>закона</w:t>
        </w:r>
      </w:hyperlink>
      <w:r>
        <w:t xml:space="preserve"> Архангельской области от 28.06.2010 N 174-14-ОЗ)</w:t>
      </w:r>
    </w:p>
    <w:p w:rsidR="00610E6B" w:rsidRDefault="00610E6B">
      <w:pPr>
        <w:pStyle w:val="ConsPlusNormal"/>
        <w:jc w:val="both"/>
      </w:pPr>
    </w:p>
    <w:p w:rsidR="00610E6B" w:rsidRDefault="00610E6B">
      <w:pPr>
        <w:pStyle w:val="ConsPlusNormal"/>
        <w:ind w:firstLine="540"/>
        <w:jc w:val="both"/>
        <w:outlineLvl w:val="0"/>
      </w:pPr>
      <w:r>
        <w:t>Статья 8. Государственная поддержка оригинального, элитного и репродукционного семеноводства в Архангельской области</w:t>
      </w:r>
    </w:p>
    <w:p w:rsidR="00610E6B" w:rsidRDefault="00610E6B">
      <w:pPr>
        <w:pStyle w:val="ConsPlusNormal"/>
        <w:jc w:val="both"/>
      </w:pPr>
    </w:p>
    <w:p w:rsidR="00610E6B" w:rsidRDefault="00610E6B">
      <w:pPr>
        <w:pStyle w:val="ConsPlusNormal"/>
        <w:ind w:firstLine="540"/>
        <w:jc w:val="both"/>
      </w:pPr>
      <w:r>
        <w:t>Государственная поддержка оригинального, элитного и репродукционного семеноводства в Архангельской области осуществляется посредством субсидирования части затрат сельскохозяйственным товаропроизводителям на приобретение или производство оригинальных, элитных и репродукционных семян сельскохозяйственных растений.</w:t>
      </w:r>
    </w:p>
    <w:p w:rsidR="00610E6B" w:rsidRDefault="00610E6B">
      <w:pPr>
        <w:pStyle w:val="ConsPlusNormal"/>
        <w:jc w:val="both"/>
      </w:pPr>
      <w:r>
        <w:t xml:space="preserve">(в ред. </w:t>
      </w:r>
      <w:hyperlink r:id="rId54" w:history="1">
        <w:r>
          <w:rPr>
            <w:color w:val="0000FF"/>
          </w:rPr>
          <w:t>закона</w:t>
        </w:r>
      </w:hyperlink>
      <w:r>
        <w:t xml:space="preserve"> Архангельской области от 29.10.2012 N 554-34-ОЗ)</w:t>
      </w:r>
    </w:p>
    <w:p w:rsidR="00610E6B" w:rsidRDefault="00610E6B">
      <w:pPr>
        <w:pStyle w:val="ConsPlusNormal"/>
        <w:spacing w:before="220"/>
        <w:ind w:firstLine="540"/>
        <w:jc w:val="both"/>
      </w:pPr>
      <w:r>
        <w:t xml:space="preserve">2. Исключен. - </w:t>
      </w:r>
      <w:hyperlink r:id="rId55" w:history="1">
        <w:r>
          <w:rPr>
            <w:color w:val="0000FF"/>
          </w:rPr>
          <w:t>Закон</w:t>
        </w:r>
      </w:hyperlink>
      <w:r>
        <w:t xml:space="preserve"> Архангельской области от 28.06.2010 N 174-14-ОЗ.</w:t>
      </w:r>
    </w:p>
    <w:p w:rsidR="00610E6B" w:rsidRDefault="00610E6B">
      <w:pPr>
        <w:pStyle w:val="ConsPlusNormal"/>
        <w:jc w:val="both"/>
      </w:pPr>
    </w:p>
    <w:p w:rsidR="00610E6B" w:rsidRDefault="00610E6B">
      <w:pPr>
        <w:pStyle w:val="ConsPlusNormal"/>
        <w:ind w:firstLine="540"/>
        <w:jc w:val="both"/>
        <w:outlineLvl w:val="0"/>
      </w:pPr>
      <w:r>
        <w:t>Статья 9. Государственная поддержка в сфере сельскохозяйственного страхования в Архангельской области</w:t>
      </w:r>
    </w:p>
    <w:p w:rsidR="00610E6B" w:rsidRDefault="00610E6B">
      <w:pPr>
        <w:pStyle w:val="ConsPlusNormal"/>
        <w:ind w:firstLine="540"/>
        <w:jc w:val="both"/>
      </w:pPr>
      <w:r>
        <w:t xml:space="preserve">(в ред. </w:t>
      </w:r>
      <w:hyperlink r:id="rId56" w:history="1">
        <w:r>
          <w:rPr>
            <w:color w:val="0000FF"/>
          </w:rPr>
          <w:t>закона</w:t>
        </w:r>
      </w:hyperlink>
      <w:r>
        <w:t xml:space="preserve"> Архангельской области от 29.10.2012 N 554-34-ОЗ)</w:t>
      </w:r>
    </w:p>
    <w:p w:rsidR="00610E6B" w:rsidRDefault="00610E6B">
      <w:pPr>
        <w:pStyle w:val="ConsPlusNormal"/>
        <w:jc w:val="both"/>
      </w:pPr>
    </w:p>
    <w:p w:rsidR="00610E6B" w:rsidRDefault="00610E6B">
      <w:pPr>
        <w:pStyle w:val="ConsPlusNormal"/>
        <w:ind w:firstLine="540"/>
        <w:jc w:val="both"/>
      </w:pPr>
      <w:r>
        <w:t xml:space="preserve">1. Государственная поддержка в сфере сельскохозяйственного страхования в Архангельской области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осуществляется в соответствии с Федеральным </w:t>
      </w:r>
      <w:hyperlink r:id="rId57"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10E6B" w:rsidRDefault="00610E6B">
      <w:pPr>
        <w:pStyle w:val="ConsPlusNormal"/>
        <w:spacing w:before="220"/>
        <w:ind w:firstLine="540"/>
        <w:jc w:val="both"/>
      </w:pPr>
      <w:r>
        <w:t xml:space="preserve">2. Порядок оказания государственной поддержки в сфере сельскохозяйственного страхования в Архангельской области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устанавливается постановлением Правительства Архангельской области в соответствии с требованиями, установленными Федеральным </w:t>
      </w:r>
      <w:hyperlink r:id="rId58" w:history="1">
        <w:r>
          <w:rPr>
            <w:color w:val="0000FF"/>
          </w:rPr>
          <w:t>законом</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общими требованиями, установленными Правительством Российской Федерации.</w:t>
      </w:r>
    </w:p>
    <w:p w:rsidR="00610E6B" w:rsidRDefault="00610E6B">
      <w:pPr>
        <w:pStyle w:val="ConsPlusNormal"/>
        <w:spacing w:before="220"/>
        <w:ind w:firstLine="540"/>
        <w:jc w:val="both"/>
      </w:pPr>
      <w:r>
        <w:t xml:space="preserve">3. В качестве условия предоставления субсидий по отдельным направлениям в сфере производства сельскохозяйственной продукции за счет средств областного бюджета устанавливается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59" w:history="1">
        <w:r>
          <w:rPr>
            <w:color w:val="0000FF"/>
          </w:rPr>
          <w:t>закона</w:t>
        </w:r>
      </w:hyperlink>
      <w: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10E6B" w:rsidRDefault="00610E6B">
      <w:pPr>
        <w:pStyle w:val="ConsPlusNormal"/>
        <w:jc w:val="both"/>
      </w:pPr>
      <w:r>
        <w:t xml:space="preserve">(п. 3 введен </w:t>
      </w:r>
      <w:hyperlink r:id="rId60" w:history="1">
        <w:r>
          <w:rPr>
            <w:color w:val="0000FF"/>
          </w:rPr>
          <w:t>законом</w:t>
        </w:r>
      </w:hyperlink>
      <w:r>
        <w:t xml:space="preserve"> Архангельской области от 26.09.2014 N 170-10-ОЗ)</w:t>
      </w:r>
    </w:p>
    <w:p w:rsidR="00610E6B" w:rsidRDefault="00610E6B">
      <w:pPr>
        <w:pStyle w:val="ConsPlusNormal"/>
        <w:jc w:val="both"/>
      </w:pPr>
    </w:p>
    <w:p w:rsidR="00610E6B" w:rsidRDefault="00610E6B">
      <w:pPr>
        <w:pStyle w:val="ConsPlusNormal"/>
        <w:ind w:firstLine="540"/>
        <w:jc w:val="both"/>
        <w:outlineLvl w:val="0"/>
      </w:pPr>
      <w:r>
        <w:t>Статья 10. Государственная поддержка проведения мероприятий по повышению плодородия почв в Архангельской области</w:t>
      </w:r>
    </w:p>
    <w:p w:rsidR="00610E6B" w:rsidRDefault="00610E6B">
      <w:pPr>
        <w:pStyle w:val="ConsPlusNormal"/>
        <w:jc w:val="both"/>
      </w:pPr>
      <w:r>
        <w:t xml:space="preserve">(в ред. </w:t>
      </w:r>
      <w:hyperlink r:id="rId61" w:history="1">
        <w:r>
          <w:rPr>
            <w:color w:val="0000FF"/>
          </w:rPr>
          <w:t>закона</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pPr>
      <w:r>
        <w:t>Сельскохозяйственным товаропроизводителям, являющимся собственниками, владельцами, пользователями и арендаторами земель сельскохозяйственного назначения в Архангельской области, предоставляются субсидии на проведение мероприятий по повышению плодородия почв.</w:t>
      </w:r>
    </w:p>
    <w:p w:rsidR="00610E6B" w:rsidRDefault="00610E6B">
      <w:pPr>
        <w:pStyle w:val="ConsPlusNormal"/>
        <w:jc w:val="both"/>
      </w:pPr>
      <w:r>
        <w:t xml:space="preserve">(в ред. законов Архангельской области от 28.06.2010 </w:t>
      </w:r>
      <w:hyperlink r:id="rId62" w:history="1">
        <w:r>
          <w:rPr>
            <w:color w:val="0000FF"/>
          </w:rPr>
          <w:t>N 174-14-ОЗ</w:t>
        </w:r>
      </w:hyperlink>
      <w:r>
        <w:t xml:space="preserve">, от 25.04.2016 </w:t>
      </w:r>
      <w:hyperlink r:id="rId63" w:history="1">
        <w:r>
          <w:rPr>
            <w:color w:val="0000FF"/>
          </w:rPr>
          <w:t>N 417-25-ОЗ</w:t>
        </w:r>
      </w:hyperlink>
      <w:r>
        <w:t>)</w:t>
      </w:r>
    </w:p>
    <w:p w:rsidR="00610E6B" w:rsidRDefault="00610E6B">
      <w:pPr>
        <w:pStyle w:val="ConsPlusNormal"/>
        <w:jc w:val="both"/>
      </w:pPr>
    </w:p>
    <w:p w:rsidR="00610E6B" w:rsidRDefault="00610E6B">
      <w:pPr>
        <w:pStyle w:val="ConsPlusNormal"/>
        <w:ind w:firstLine="540"/>
        <w:jc w:val="both"/>
        <w:outlineLvl w:val="0"/>
      </w:pPr>
      <w:r>
        <w:t>Статья 11. Государственная поддержка кадрового обеспечения сельского хозяйства в Архангельской области</w:t>
      </w:r>
    </w:p>
    <w:p w:rsidR="00610E6B" w:rsidRDefault="00610E6B">
      <w:pPr>
        <w:pStyle w:val="ConsPlusNormal"/>
        <w:jc w:val="both"/>
      </w:pPr>
    </w:p>
    <w:p w:rsidR="00610E6B" w:rsidRDefault="00610E6B">
      <w:pPr>
        <w:pStyle w:val="ConsPlusNormal"/>
        <w:ind w:firstLine="540"/>
        <w:jc w:val="both"/>
      </w:pPr>
      <w:r>
        <w:t>1. В целях государственной поддержки кадрового обеспечения сельского хозяйства в Архангельской области осуществляются профессиональное обучение и дополнительное профессиональное образование специалистов.</w:t>
      </w:r>
    </w:p>
    <w:p w:rsidR="00610E6B" w:rsidRDefault="00610E6B">
      <w:pPr>
        <w:pStyle w:val="ConsPlusNormal"/>
        <w:jc w:val="both"/>
      </w:pPr>
      <w:r>
        <w:t xml:space="preserve">(в ред. </w:t>
      </w:r>
      <w:hyperlink r:id="rId64" w:history="1">
        <w:r>
          <w:rPr>
            <w:color w:val="0000FF"/>
          </w:rPr>
          <w:t>закона</w:t>
        </w:r>
      </w:hyperlink>
      <w:r>
        <w:t xml:space="preserve"> Архангельской области от 02.07.2013 N 713-41-ОЗ)</w:t>
      </w:r>
    </w:p>
    <w:p w:rsidR="00610E6B" w:rsidRDefault="00610E6B">
      <w:pPr>
        <w:pStyle w:val="ConsPlusNormal"/>
        <w:spacing w:before="220"/>
        <w:ind w:firstLine="540"/>
        <w:jc w:val="both"/>
      </w:pPr>
      <w:r>
        <w:t xml:space="preserve">2. Формирование государственного регионального заказа на подготовку кадров для сельского хозяйства в профессиональных образовательных организациях Архангельской области осуществляется в соответствии с областным </w:t>
      </w:r>
      <w:hyperlink r:id="rId65" w:history="1">
        <w:r>
          <w:rPr>
            <w:color w:val="0000FF"/>
          </w:rPr>
          <w:t>законом</w:t>
        </w:r>
      </w:hyperlink>
      <w:r>
        <w:t xml:space="preserve"> от 2 июля 2013 года N 712-41-ОЗ "Об образовании в Архангельской области".</w:t>
      </w:r>
    </w:p>
    <w:p w:rsidR="00610E6B" w:rsidRDefault="00610E6B">
      <w:pPr>
        <w:pStyle w:val="ConsPlusNormal"/>
        <w:jc w:val="both"/>
      </w:pPr>
      <w:r>
        <w:t xml:space="preserve">(в ред. законов Архангельской области от 02.07.2013 </w:t>
      </w:r>
      <w:hyperlink r:id="rId66" w:history="1">
        <w:r>
          <w:rPr>
            <w:color w:val="0000FF"/>
          </w:rPr>
          <w:t>N 713-41-ОЗ</w:t>
        </w:r>
      </w:hyperlink>
      <w:r>
        <w:t xml:space="preserve">, от 25.04.2016 </w:t>
      </w:r>
      <w:hyperlink r:id="rId67" w:history="1">
        <w:r>
          <w:rPr>
            <w:color w:val="0000FF"/>
          </w:rPr>
          <w:t>N 417-25-ОЗ</w:t>
        </w:r>
      </w:hyperlink>
      <w:r>
        <w:t>)</w:t>
      </w:r>
    </w:p>
    <w:p w:rsidR="00610E6B" w:rsidRDefault="00610E6B">
      <w:pPr>
        <w:pStyle w:val="ConsPlusNormal"/>
        <w:jc w:val="both"/>
      </w:pPr>
    </w:p>
    <w:p w:rsidR="00610E6B" w:rsidRDefault="00610E6B">
      <w:pPr>
        <w:pStyle w:val="ConsPlusNormal"/>
        <w:ind w:firstLine="540"/>
        <w:jc w:val="both"/>
        <w:outlineLvl w:val="0"/>
      </w:pPr>
      <w:r>
        <w:t>Статья 12.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p w:rsidR="00610E6B" w:rsidRDefault="00610E6B">
      <w:pPr>
        <w:pStyle w:val="ConsPlusNormal"/>
        <w:ind w:firstLine="540"/>
        <w:jc w:val="both"/>
      </w:pPr>
      <w:r>
        <w:t xml:space="preserve">(введена </w:t>
      </w:r>
      <w:hyperlink r:id="rId68" w:history="1">
        <w:r>
          <w:rPr>
            <w:color w:val="0000FF"/>
          </w:rPr>
          <w:t>законом</w:t>
        </w:r>
      </w:hyperlink>
      <w:r>
        <w:t xml:space="preserve"> Архангельской области от 26.09.2014 N 170-10-ОЗ)</w:t>
      </w:r>
    </w:p>
    <w:p w:rsidR="00610E6B" w:rsidRDefault="00610E6B">
      <w:pPr>
        <w:pStyle w:val="ConsPlusNormal"/>
        <w:jc w:val="both"/>
      </w:pPr>
    </w:p>
    <w:p w:rsidR="00610E6B" w:rsidRDefault="00610E6B">
      <w:pPr>
        <w:pStyle w:val="ConsPlusNormal"/>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 (далее - государственная программа) определяет цели и основные направления развития сельского хозяйства Архангельской области на среднесрочный период, финансовое обеспечение и механизмы реализации предусматриваемых мероприятий.</w:t>
      </w:r>
    </w:p>
    <w:p w:rsidR="00610E6B" w:rsidRDefault="00610E6B">
      <w:pPr>
        <w:pStyle w:val="ConsPlusNormal"/>
        <w:spacing w:before="220"/>
        <w:ind w:firstLine="540"/>
        <w:jc w:val="both"/>
      </w:pPr>
      <w:r>
        <w:t>2. Государственная программа утверждается постановлением Правительства Архангельской области.</w:t>
      </w:r>
    </w:p>
    <w:p w:rsidR="00610E6B" w:rsidRDefault="00610E6B">
      <w:pPr>
        <w:pStyle w:val="ConsPlusNormal"/>
        <w:spacing w:before="220"/>
        <w:ind w:firstLine="540"/>
        <w:jc w:val="both"/>
      </w:pPr>
      <w:r>
        <w:t>3. Государственная программа содержит основные показатели и прогноз развития сельского хозяйства Архангельской области, цели, задачи, показатели результативности и расходные обязательства, в том числе распределение финансовых средств по целям и задачам на определенный период по годам.</w:t>
      </w:r>
    </w:p>
    <w:p w:rsidR="00610E6B" w:rsidRDefault="00610E6B">
      <w:pPr>
        <w:pStyle w:val="ConsPlusNormal"/>
        <w:jc w:val="both"/>
      </w:pPr>
    </w:p>
    <w:p w:rsidR="00610E6B" w:rsidRDefault="00610E6B">
      <w:pPr>
        <w:pStyle w:val="ConsPlusNormal"/>
        <w:ind w:firstLine="540"/>
        <w:jc w:val="both"/>
        <w:outlineLvl w:val="0"/>
      </w:pPr>
      <w:r>
        <w:t>Статья 13. Полномочия органов государственной власти Архангельской области по регулированию отношений в сфере рыболовства и аквакультуры (рыбоводства)</w:t>
      </w:r>
    </w:p>
    <w:p w:rsidR="00610E6B" w:rsidRDefault="00610E6B">
      <w:pPr>
        <w:pStyle w:val="ConsPlusNormal"/>
        <w:ind w:firstLine="540"/>
        <w:jc w:val="both"/>
      </w:pPr>
      <w:r>
        <w:t xml:space="preserve">(введена </w:t>
      </w:r>
      <w:hyperlink r:id="rId69" w:history="1">
        <w:r>
          <w:rPr>
            <w:color w:val="0000FF"/>
          </w:rPr>
          <w:t>законом</w:t>
        </w:r>
      </w:hyperlink>
      <w:r>
        <w:t xml:space="preserve"> Архангельской области от 25.04.2016 N 417-25-ОЗ)</w:t>
      </w:r>
    </w:p>
    <w:p w:rsidR="00610E6B" w:rsidRDefault="00610E6B">
      <w:pPr>
        <w:pStyle w:val="ConsPlusNormal"/>
        <w:jc w:val="both"/>
      </w:pPr>
    </w:p>
    <w:p w:rsidR="00610E6B" w:rsidRDefault="00610E6B">
      <w:pPr>
        <w:pStyle w:val="ConsPlusNormal"/>
        <w:ind w:firstLine="540"/>
        <w:jc w:val="both"/>
      </w:pPr>
      <w:r>
        <w:t>1. Архангельское областное Собрание депутатов:</w:t>
      </w:r>
    </w:p>
    <w:p w:rsidR="00610E6B" w:rsidRDefault="00610E6B">
      <w:pPr>
        <w:pStyle w:val="ConsPlusNormal"/>
        <w:spacing w:before="220"/>
        <w:ind w:firstLine="540"/>
        <w:jc w:val="both"/>
      </w:pPr>
      <w:r>
        <w:t>1) в пределах своей компетенции принимает областные законы по регулированию отношений в сфере рыболовства и аквакультуры (рыбоводства) и осуществляет контроль за их исполнением;</w:t>
      </w:r>
    </w:p>
    <w:p w:rsidR="00610E6B" w:rsidRDefault="00610E6B">
      <w:pPr>
        <w:pStyle w:val="ConsPlusNormal"/>
        <w:spacing w:before="220"/>
        <w:ind w:firstLine="540"/>
        <w:jc w:val="both"/>
      </w:pPr>
      <w:r>
        <w:t>2) утверждает в составе областного бюджета расходы на реализацию государственных программ Архангельской области, предусматривающих мероприятия в сфере рыболовства и аквакультуры (рыбоводства);</w:t>
      </w:r>
    </w:p>
    <w:p w:rsidR="00610E6B" w:rsidRDefault="00610E6B">
      <w:pPr>
        <w:pStyle w:val="ConsPlusNormal"/>
        <w:spacing w:before="220"/>
        <w:ind w:firstLine="540"/>
        <w:jc w:val="both"/>
      </w:pPr>
      <w:r>
        <w:t xml:space="preserve">3) осуществляет иные полномочия по регулированию отношений в сфере рыболовства и аквакультуры (рыбоводства), предусмотренные законодательством Российской Федерации и </w:t>
      </w:r>
      <w:r>
        <w:lastRenderedPageBreak/>
        <w:t>законодательством Архангельской области.</w:t>
      </w:r>
    </w:p>
    <w:p w:rsidR="00610E6B" w:rsidRDefault="00610E6B">
      <w:pPr>
        <w:pStyle w:val="ConsPlusNormal"/>
        <w:spacing w:before="220"/>
        <w:ind w:firstLine="540"/>
        <w:jc w:val="both"/>
      </w:pPr>
      <w:r>
        <w:t>2. Губернатор Архангельской области:</w:t>
      </w:r>
    </w:p>
    <w:p w:rsidR="00610E6B" w:rsidRDefault="00610E6B">
      <w:pPr>
        <w:pStyle w:val="ConsPlusNormal"/>
        <w:spacing w:before="220"/>
        <w:ind w:firstLine="540"/>
        <w:jc w:val="both"/>
      </w:pPr>
      <w:r>
        <w:t>1) возглавляет комиссию по регулированию добычи (вылова) анадромных видов рыб в Архангельской области;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С 1 января 2019 года подпункт 2 пункта 2 статьи 13 будет исключен (</w:t>
            </w:r>
            <w:hyperlink r:id="rId70" w:history="1">
              <w:r>
                <w:rPr>
                  <w:color w:val="0000FF"/>
                </w:rPr>
                <w:t>подпункт 1 пункта 1 статьи 1</w:t>
              </w:r>
            </w:hyperlink>
            <w:r>
              <w:rPr>
                <w:color w:val="392C69"/>
              </w:rPr>
              <w:t xml:space="preserve"> закона Архангельской области от 28.10.2016 N 473-29-ОЗ).</w:t>
            </w:r>
          </w:p>
        </w:tc>
      </w:tr>
    </w:tbl>
    <w:p w:rsidR="00610E6B" w:rsidRDefault="00610E6B">
      <w:pPr>
        <w:pStyle w:val="ConsPlusNormal"/>
        <w:spacing w:before="220"/>
        <w:ind w:firstLine="540"/>
        <w:jc w:val="both"/>
      </w:pPr>
      <w:r>
        <w:t>2) утверждает административный регламент предоставления государственной услуги по распределению между юридическими лицами, индивидуальными предпринимателями долей квот добычи (вылова) водных биологических ресурсов (за исключением анадромных, катадромных и трансграничных видов рыб) для осуществления прибрежного рыболовства в Архангельской области;</w:t>
      </w:r>
    </w:p>
    <w:p w:rsidR="00610E6B" w:rsidRDefault="00610E6B">
      <w:pPr>
        <w:pStyle w:val="ConsPlusNormal"/>
        <w:spacing w:before="220"/>
        <w:ind w:firstLine="540"/>
        <w:jc w:val="both"/>
      </w:pPr>
      <w:r>
        <w:t>3) утверждает административный регламент предоставления государственной услуги по распределению между юридическими лицами, индивидуальными предпринимателями квот добычи (вылова) водных биологических ресурсов для организации любительского и спортивного рыболовства в Архангельской области;</w:t>
      </w:r>
    </w:p>
    <w:p w:rsidR="00610E6B" w:rsidRDefault="00610E6B">
      <w:pPr>
        <w:pStyle w:val="ConsPlusNormal"/>
        <w:spacing w:before="220"/>
        <w:ind w:firstLine="540"/>
        <w:jc w:val="both"/>
      </w:pPr>
      <w:r>
        <w:t>4) утверждает административный регламент предоставления государственной услуги по распределению между юридическими лицами, индивидуальными предпринимателями долей квот добычи (вылова) водных биологических ресурсов во внутренних водных объектах Архангельской области для осуществления промышленного рыболовства;</w:t>
      </w:r>
    </w:p>
    <w:p w:rsidR="00610E6B" w:rsidRDefault="00610E6B">
      <w:pPr>
        <w:pStyle w:val="ConsPlusNormal"/>
        <w:jc w:val="both"/>
      </w:pPr>
      <w:r>
        <w:t xml:space="preserve">(в ред. </w:t>
      </w:r>
      <w:hyperlink r:id="rId71" w:history="1">
        <w:r>
          <w:rPr>
            <w:color w:val="0000FF"/>
          </w:rPr>
          <w:t>закона</w:t>
        </w:r>
      </w:hyperlink>
      <w:r>
        <w:t xml:space="preserve"> Архангельской области от 28.10.2016 N 473-29-ОЗ)</w:t>
      </w:r>
    </w:p>
    <w:p w:rsidR="00610E6B" w:rsidRDefault="00610E6B">
      <w:pPr>
        <w:pStyle w:val="ConsPlusNormal"/>
        <w:spacing w:before="220"/>
        <w:ind w:firstLine="540"/>
        <w:jc w:val="both"/>
      </w:pPr>
      <w:r>
        <w:t xml:space="preserve">5) - 6) исключены. - </w:t>
      </w:r>
      <w:hyperlink r:id="rId72" w:history="1">
        <w:r>
          <w:rPr>
            <w:color w:val="0000FF"/>
          </w:rPr>
          <w:t>Закон</w:t>
        </w:r>
      </w:hyperlink>
      <w:r>
        <w:t xml:space="preserve"> Архангельской области от 28.10.2016 N 473-29-ОЗ;</w:t>
      </w:r>
    </w:p>
    <w:p w:rsidR="00610E6B" w:rsidRDefault="00610E6B">
      <w:pPr>
        <w:pStyle w:val="ConsPlusNormal"/>
        <w:spacing w:before="220"/>
        <w:ind w:firstLine="540"/>
        <w:jc w:val="both"/>
      </w:pPr>
      <w:r>
        <w:t>7) осуществляет иные полномочия по регулированию отношений в сфере рыболовства и аквакультуры (рыбоводства), предусмотренные законодательством Российской Федерации и законодательством Архангельской области.</w:t>
      </w:r>
    </w:p>
    <w:p w:rsidR="00610E6B" w:rsidRDefault="00610E6B">
      <w:pPr>
        <w:pStyle w:val="ConsPlusNormal"/>
        <w:spacing w:before="220"/>
        <w:ind w:firstLine="540"/>
        <w:jc w:val="both"/>
      </w:pPr>
      <w:r>
        <w:t>3. Правительство Архангельской области:</w:t>
      </w:r>
    </w:p>
    <w:p w:rsidR="00610E6B" w:rsidRDefault="00610E6B">
      <w:pPr>
        <w:pStyle w:val="ConsPlusNormal"/>
        <w:spacing w:before="220"/>
        <w:ind w:firstLine="540"/>
        <w:jc w:val="both"/>
      </w:pPr>
      <w:r>
        <w:t>1) определяет уполномоченный исполнительный орган государственной власти Архангельской области в сфере рыболовства и аквакультуры (рыбоводства) (далее - уполномоченный исполнительный орган), утверждает положение о нем;</w:t>
      </w:r>
    </w:p>
    <w:p w:rsidR="00610E6B" w:rsidRDefault="00610E6B">
      <w:pPr>
        <w:pStyle w:val="ConsPlusNormal"/>
        <w:spacing w:before="220"/>
        <w:ind w:firstLine="540"/>
        <w:jc w:val="both"/>
      </w:pPr>
      <w:r>
        <w:t>2) утверждает государственные программы Архангельской области, предусматривающие мероприятия в сфере рыболовства и аквакультуры (рыбоводства);</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73" w:history="1">
              <w:r>
                <w:rPr>
                  <w:color w:val="0000FF"/>
                </w:rPr>
                <w:t>законом</w:t>
              </w:r>
            </w:hyperlink>
            <w:r>
              <w:rPr>
                <w:color w:val="392C69"/>
              </w:rPr>
              <w:t xml:space="preserve"> Архангельской области от 28.10.2016 N 473-29-ОЗ (ред. 28.04.2018) с 1 января 2019 года подпункт 3 пункта 3 статьи 13 будет изложен в новой редакции:</w:t>
            </w:r>
          </w:p>
          <w:p w:rsidR="00610E6B" w:rsidRDefault="00610E6B">
            <w:pPr>
              <w:pStyle w:val="ConsPlusNormal"/>
              <w:jc w:val="both"/>
            </w:pPr>
            <w:r>
              <w:rPr>
                <w:color w:val="392C69"/>
              </w:rPr>
              <w:t>"3) определяет на территории Архангельской области в порядке, установленном Правительством Российской Федерации, места выгрузки уловов водных биологических ресурсов, добытых (выловленных) при осуществлении прибрежного рыболовства, рыбной и иной продукции, произведенной из таких уловов на судах рыбопромыслового флота, подлежащих транспортировке, хранению и выгрузке в живом, свежем и охлажденном виде;".</w:t>
            </w:r>
          </w:p>
        </w:tc>
      </w:tr>
    </w:tbl>
    <w:p w:rsidR="00610E6B" w:rsidRDefault="00610E6B">
      <w:pPr>
        <w:pStyle w:val="ConsPlusNormal"/>
        <w:spacing w:before="220"/>
        <w:ind w:firstLine="540"/>
        <w:jc w:val="both"/>
      </w:pPr>
      <w:r>
        <w:t>3) определяет на территории Архангельской области места доставки уловов водных биологических ресурсов, добытых (выловленных) при осуществлении прибрежного рыболовства;</w:t>
      </w:r>
    </w:p>
    <w:p w:rsidR="00610E6B" w:rsidRDefault="00610E6B">
      <w:pPr>
        <w:pStyle w:val="ConsPlusNormal"/>
        <w:spacing w:before="220"/>
        <w:ind w:firstLine="540"/>
        <w:jc w:val="both"/>
      </w:pPr>
      <w:r>
        <w:t xml:space="preserve">4) утверждает таксы для исчисления размера взыскания за ущерб, причиненный </w:t>
      </w:r>
      <w:r>
        <w:lastRenderedPageBreak/>
        <w:t>гражданами, юридическими лицами и лицами без гражданства уничтожением, незаконным выловом или добычей водных биологических ресурсов, не предусмотренные в таксах, утвержденных постановлением Правительства Российской Федерации;</w:t>
      </w:r>
    </w:p>
    <w:p w:rsidR="00610E6B" w:rsidRDefault="00610E6B">
      <w:pPr>
        <w:pStyle w:val="ConsPlusNormal"/>
        <w:jc w:val="both"/>
      </w:pPr>
      <w:r>
        <w:t xml:space="preserve">(пп. 4 в ред. </w:t>
      </w:r>
      <w:hyperlink r:id="rId74" w:history="1">
        <w:r>
          <w:rPr>
            <w:color w:val="0000FF"/>
          </w:rPr>
          <w:t>закона</w:t>
        </w:r>
      </w:hyperlink>
      <w:r>
        <w:t xml:space="preserve"> Архангельской области от 28.10.2016 N 473-29-ОЗ)</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С 1 января 2019 года подпункт 5 пункта 3 статьи 13 будет исключен (</w:t>
            </w:r>
            <w:hyperlink r:id="rId75" w:history="1">
              <w:r>
                <w:rPr>
                  <w:color w:val="0000FF"/>
                </w:rPr>
                <w:t>подпункт 2 пункта 2 статьи 1</w:t>
              </w:r>
            </w:hyperlink>
            <w:r>
              <w:rPr>
                <w:color w:val="392C69"/>
              </w:rPr>
              <w:t xml:space="preserve"> закона Архангельской области от 28.10.2016 N 473-29-ОЗ).</w:t>
            </w:r>
          </w:p>
        </w:tc>
      </w:tr>
    </w:tbl>
    <w:p w:rsidR="00610E6B" w:rsidRDefault="00610E6B">
      <w:pPr>
        <w:pStyle w:val="ConsPlusNormal"/>
        <w:spacing w:before="220"/>
        <w:ind w:firstLine="540"/>
        <w:jc w:val="both"/>
      </w:pPr>
      <w:r>
        <w:t>5) направляет в Правительство Российской Федерации предложения по определению районов добычи (вылова) водных биологических ресурсов (районы, подрайоны, промысловая зона, промысловая подзона), в которых разрешается при прибрежном рыболовстве осуществлять перегрузку уловов водных биологических ресурсов и производство на судах рыбопромыслового флота рыбной и иной продукции из водных биологических ресурсов, с указанием видов водных биологических ресурсов, в отношении которых осуществляются указанные перегрузка и производство рыбной и иной продукции;</w:t>
      </w:r>
    </w:p>
    <w:p w:rsidR="00610E6B" w:rsidRDefault="00610E6B">
      <w:pPr>
        <w:pStyle w:val="ConsPlusNormal"/>
        <w:spacing w:before="220"/>
        <w:ind w:firstLine="540"/>
        <w:jc w:val="both"/>
      </w:pPr>
      <w:r>
        <w:t>6) осуществляет иные полномочия по регулированию отношений в сфере рыболовства и аквакультуры (рыбоводства), предусмотренные законодательством Российской Федерации и законодательством Архангельской области.</w:t>
      </w:r>
    </w:p>
    <w:p w:rsidR="00610E6B" w:rsidRDefault="00610E6B">
      <w:pPr>
        <w:pStyle w:val="ConsPlusNormal"/>
        <w:spacing w:before="220"/>
        <w:ind w:firstLine="540"/>
        <w:jc w:val="both"/>
      </w:pPr>
      <w:r>
        <w:t>4. Уполномоченный исполнительный орган:</w:t>
      </w:r>
    </w:p>
    <w:p w:rsidR="00610E6B" w:rsidRDefault="00610E6B">
      <w:pPr>
        <w:pStyle w:val="ConsPlusNormal"/>
        <w:spacing w:before="220"/>
        <w:ind w:firstLine="540"/>
        <w:jc w:val="both"/>
      </w:pPr>
      <w:r>
        <w:t>1) участвует в разработке и реализации государственных программ Архангельской области, предусматривающих мероприятия в сфере рыболовства и аквакультуры (рыбоводства);</w:t>
      </w:r>
    </w:p>
    <w:p w:rsidR="00610E6B" w:rsidRDefault="00610E6B">
      <w:pPr>
        <w:pStyle w:val="ConsPlusNormal"/>
        <w:spacing w:before="220"/>
        <w:ind w:firstLine="540"/>
        <w:jc w:val="both"/>
      </w:pPr>
      <w:r>
        <w:t>2) направляет в федеральный орган исполнительной власти в сфере рыболовства предложения по кандидатурам для включения в состав комиссии по регулированию добычи (вылова) анадромных видов рыб в Архангельской области;</w:t>
      </w:r>
    </w:p>
    <w:p w:rsidR="00610E6B" w:rsidRDefault="00610E6B">
      <w:pPr>
        <w:pStyle w:val="ConsPlusNormal"/>
        <w:jc w:val="both"/>
      </w:pPr>
      <w:r>
        <w:t xml:space="preserve">(в ред. </w:t>
      </w:r>
      <w:hyperlink r:id="rId76" w:history="1">
        <w:r>
          <w:rPr>
            <w:color w:val="0000FF"/>
          </w:rPr>
          <w:t>закона</w:t>
        </w:r>
      </w:hyperlink>
      <w:r>
        <w:t xml:space="preserve"> Архангельской области от 28.10.2016 N 473-29-ОЗ)</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С 1 января 2019 года подпункт 3 пункта 4 статьи 13 будет исключен (</w:t>
            </w:r>
            <w:hyperlink r:id="rId77" w:history="1">
              <w:r>
                <w:rPr>
                  <w:color w:val="0000FF"/>
                </w:rPr>
                <w:t>подпункт 2 пункта 3 статьи 1</w:t>
              </w:r>
            </w:hyperlink>
            <w:r>
              <w:rPr>
                <w:color w:val="392C69"/>
              </w:rPr>
              <w:t xml:space="preserve"> закона Архангельской области от 28.10.2016 N 473-29-ОЗ).</w:t>
            </w:r>
          </w:p>
        </w:tc>
      </w:tr>
    </w:tbl>
    <w:p w:rsidR="00610E6B" w:rsidRDefault="00610E6B">
      <w:pPr>
        <w:pStyle w:val="ConsPlusNormal"/>
        <w:spacing w:before="220"/>
        <w:ind w:firstLine="540"/>
        <w:jc w:val="both"/>
      </w:pPr>
      <w:r>
        <w:t>3) согласовывает предложения бассейновых научно-промысловых советов по определению общих допустимых уловов применительно к квоте добычи (вылова) водных биологических ресурсов для осуществления прибрежного рыболовства в Архангельской области;</w:t>
      </w:r>
    </w:p>
    <w:p w:rsidR="00610E6B" w:rsidRDefault="00610E6B">
      <w:pPr>
        <w:pStyle w:val="ConsPlusNormal"/>
        <w:spacing w:before="220"/>
        <w:ind w:firstLine="540"/>
        <w:jc w:val="both"/>
      </w:pPr>
      <w:r>
        <w:t>4) осуществляет подготовку и направление в федеральный орган исполнительной власти в сфере рыболовства предложения по определению общих допустимых уловов применительно к квоте добычи (вылова) водных биологических ресурсов для организации любительского и спортивного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Архангельской области;</w:t>
      </w:r>
    </w:p>
    <w:p w:rsidR="00610E6B" w:rsidRDefault="00610E6B">
      <w:pPr>
        <w:pStyle w:val="ConsPlusNormal"/>
        <w:jc w:val="both"/>
      </w:pPr>
      <w:r>
        <w:t xml:space="preserve">(в ред. </w:t>
      </w:r>
      <w:hyperlink r:id="rId78" w:history="1">
        <w:r>
          <w:rPr>
            <w:color w:val="0000FF"/>
          </w:rPr>
          <w:t>закона</w:t>
        </w:r>
      </w:hyperlink>
      <w:r>
        <w:t xml:space="preserve"> Архангельской области от 28.10.2016 N 473-29-ОЗ)</w:t>
      </w:r>
    </w:p>
    <w:p w:rsidR="00610E6B" w:rsidRDefault="00610E6B">
      <w:pPr>
        <w:pStyle w:val="ConsPlusNormal"/>
        <w:spacing w:before="220"/>
        <w:ind w:firstLine="540"/>
        <w:jc w:val="both"/>
      </w:pPr>
      <w:r>
        <w:t>5) согласовывает предложения бассейновых научно-промысловых советов о распределении квот добычи (вылова) водных биологических ресурсов во внутренних водных объектах для осуществления промышленного рыболовства между субъектами Российской Федерации;</w:t>
      </w:r>
    </w:p>
    <w:p w:rsidR="00610E6B" w:rsidRDefault="00610E6B">
      <w:pPr>
        <w:pStyle w:val="ConsPlusNormal"/>
        <w:jc w:val="both"/>
      </w:pPr>
      <w:r>
        <w:t xml:space="preserve">(в ред. </w:t>
      </w:r>
      <w:hyperlink r:id="rId79" w:history="1">
        <w:r>
          <w:rPr>
            <w:color w:val="0000FF"/>
          </w:rPr>
          <w:t>закона</w:t>
        </w:r>
      </w:hyperlink>
      <w:r>
        <w:t xml:space="preserve"> Архангельской области от 28.10.2016 N 473-29-ОЗ)</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С 1 января 2019 года подпункты 6 и 7 пункта 4 статьи 13 будут исключены (</w:t>
            </w:r>
            <w:hyperlink r:id="rId80" w:history="1">
              <w:r>
                <w:rPr>
                  <w:color w:val="0000FF"/>
                </w:rPr>
                <w:t>подпункт 5 пункта 3 статьи 1</w:t>
              </w:r>
            </w:hyperlink>
            <w:r>
              <w:rPr>
                <w:color w:val="392C69"/>
              </w:rPr>
              <w:t xml:space="preserve"> закона Архангельской области от 28.10.2016 N 473-29-ОЗ).</w:t>
            </w:r>
          </w:p>
        </w:tc>
      </w:tr>
    </w:tbl>
    <w:p w:rsidR="00610E6B" w:rsidRDefault="00610E6B">
      <w:pPr>
        <w:pStyle w:val="ConsPlusNormal"/>
        <w:spacing w:before="220"/>
        <w:ind w:firstLine="540"/>
        <w:jc w:val="both"/>
      </w:pPr>
      <w:r>
        <w:lastRenderedPageBreak/>
        <w:t>6) согласовывает распределение квот добычи (вылова) водных биологических ресурсов для осуществления прибрежного рыболовства во внутренних морских водах Российской Федерации и в территориальном море Российской Федерации между прибрежными субъектами Российской Федерации;</w:t>
      </w:r>
    </w:p>
    <w:p w:rsidR="00610E6B" w:rsidRDefault="00610E6B">
      <w:pPr>
        <w:pStyle w:val="ConsPlusNormal"/>
        <w:spacing w:before="220"/>
        <w:ind w:firstLine="540"/>
        <w:jc w:val="both"/>
      </w:pPr>
      <w:r>
        <w:t>7) распределяет между юридическими лицами, индивидуальными предпринимателями квоты добычи (вылова) водных биологических ресурсов (за исключением анадромных, катадромных и трансграничных видов рыб) для осуществления прибрежного рыболовства в Архангельской области;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1" w:history="1">
              <w:r>
                <w:rPr>
                  <w:color w:val="0000FF"/>
                </w:rPr>
                <w:t>законом</w:t>
              </w:r>
            </w:hyperlink>
            <w:r>
              <w:rPr>
                <w:color w:val="392C69"/>
              </w:rPr>
              <w:t xml:space="preserve"> Архангельской области от 28.10.2016 N 473-29-ОЗ с 1 апреля 2018 года подпункт 8 пункта 4 статьи 13 будет дополнен словами "в порядке, установленном Правительством Российской Федерации".</w:t>
            </w:r>
          </w:p>
        </w:tc>
      </w:tr>
    </w:tbl>
    <w:p w:rsidR="00610E6B" w:rsidRDefault="00610E6B">
      <w:pPr>
        <w:pStyle w:val="ConsPlusNormal"/>
        <w:spacing w:before="220"/>
        <w:ind w:firstLine="540"/>
        <w:jc w:val="both"/>
      </w:pPr>
      <w:bookmarkStart w:id="0" w:name="P183"/>
      <w:bookmarkEnd w:id="0"/>
      <w:r>
        <w:t>8) распределяет между юридическими лицами, индивидуальными предпринимателями квоты добычи (вылова) водных биологических ресурсов для организации любительского и спортивного рыболовства в Архангельской области;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2" w:history="1">
              <w:r>
                <w:rPr>
                  <w:color w:val="0000FF"/>
                </w:rPr>
                <w:t>законом</w:t>
              </w:r>
            </w:hyperlink>
            <w:r>
              <w:rPr>
                <w:color w:val="392C69"/>
              </w:rPr>
              <w:t xml:space="preserve"> Архангельской области от 28.10.2016 N 473-29-ОЗ с 1 апреля 2018 года подпункт 9 пункта 4 статьи 13 будет дополнен словами "в порядке, установленном Правительством Российской Федерации".</w:t>
            </w:r>
          </w:p>
        </w:tc>
      </w:tr>
    </w:tbl>
    <w:p w:rsidR="00610E6B" w:rsidRDefault="00610E6B">
      <w:pPr>
        <w:pStyle w:val="ConsPlusNormal"/>
        <w:spacing w:before="220"/>
        <w:ind w:firstLine="540"/>
        <w:jc w:val="both"/>
      </w:pPr>
      <w:r>
        <w:t>9) распределяет квоты добычи (вылова)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Архангельской области;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3" w:history="1">
              <w:r>
                <w:rPr>
                  <w:color w:val="0000FF"/>
                </w:rPr>
                <w:t>законом</w:t>
              </w:r>
            </w:hyperlink>
            <w:r>
              <w:rPr>
                <w:color w:val="392C69"/>
              </w:rPr>
              <w:t xml:space="preserve"> Архангельской области от 28.10.2016 N 473-29-ОЗ с 1 апреля 2018 года в подпункте 10 пункта 4 статьи 13 слова "для промышленного рыболовства в пресноводных водных объектах Архангельской области;" будут заменены словами "во внутренних водных объектах Архангельской области для осуществления промышленного рыболовства в соответствии с Федеральным </w:t>
            </w:r>
            <w:hyperlink r:id="rId84" w:history="1">
              <w:r>
                <w:rPr>
                  <w:color w:val="0000FF"/>
                </w:rPr>
                <w:t>законом</w:t>
              </w:r>
            </w:hyperlink>
            <w:r>
              <w:rPr>
                <w:color w:val="392C69"/>
              </w:rPr>
              <w:t xml:space="preserve"> от 20 декабря 2004 года N 166-ФЗ "О рыболовстве и сохранении водных биологических ресурсов";".</w:t>
            </w:r>
          </w:p>
        </w:tc>
      </w:tr>
    </w:tbl>
    <w:p w:rsidR="00610E6B" w:rsidRDefault="00610E6B">
      <w:pPr>
        <w:pStyle w:val="ConsPlusNormal"/>
        <w:spacing w:before="220"/>
        <w:ind w:firstLine="540"/>
        <w:jc w:val="both"/>
      </w:pPr>
      <w:bookmarkStart w:id="1" w:name="P187"/>
      <w:bookmarkEnd w:id="1"/>
      <w:r>
        <w:t>10) распределяет доли квот добычи (вылова) водных биологических ресурсов для промышленного рыболовства в пресноводных водных объектах Архангельской области;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5" w:history="1">
              <w:r>
                <w:rPr>
                  <w:color w:val="0000FF"/>
                </w:rPr>
                <w:t>законом</w:t>
              </w:r>
            </w:hyperlink>
            <w:r>
              <w:rPr>
                <w:color w:val="392C69"/>
              </w:rPr>
              <w:t xml:space="preserve"> Архангельской области от 28.10.2016 N 473-29-ОЗ с 1 января 2019 года в подпункте 11 пункта 4 статьи 13 слова "о предоставлении рыбопромыслового участка" будут заменены словами "пользования рыболовным участком".</w:t>
            </w:r>
          </w:p>
        </w:tc>
      </w:tr>
    </w:tbl>
    <w:p w:rsidR="00610E6B" w:rsidRDefault="00610E6B">
      <w:pPr>
        <w:pStyle w:val="ConsPlusNormal"/>
        <w:spacing w:before="220"/>
        <w:ind w:firstLine="540"/>
        <w:jc w:val="both"/>
      </w:pPr>
      <w:r>
        <w:t>11) осуществляет функции организатора конкурса на право заключения договора о предоставлении рыбопромыслового участка для организации любительского и спортивного рыболовства в отношении водных биологических ресурсов, находящихся в государственной собственности Архангельской области и муниципальной собственности муниципальных образований Архангельской области (за исключением анадромных, катадромных и трансграничных видов рыб), осуществляет подготовку и заключение такого договора;</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6" w:history="1">
              <w:r>
                <w:rPr>
                  <w:color w:val="0000FF"/>
                </w:rPr>
                <w:t>законом</w:t>
              </w:r>
            </w:hyperlink>
            <w:r>
              <w:rPr>
                <w:color w:val="392C69"/>
              </w:rPr>
              <w:t xml:space="preserve"> Архангельской области от 28.10.2016 N 473-29-ОЗ с 1 января 2019 года в подпункте 11 пункта 4 статьи 13 слова "о предоставлении рыбопромыслового участка" будут </w:t>
            </w:r>
            <w:r>
              <w:rPr>
                <w:color w:val="392C69"/>
              </w:rPr>
              <w:lastRenderedPageBreak/>
              <w:t>заменены словами "пользования рыболовным участком".</w:t>
            </w:r>
          </w:p>
        </w:tc>
      </w:tr>
    </w:tbl>
    <w:p w:rsidR="00610E6B" w:rsidRDefault="00610E6B">
      <w:pPr>
        <w:pStyle w:val="ConsPlusNormal"/>
        <w:spacing w:before="220"/>
        <w:ind w:firstLine="540"/>
        <w:jc w:val="both"/>
      </w:pPr>
      <w:r>
        <w:lastRenderedPageBreak/>
        <w:t>12) осуществляет функции организатора конкурса на право заключения договора о предоставлении рыбопромыслового участка в целях осуществления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биологических ресурсов внутренних вод Российской Федерации (за исключением водных биологических ресурсов внутренних морских вод Российской Федерации и территориального моря Российской Федерации, а также в отношении анадромных, катадромных и трансграничных видов рыб), осуществляет подготовку и заключение такого договора;</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7" w:history="1">
              <w:r>
                <w:rPr>
                  <w:color w:val="0000FF"/>
                </w:rPr>
                <w:t>законом</w:t>
              </w:r>
            </w:hyperlink>
            <w:r>
              <w:rPr>
                <w:color w:val="392C69"/>
              </w:rPr>
              <w:t xml:space="preserve"> Архангельской области от 28.10.2016 N 473-29-ОЗ с 1 января 2019 года подпункт 13 пункта 4 статьи 13 будет изложен в новой редакции:</w:t>
            </w:r>
          </w:p>
          <w:p w:rsidR="00610E6B" w:rsidRDefault="00610E6B">
            <w:pPr>
              <w:pStyle w:val="ConsPlusNormal"/>
              <w:jc w:val="both"/>
            </w:pPr>
            <w:r>
              <w:rPr>
                <w:color w:val="392C69"/>
              </w:rPr>
              <w:t>"13) осуществляет функции организатора конкурса на право заключения договора пользования рыболовным участком для осуществления промышленного рыболовства в отношении водных биологических ресурсов внутренних вод Российской Федерации (за исключением внутренних морских вод Российской Федерации и за исключением анадромных, катадромных и трансграничных видов рыб);".</w:t>
            </w:r>
          </w:p>
        </w:tc>
      </w:tr>
    </w:tbl>
    <w:p w:rsidR="00610E6B" w:rsidRDefault="00610E6B">
      <w:pPr>
        <w:pStyle w:val="ConsPlusNormal"/>
        <w:spacing w:before="220"/>
        <w:ind w:firstLine="540"/>
        <w:jc w:val="both"/>
      </w:pPr>
      <w:r>
        <w:t>13) осуществляет функции организатора конкурса на право заключения договора о предоставлении рыбопромыслового участка для осуществления промышленного рыболовства в отношении водных биологических ресурсов внутренних вод Российской Федерации (за исключением внутренних морских вод Российской Федерации и за исключением анадромных, катадромных и трансграничных видов рыб), а также для осуществления прибрежного рыболовства (за исключением анадромных, катадромных и трансграничных видов рыб), осуществляет подготовку и заключение такого договора;</w:t>
      </w:r>
    </w:p>
    <w:p w:rsidR="00610E6B" w:rsidRDefault="00610E6B">
      <w:pPr>
        <w:pStyle w:val="ConsPlusNormal"/>
        <w:spacing w:before="220"/>
        <w:ind w:firstLine="540"/>
        <w:jc w:val="both"/>
      </w:pPr>
      <w:bookmarkStart w:id="2" w:name="P195"/>
      <w:bookmarkEnd w:id="2"/>
      <w:r>
        <w:t>14) определяет береговые линии (границы водных объектов) и (или) границы частей водных объектов, признаваемых рыбоводными участками, во внутренних водах Российской Федерации, за исключением внутренних морских вод Российской Федерации, расположенных на территории Архангельской области, а также во внутренних морских водах Российской Федерации и в территориальном море Российской Федерации, прилегающих к территории муниципального образования Архангельской области, создает комиссию по определению береговых линий (границ водных объектов) и (или) границ частей водных объектов, признаваемых рыбоводными участками, осуществляет материально-техническое и информационное обеспечение ее деятельности;</w:t>
      </w:r>
    </w:p>
    <w:p w:rsidR="00610E6B" w:rsidRDefault="00610E6B">
      <w:pPr>
        <w:pStyle w:val="ConsPlusNormal"/>
        <w:spacing w:before="220"/>
        <w:ind w:firstLine="540"/>
        <w:jc w:val="both"/>
      </w:pPr>
      <w:r>
        <w:t>15) осуществляет подготовку и заключение договоров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вод Российской Федерации (за исключением внутренних морских вод Российской Федерации);</w:t>
      </w:r>
    </w:p>
    <w:p w:rsidR="00610E6B" w:rsidRDefault="00610E6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0E6B">
        <w:trPr>
          <w:jc w:val="center"/>
        </w:trPr>
        <w:tc>
          <w:tcPr>
            <w:tcW w:w="9294" w:type="dxa"/>
            <w:tcBorders>
              <w:top w:val="nil"/>
              <w:left w:val="single" w:sz="24" w:space="0" w:color="CED3F1"/>
              <w:bottom w:val="nil"/>
              <w:right w:val="single" w:sz="24" w:space="0" w:color="F4F3F8"/>
            </w:tcBorders>
            <w:shd w:val="clear" w:color="auto" w:fill="F4F3F8"/>
          </w:tcPr>
          <w:p w:rsidR="00610E6B" w:rsidRDefault="00610E6B">
            <w:pPr>
              <w:pStyle w:val="ConsPlusNormal"/>
              <w:jc w:val="both"/>
            </w:pPr>
            <w:r>
              <w:rPr>
                <w:color w:val="392C69"/>
              </w:rPr>
              <w:t xml:space="preserve">В соответствии с </w:t>
            </w:r>
            <w:hyperlink r:id="rId88" w:history="1">
              <w:r>
                <w:rPr>
                  <w:color w:val="0000FF"/>
                </w:rPr>
                <w:t>законом</w:t>
              </w:r>
            </w:hyperlink>
            <w:r>
              <w:rPr>
                <w:color w:val="392C69"/>
              </w:rPr>
              <w:t xml:space="preserve"> Архангельской области от 28.10.2016 N 473-29-ОЗ с 1 января 2019 года подпункты 16 - 19 пункта 4 статьи 13 будут изложены в новой редакции:</w:t>
            </w:r>
          </w:p>
          <w:p w:rsidR="00610E6B" w:rsidRDefault="00610E6B">
            <w:pPr>
              <w:pStyle w:val="ConsPlusNormal"/>
              <w:jc w:val="both"/>
            </w:pPr>
            <w:r>
              <w:rPr>
                <w:color w:val="392C69"/>
              </w:rPr>
              <w:t>"16) утверждает перечень рыболовных участков, выделенных во внутренних водах Российской Федерации, в том числе во внутренних морских водах Российской Федерации, и в территориальном море Российской Федерации, по согласованию с федеральным органом исполнительной власти в сфере рыболовства;</w:t>
            </w:r>
          </w:p>
          <w:p w:rsidR="00610E6B" w:rsidRDefault="00610E6B">
            <w:pPr>
              <w:pStyle w:val="ConsPlusNormal"/>
              <w:jc w:val="both"/>
            </w:pPr>
            <w:r>
              <w:rPr>
                <w:color w:val="392C69"/>
              </w:rPr>
              <w:t xml:space="preserve">17) направляет в пределах своей компетенции в федеральный орган исполнительной власти в сфере рыболовства обращение о проведении аукциона по продаже права на заключение договора о закреплении долей квот добычи (вылова) водных биологических ресурсов для осуществления рыболовства, в отношении которого определены квоты добычи (вылова) </w:t>
            </w:r>
            <w:r>
              <w:rPr>
                <w:color w:val="392C69"/>
              </w:rPr>
              <w:lastRenderedPageBreak/>
              <w:t>водных биологических ресурсов, и (или) договора пользования водными биологическими ресурсами для осуществления промышленного рыболовства в отношении видов водных биологических ресурсов, общий допустимый улов которых не устанавливается;</w:t>
            </w:r>
          </w:p>
          <w:p w:rsidR="00610E6B" w:rsidRDefault="00610E6B">
            <w:pPr>
              <w:pStyle w:val="ConsPlusNormal"/>
              <w:jc w:val="both"/>
            </w:pPr>
            <w:r>
              <w:rPr>
                <w:color w:val="392C69"/>
              </w:rPr>
              <w:t>18) заключает в пределах своей компетенции договоры о закреплении долей квот добычи (вылова) водных биологических ресурсов для осуществления рыболовства, в отношении которого определены квоты добычи (вылова) водных биологических ресурсов, и (или) договоры пользования водными биологическими ресурсами для осуществления промышленного рыболовства в отношении видов водных биологических ресурсов, общий допустимый улов которых не устанавливается;</w:t>
            </w:r>
          </w:p>
          <w:p w:rsidR="00610E6B" w:rsidRDefault="00610E6B">
            <w:pPr>
              <w:pStyle w:val="ConsPlusNormal"/>
              <w:jc w:val="both"/>
            </w:pPr>
            <w:r>
              <w:rPr>
                <w:color w:val="392C69"/>
              </w:rPr>
              <w:t>19) согласовывает проекты решений федерального органа исполнительной власти в сфере рыболовства об образовании рыбохозяйственных заповедных зон на территории Архангельской области, а также проекты решений федерального органа исполнительной власти в сфере рыболовства об упразднении таких зон;".</w:t>
            </w:r>
          </w:p>
        </w:tc>
      </w:tr>
    </w:tbl>
    <w:p w:rsidR="00610E6B" w:rsidRDefault="00610E6B">
      <w:pPr>
        <w:pStyle w:val="ConsPlusNormal"/>
        <w:spacing w:before="220"/>
        <w:ind w:firstLine="540"/>
        <w:jc w:val="both"/>
      </w:pPr>
      <w:bookmarkStart w:id="3" w:name="P202"/>
      <w:bookmarkEnd w:id="3"/>
      <w:r>
        <w:lastRenderedPageBreak/>
        <w:t>16) создает комиссию по определению границ рыбопромысловых участков, определяет ее состав и порядок деятельности, определяет границы рыбопромысловых участков Архангельской области, утверждает перечни рыбопромысловых участков Архангельской области (в отношении рыбопромысловых участков, включающих в себя акватории внутренних вод Российской Федерации, в том числе внутренних морских вод Российской Федерации, и территориального моря Российской Федерации, - по согласованию с уполномоченным федеральным органом исполнительной власти);</w:t>
      </w:r>
    </w:p>
    <w:p w:rsidR="00610E6B" w:rsidRDefault="00610E6B">
      <w:pPr>
        <w:pStyle w:val="ConsPlusNormal"/>
        <w:spacing w:before="220"/>
        <w:ind w:firstLine="540"/>
        <w:jc w:val="both"/>
      </w:pPr>
      <w:r>
        <w:t>17) направляет в уполномоченный федеральный орган исполнительной власти обращение о проведении аукциона по продаже права на заключение договора о закреплении долей квот добычи (вылова) водных биологических ресурсов и (или) договора пользования водными биологическими ресурсами для осуществления прибрежного рыболовства (за исключением анадромных, катадромных и трансграничных видов рыб), а также для осуществления промышленного рыболовства в пресноводных водных объектах;</w:t>
      </w:r>
    </w:p>
    <w:p w:rsidR="00610E6B" w:rsidRDefault="00610E6B">
      <w:pPr>
        <w:pStyle w:val="ConsPlusNormal"/>
        <w:spacing w:before="220"/>
        <w:ind w:firstLine="540"/>
        <w:jc w:val="both"/>
      </w:pPr>
      <w:r>
        <w:t>18) заключает договоры о закреплении долей квот добычи (вылова) водных биологических ресурсов и (или) договоры пользования водными биологическими ресурсами для осуществления прибрежного рыболовства (за исключением анадромных, катадромных и трансграничных видов рыб), а также для осуществления промышленного рыболовства в пресноводных водных объектах Архангельской области, предоставляет необходимые сведения в комиссию уполномоченного федерального органа исполнительной власти;</w:t>
      </w:r>
    </w:p>
    <w:p w:rsidR="00610E6B" w:rsidRDefault="00610E6B">
      <w:pPr>
        <w:pStyle w:val="ConsPlusNormal"/>
        <w:spacing w:before="220"/>
        <w:ind w:firstLine="540"/>
        <w:jc w:val="both"/>
      </w:pPr>
      <w:r>
        <w:t>19) согласовывает зоны с особыми условиями использования территорий, расположенные на территории Архангельской области, в целях признания их рыбохозяйственными заповедными зонами;</w:t>
      </w:r>
    </w:p>
    <w:p w:rsidR="00610E6B" w:rsidRDefault="00610E6B">
      <w:pPr>
        <w:pStyle w:val="ConsPlusNormal"/>
        <w:spacing w:before="220"/>
        <w:ind w:firstLine="540"/>
        <w:jc w:val="both"/>
      </w:pPr>
      <w:r>
        <w:t>20) принимает решение о предоставлении в пользование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биологических ресурсов внутренних вод Российской Федерации, за исключением внутренних морских вод Российской Федерации;</w:t>
      </w:r>
    </w:p>
    <w:p w:rsidR="00610E6B" w:rsidRDefault="00610E6B">
      <w:pPr>
        <w:pStyle w:val="ConsPlusNormal"/>
        <w:jc w:val="both"/>
      </w:pPr>
      <w:r>
        <w:t xml:space="preserve">(в ред. </w:t>
      </w:r>
      <w:hyperlink r:id="rId89" w:history="1">
        <w:r>
          <w:rPr>
            <w:color w:val="0000FF"/>
          </w:rPr>
          <w:t>закона</w:t>
        </w:r>
      </w:hyperlink>
      <w:r>
        <w:t xml:space="preserve"> Архангельской области от 28.10.2016 N 473-29-ОЗ)</w:t>
      </w:r>
    </w:p>
    <w:p w:rsidR="00610E6B" w:rsidRDefault="00610E6B">
      <w:pPr>
        <w:pStyle w:val="ConsPlusNormal"/>
        <w:spacing w:before="220"/>
        <w:ind w:firstLine="540"/>
        <w:jc w:val="both"/>
      </w:pPr>
      <w:r>
        <w:t>21) осуществляет охрану водных биологических ресурсов на внутренних водных объектах в пределах, установленных законодательством Российской Федерации;</w:t>
      </w:r>
    </w:p>
    <w:p w:rsidR="00610E6B" w:rsidRDefault="00610E6B">
      <w:pPr>
        <w:pStyle w:val="ConsPlusNormal"/>
        <w:spacing w:before="220"/>
        <w:ind w:firstLine="540"/>
        <w:jc w:val="both"/>
      </w:pPr>
      <w:bookmarkStart w:id="4" w:name="P209"/>
      <w:bookmarkEnd w:id="4"/>
      <w:r>
        <w:t>22) утверждает состав и порядок деятельности рыбохозяйственного совета Архангельской области;</w:t>
      </w:r>
    </w:p>
    <w:p w:rsidR="00610E6B" w:rsidRDefault="00610E6B">
      <w:pPr>
        <w:pStyle w:val="ConsPlusNormal"/>
        <w:jc w:val="both"/>
      </w:pPr>
      <w:r>
        <w:t xml:space="preserve">(пп. 22 введен </w:t>
      </w:r>
      <w:hyperlink r:id="rId90" w:history="1">
        <w:r>
          <w:rPr>
            <w:color w:val="0000FF"/>
          </w:rPr>
          <w:t>законом</w:t>
        </w:r>
      </w:hyperlink>
      <w:r>
        <w:t xml:space="preserve"> Архангельской области от 28.10.2016 N 473-29-ОЗ)</w:t>
      </w:r>
    </w:p>
    <w:p w:rsidR="00610E6B" w:rsidRDefault="00610E6B">
      <w:pPr>
        <w:pStyle w:val="ConsPlusNormal"/>
        <w:spacing w:before="220"/>
        <w:ind w:firstLine="540"/>
        <w:jc w:val="both"/>
      </w:pPr>
      <w:hyperlink r:id="rId91" w:history="1">
        <w:r>
          <w:rPr>
            <w:color w:val="0000FF"/>
          </w:rPr>
          <w:t>23</w:t>
        </w:r>
      </w:hyperlink>
      <w:r>
        <w:t>) осуществляет иные полномочия по регулированию отношений в сфере рыболовства и аквакультуры (рыбоводства), предусмотренные законодательством Российской Федерации и законодательством Архангельской области.</w:t>
      </w:r>
    </w:p>
    <w:p w:rsidR="00610E6B" w:rsidRDefault="00610E6B">
      <w:pPr>
        <w:pStyle w:val="ConsPlusNormal"/>
        <w:spacing w:before="220"/>
        <w:ind w:firstLine="540"/>
        <w:jc w:val="both"/>
      </w:pPr>
      <w:r>
        <w:t xml:space="preserve">5. Полномочия уполномоченного исполнительного органа, указанные в </w:t>
      </w:r>
      <w:hyperlink w:anchor="P195" w:history="1">
        <w:r>
          <w:rPr>
            <w:color w:val="0000FF"/>
          </w:rPr>
          <w:t>подпунктах 14</w:t>
        </w:r>
      </w:hyperlink>
      <w:r>
        <w:t xml:space="preserve">, </w:t>
      </w:r>
      <w:hyperlink w:anchor="P202" w:history="1">
        <w:r>
          <w:rPr>
            <w:color w:val="0000FF"/>
          </w:rPr>
          <w:t>16</w:t>
        </w:r>
      </w:hyperlink>
      <w:r>
        <w:t xml:space="preserve"> и </w:t>
      </w:r>
      <w:hyperlink w:anchor="P209" w:history="1">
        <w:r>
          <w:rPr>
            <w:color w:val="0000FF"/>
          </w:rPr>
          <w:t>22</w:t>
        </w:r>
      </w:hyperlink>
      <w:r>
        <w:t xml:space="preserve"> (в части утверждения порядка деятельности рыбохозяйственного совета Архангельской области) пункта 4 настоящей статьи, осуществляются посредством принятия постановлений уполномоченного исполнительного органа.</w:t>
      </w:r>
    </w:p>
    <w:p w:rsidR="00610E6B" w:rsidRDefault="00610E6B">
      <w:pPr>
        <w:pStyle w:val="ConsPlusNormal"/>
        <w:spacing w:before="220"/>
        <w:ind w:firstLine="540"/>
        <w:jc w:val="both"/>
      </w:pPr>
      <w:r>
        <w:t xml:space="preserve">Полномочия уполномоченного исполнительного органа, указанные в </w:t>
      </w:r>
      <w:hyperlink w:anchor="P183" w:history="1">
        <w:r>
          <w:rPr>
            <w:color w:val="0000FF"/>
          </w:rPr>
          <w:t>подпунктах 8</w:t>
        </w:r>
      </w:hyperlink>
      <w:r>
        <w:t xml:space="preserve"> - </w:t>
      </w:r>
      <w:hyperlink w:anchor="P187" w:history="1">
        <w:r>
          <w:rPr>
            <w:color w:val="0000FF"/>
          </w:rPr>
          <w:t>10 пункта 4</w:t>
        </w:r>
      </w:hyperlink>
      <w:r>
        <w:t xml:space="preserve"> настоящей статьи, осуществляются посредством принятия распоряжений уполномоченного исполнительного органа.</w:t>
      </w:r>
    </w:p>
    <w:p w:rsidR="00610E6B" w:rsidRDefault="00610E6B">
      <w:pPr>
        <w:pStyle w:val="ConsPlusNormal"/>
        <w:jc w:val="both"/>
      </w:pPr>
      <w:r>
        <w:t xml:space="preserve">(п. 5 введен </w:t>
      </w:r>
      <w:hyperlink r:id="rId92" w:history="1">
        <w:r>
          <w:rPr>
            <w:color w:val="0000FF"/>
          </w:rPr>
          <w:t>законом</w:t>
        </w:r>
      </w:hyperlink>
      <w:r>
        <w:t xml:space="preserve"> Архангельской области от 28.10.2016 N 473-29-ОЗ)</w:t>
      </w:r>
    </w:p>
    <w:p w:rsidR="00610E6B" w:rsidRDefault="00610E6B">
      <w:pPr>
        <w:pStyle w:val="ConsPlusNormal"/>
        <w:jc w:val="both"/>
      </w:pPr>
    </w:p>
    <w:p w:rsidR="00610E6B" w:rsidRDefault="00610E6B">
      <w:pPr>
        <w:pStyle w:val="ConsPlusNormal"/>
        <w:ind w:firstLine="540"/>
        <w:jc w:val="both"/>
        <w:outlineLvl w:val="0"/>
      </w:pPr>
      <w:r>
        <w:t xml:space="preserve">Статья </w:t>
      </w:r>
      <w:hyperlink r:id="rId93" w:history="1">
        <w:r>
          <w:rPr>
            <w:color w:val="0000FF"/>
          </w:rPr>
          <w:t>14</w:t>
        </w:r>
      </w:hyperlink>
      <w:r>
        <w:t>. Вступление в силу настоящего закона</w:t>
      </w:r>
    </w:p>
    <w:p w:rsidR="00610E6B" w:rsidRDefault="00610E6B">
      <w:pPr>
        <w:pStyle w:val="ConsPlusNormal"/>
        <w:jc w:val="both"/>
      </w:pPr>
    </w:p>
    <w:p w:rsidR="00610E6B" w:rsidRDefault="00610E6B">
      <w:pPr>
        <w:pStyle w:val="ConsPlusNormal"/>
        <w:ind w:firstLine="540"/>
        <w:jc w:val="both"/>
      </w:pPr>
      <w:r>
        <w:t>Настоящий закон вступает в силу со дня его официального опубликования.</w:t>
      </w:r>
    </w:p>
    <w:p w:rsidR="00610E6B" w:rsidRDefault="00610E6B">
      <w:pPr>
        <w:pStyle w:val="ConsPlusNormal"/>
        <w:jc w:val="both"/>
      </w:pPr>
    </w:p>
    <w:p w:rsidR="00610E6B" w:rsidRDefault="00610E6B">
      <w:pPr>
        <w:pStyle w:val="ConsPlusNormal"/>
        <w:jc w:val="right"/>
      </w:pPr>
      <w:r>
        <w:t>Глава администрации области</w:t>
      </w:r>
    </w:p>
    <w:p w:rsidR="00610E6B" w:rsidRDefault="00610E6B">
      <w:pPr>
        <w:pStyle w:val="ConsPlusNormal"/>
        <w:jc w:val="right"/>
      </w:pPr>
      <w:r>
        <w:t>Н.И.КИСЕЛЕВ</w:t>
      </w:r>
    </w:p>
    <w:p w:rsidR="00610E6B" w:rsidRDefault="00610E6B">
      <w:pPr>
        <w:pStyle w:val="ConsPlusNormal"/>
      </w:pPr>
      <w:r>
        <w:t>г. Архангельск</w:t>
      </w:r>
    </w:p>
    <w:p w:rsidR="00610E6B" w:rsidRDefault="00610E6B">
      <w:pPr>
        <w:pStyle w:val="ConsPlusNormal"/>
        <w:spacing w:before="220"/>
      </w:pPr>
      <w:r>
        <w:t>27 июня 2007 года</w:t>
      </w:r>
    </w:p>
    <w:p w:rsidR="00610E6B" w:rsidRDefault="00610E6B">
      <w:pPr>
        <w:pStyle w:val="ConsPlusNormal"/>
        <w:spacing w:before="220"/>
      </w:pPr>
      <w:r>
        <w:t>N 367-19-ОЗ</w:t>
      </w:r>
    </w:p>
    <w:p w:rsidR="00610E6B" w:rsidRDefault="00610E6B">
      <w:pPr>
        <w:pStyle w:val="ConsPlusNormal"/>
        <w:jc w:val="both"/>
      </w:pPr>
    </w:p>
    <w:p w:rsidR="00610E6B" w:rsidRDefault="00610E6B">
      <w:pPr>
        <w:pStyle w:val="ConsPlusNormal"/>
        <w:jc w:val="both"/>
      </w:pPr>
    </w:p>
    <w:p w:rsidR="00610E6B" w:rsidRDefault="00610E6B">
      <w:pPr>
        <w:pStyle w:val="ConsPlusNormal"/>
        <w:pBdr>
          <w:top w:val="single" w:sz="6" w:space="0" w:color="auto"/>
        </w:pBdr>
        <w:spacing w:before="100" w:after="100"/>
        <w:jc w:val="both"/>
        <w:rPr>
          <w:sz w:val="2"/>
          <w:szCs w:val="2"/>
        </w:rPr>
      </w:pPr>
    </w:p>
    <w:p w:rsidR="00E757DD" w:rsidRDefault="00E757DD">
      <w:bookmarkStart w:id="5" w:name="_GoBack"/>
      <w:bookmarkEnd w:id="5"/>
    </w:p>
    <w:sectPr w:rsidR="00E757DD" w:rsidSect="00EB6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6B"/>
    <w:rsid w:val="00610E6B"/>
    <w:rsid w:val="00E75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E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0E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0E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0E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32139642621ECF1A90AAA98AFC68173A914FB07FE939756C5148613C624333B8969E16102B3F7F7979D2o0NEO" TargetMode="External"/><Relationship Id="rId18" Type="http://schemas.openxmlformats.org/officeDocument/2006/relationships/hyperlink" Target="consultantplus://offline/ref=DA32139642621ECF1A90AAA98AFC68173A914FB07CE53074675148613C624333B8969E16102B3F7F7979D0o0N3O" TargetMode="External"/><Relationship Id="rId26" Type="http://schemas.openxmlformats.org/officeDocument/2006/relationships/hyperlink" Target="consultantplus://offline/ref=DA32139642621ECF1A90B4A49C90361B3B9A11B47FE33A2A380E133C6Bo6NBO" TargetMode="External"/><Relationship Id="rId39" Type="http://schemas.openxmlformats.org/officeDocument/2006/relationships/hyperlink" Target="consultantplus://offline/ref=DA32139642621ECF1A90B4A49C90361B3B9B18BC7AE63A2A380E133C6Bo6NBO" TargetMode="External"/><Relationship Id="rId21" Type="http://schemas.openxmlformats.org/officeDocument/2006/relationships/hyperlink" Target="consultantplus://offline/ref=DA32139642621ECF1A90AAA98AFC68173A914FB07FE939756C5148613C624333B8969E16102B3F7F7979D2o0NEO" TargetMode="External"/><Relationship Id="rId34" Type="http://schemas.openxmlformats.org/officeDocument/2006/relationships/hyperlink" Target="consultantplus://offline/ref=DA32139642621ECF1A90AAA98AFC68173A914FB073E03574635148613C624333oBN8O" TargetMode="External"/><Relationship Id="rId42" Type="http://schemas.openxmlformats.org/officeDocument/2006/relationships/hyperlink" Target="consultantplus://offline/ref=DA32139642621ECF1A90AAA98AFC68173A914FB079E4307F665148613C624333B8969E16102B3F7F7978D7o0N8O" TargetMode="External"/><Relationship Id="rId47" Type="http://schemas.openxmlformats.org/officeDocument/2006/relationships/hyperlink" Target="consultantplus://offline/ref=DA32139642621ECF1A90AAA98AFC68173A914FB07CE4367D645148613C624333B8969E16102B3F7F7979D6o0NBO" TargetMode="External"/><Relationship Id="rId50" Type="http://schemas.openxmlformats.org/officeDocument/2006/relationships/hyperlink" Target="consultantplus://offline/ref=DA32139642621ECF1A90AAA98AFC68173A914FB07DE73678645148613C624333B8969E16102B3F7F7979D7o0NCO" TargetMode="External"/><Relationship Id="rId55" Type="http://schemas.openxmlformats.org/officeDocument/2006/relationships/hyperlink" Target="consultantplus://offline/ref=DA32139642621ECF1A90AAA98AFC68173A914FB079E83378655148613C624333B8969E16102B3F7F7979D1o0N3O" TargetMode="External"/><Relationship Id="rId63" Type="http://schemas.openxmlformats.org/officeDocument/2006/relationships/hyperlink" Target="consultantplus://offline/ref=DA32139642621ECF1A90AAA98AFC68173A914FB07DE73678645148613C624333B8969E16102B3F7F7979D7o0N3O" TargetMode="External"/><Relationship Id="rId68" Type="http://schemas.openxmlformats.org/officeDocument/2006/relationships/hyperlink" Target="consultantplus://offline/ref=DA32139642621ECF1A90AAA98AFC68173A914FB07CE4367D645148613C624333B8969E16102B3F7F7979D6o0N3O" TargetMode="External"/><Relationship Id="rId76" Type="http://schemas.openxmlformats.org/officeDocument/2006/relationships/hyperlink" Target="consultantplus://offline/ref=DA32139642621ECF1A90AAA98AFC68173A914FB072E1397F635148613C624333B8969E16102B3F7F7979D2o0N3O" TargetMode="External"/><Relationship Id="rId84" Type="http://schemas.openxmlformats.org/officeDocument/2006/relationships/hyperlink" Target="consultantplus://offline/ref=DA32139642621ECF1A90B4A49C90361B3B9B18BE78E63A2A380E133C6Bo6NBO" TargetMode="External"/><Relationship Id="rId89" Type="http://schemas.openxmlformats.org/officeDocument/2006/relationships/hyperlink" Target="consultantplus://offline/ref=DA32139642621ECF1A90AAA98AFC68173A914FB072E1397F635148613C624333B8969E16102B3F7F7979D0o0NCO" TargetMode="External"/><Relationship Id="rId7" Type="http://schemas.openxmlformats.org/officeDocument/2006/relationships/hyperlink" Target="consultantplus://offline/ref=DA32139642621ECF1A90AAA98AFC68173A914FB079E3367D635148613C624333B8969E16102B3F7F7970D2o0N2O" TargetMode="External"/><Relationship Id="rId71" Type="http://schemas.openxmlformats.org/officeDocument/2006/relationships/hyperlink" Target="consultantplus://offline/ref=DA32139642621ECF1A90AAA98AFC68173A914FB072E1397F635148613C624333B8969E16102B3F7F7979D2o0NBO" TargetMode="External"/><Relationship Id="rId92" Type="http://schemas.openxmlformats.org/officeDocument/2006/relationships/hyperlink" Target="consultantplus://offline/ref=DA32139642621ECF1A90AAA98AFC68173A914FB072E1397F635148613C624333B8969E16102B3F7F7979D7o0NAO" TargetMode="External"/><Relationship Id="rId2" Type="http://schemas.microsoft.com/office/2007/relationships/stylesWithEffects" Target="stylesWithEffects.xml"/><Relationship Id="rId16" Type="http://schemas.openxmlformats.org/officeDocument/2006/relationships/hyperlink" Target="consultantplus://offline/ref=DA32139642621ECF1A90AAA98AFC68173A914FB072E1397F635148613C624333B8969E16102B3F7F7979D3o0N2O" TargetMode="External"/><Relationship Id="rId29" Type="http://schemas.openxmlformats.org/officeDocument/2006/relationships/hyperlink" Target="consultantplus://offline/ref=DA32139642621ECF1A90AAA98AFC68173A914FB07DE73678645148613C624333B8969E16102B3F7F7979D2o0NDO" TargetMode="External"/><Relationship Id="rId11" Type="http://schemas.openxmlformats.org/officeDocument/2006/relationships/hyperlink" Target="consultantplus://offline/ref=DA32139642621ECF1A90AAA98AFC68173A914FB07FE03175675148613C624333B8969E16102B3F7F7979D3o0N2O" TargetMode="External"/><Relationship Id="rId24" Type="http://schemas.openxmlformats.org/officeDocument/2006/relationships/hyperlink" Target="consultantplus://offline/ref=DA32139642621ECF1A90B4A49C90361B389316B878E23A2A380E133C6Bo6NBO" TargetMode="External"/><Relationship Id="rId32" Type="http://schemas.openxmlformats.org/officeDocument/2006/relationships/hyperlink" Target="consultantplus://offline/ref=DA32139642621ECF1A90B4A49C90361B3B9217B87BE03A2A380E133C6B6B4964FFD9C75454263E7Ao7NFO" TargetMode="External"/><Relationship Id="rId37" Type="http://schemas.openxmlformats.org/officeDocument/2006/relationships/hyperlink" Target="consultantplus://offline/ref=DA32139642621ECF1A90B4A49C90361B3B9216B871B66D28695B1Do3N9O" TargetMode="External"/><Relationship Id="rId40" Type="http://schemas.openxmlformats.org/officeDocument/2006/relationships/hyperlink" Target="consultantplus://offline/ref=DA32139642621ECF1A90AAA98AFC68173A914FB073E03574635148613C624333oBN8O" TargetMode="External"/><Relationship Id="rId45" Type="http://schemas.openxmlformats.org/officeDocument/2006/relationships/hyperlink" Target="consultantplus://offline/ref=DA32139642621ECF1A90AAA98AFC68173A914FB072E333786D5148613C624333B8969E16102B3F7F7979DBo0N9O" TargetMode="External"/><Relationship Id="rId53" Type="http://schemas.openxmlformats.org/officeDocument/2006/relationships/hyperlink" Target="consultantplus://offline/ref=DA32139642621ECF1A90AAA98AFC68173A914FB079E83378655148613C624333B8969E16102B3F7F7979D1o0NCO" TargetMode="External"/><Relationship Id="rId58" Type="http://schemas.openxmlformats.org/officeDocument/2006/relationships/hyperlink" Target="consultantplus://offline/ref=DA32139642621ECF1A90B4A49C90361B3B9A11BF7BE23A2A380E133C6Bo6NBO" TargetMode="External"/><Relationship Id="rId66" Type="http://schemas.openxmlformats.org/officeDocument/2006/relationships/hyperlink" Target="consultantplus://offline/ref=DA32139642621ECF1A90AAA98AFC68173A914FB07FE53475615148613C624333B8969E16102B3F7F797BD5o0N3O" TargetMode="External"/><Relationship Id="rId74" Type="http://schemas.openxmlformats.org/officeDocument/2006/relationships/hyperlink" Target="consultantplus://offline/ref=DA32139642621ECF1A90AAA98AFC68173A914FB072E1397F635148613C624333B8969E16102B3F7F7979D2o0NCO" TargetMode="External"/><Relationship Id="rId79" Type="http://schemas.openxmlformats.org/officeDocument/2006/relationships/hyperlink" Target="consultantplus://offline/ref=DA32139642621ECF1A90AAA98AFC68173A914FB072E1397F635148613C624333B8969E16102B3F7F7979D1o0N8O" TargetMode="External"/><Relationship Id="rId87" Type="http://schemas.openxmlformats.org/officeDocument/2006/relationships/hyperlink" Target="consultantplus://offline/ref=DA32139642621ECF1A90AAA98AFC68173A914FB072E1397F635148613C624333B8969E16102B3F7F7979D1o0N3O"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DA32139642621ECF1A90AAA98AFC68173A914FB07DE73678645148613C624333B8969E16102B3F7F7979D7o0N3O" TargetMode="External"/><Relationship Id="rId82" Type="http://schemas.openxmlformats.org/officeDocument/2006/relationships/hyperlink" Target="consultantplus://offline/ref=DA32139642621ECF1A90AAA98AFC68173A914FB072E1397F635148613C624333B8969E16102B3F7F7979D1o0NFO" TargetMode="External"/><Relationship Id="rId90" Type="http://schemas.openxmlformats.org/officeDocument/2006/relationships/hyperlink" Target="consultantplus://offline/ref=DA32139642621ECF1A90AAA98AFC68173A914FB072E1397F635148613C624333B8969E16102B3F7F7979D0o0NDO" TargetMode="External"/><Relationship Id="rId95" Type="http://schemas.openxmlformats.org/officeDocument/2006/relationships/theme" Target="theme/theme1.xml"/><Relationship Id="rId19" Type="http://schemas.openxmlformats.org/officeDocument/2006/relationships/hyperlink" Target="consultantplus://offline/ref=DA32139642621ECF1A90AAA98AFC68173A914FB07DE73678645148613C624333B8969E16102B3F7F7979D2o0NBO" TargetMode="External"/><Relationship Id="rId14" Type="http://schemas.openxmlformats.org/officeDocument/2006/relationships/hyperlink" Target="consultantplus://offline/ref=DA32139642621ECF1A90AAA98AFC68173A914FB07CE4367D645148613C624333B8969E16102B3F7F7979D7o0N3O" TargetMode="External"/><Relationship Id="rId22" Type="http://schemas.openxmlformats.org/officeDocument/2006/relationships/hyperlink" Target="consultantplus://offline/ref=DA32139642621ECF1A90AAA98AFC68173A914FB07DE73678645148613C624333B8969E16102B3F7F7979D2o0N8O" TargetMode="External"/><Relationship Id="rId27" Type="http://schemas.openxmlformats.org/officeDocument/2006/relationships/hyperlink" Target="consultantplus://offline/ref=DA32139642621ECF1A90AAA98AFC68173A914FB07DE73678645148613C624333B8969E16102B3F7F7979D2o0NCO" TargetMode="External"/><Relationship Id="rId30" Type="http://schemas.openxmlformats.org/officeDocument/2006/relationships/hyperlink" Target="consultantplus://offline/ref=DA32139642621ECF1A90AAA98AFC68173A914FB07DE73678645148613C624333B8969E16102B3F7F7979D2o0N3O" TargetMode="External"/><Relationship Id="rId35" Type="http://schemas.openxmlformats.org/officeDocument/2006/relationships/hyperlink" Target="consultantplus://offline/ref=DA32139642621ECF1A90AAA98AFC68173A914FB079E3367D635148613C624333B8969E16102B3F7F7970D2o0N3O" TargetMode="External"/><Relationship Id="rId43" Type="http://schemas.openxmlformats.org/officeDocument/2006/relationships/hyperlink" Target="consultantplus://offline/ref=DA32139642621ECF1A90AAA98AFC68173A914FB07FE03175675148613C624333B8969E16102B3F7F7979D2o0NAO" TargetMode="External"/><Relationship Id="rId48" Type="http://schemas.openxmlformats.org/officeDocument/2006/relationships/hyperlink" Target="consultantplus://offline/ref=DA32139642621ECF1A90AAA98AFC68173A914FB07DE73678645148613C624333B8969E16102B3F7F7979D7o0NEO" TargetMode="External"/><Relationship Id="rId56" Type="http://schemas.openxmlformats.org/officeDocument/2006/relationships/hyperlink" Target="consultantplus://offline/ref=DA32139642621ECF1A90AAA98AFC68173A914FB07FE03175675148613C624333B8969E16102B3F7F7979D2o0NDO" TargetMode="External"/><Relationship Id="rId64" Type="http://schemas.openxmlformats.org/officeDocument/2006/relationships/hyperlink" Target="consultantplus://offline/ref=DA32139642621ECF1A90AAA98AFC68173A914FB07FE53475615148613C624333B8969E16102B3F7F797BD5o0N2O" TargetMode="External"/><Relationship Id="rId69" Type="http://schemas.openxmlformats.org/officeDocument/2006/relationships/hyperlink" Target="consultantplus://offline/ref=DA32139642621ECF1A90AAA98AFC68173A914FB07DE73678645148613C624333B8969E16102B3F7F7979D6o0N8O" TargetMode="External"/><Relationship Id="rId77" Type="http://schemas.openxmlformats.org/officeDocument/2006/relationships/hyperlink" Target="consultantplus://offline/ref=DA32139642621ECF1A90AAA98AFC68173A914FB072E1397F635148613C624333B8969E16102B3F7F7979D1o0NAO" TargetMode="External"/><Relationship Id="rId8" Type="http://schemas.openxmlformats.org/officeDocument/2006/relationships/hyperlink" Target="consultantplus://offline/ref=DA32139642621ECF1A90AAA98AFC68173A914FB079E4307F665148613C624333B8969E16102B3F7F7978D7o0N8O" TargetMode="External"/><Relationship Id="rId51" Type="http://schemas.openxmlformats.org/officeDocument/2006/relationships/hyperlink" Target="consultantplus://offline/ref=DA32139642621ECF1A90AAA98AFC68173A914FB079E83378655148613C624333B8969E16102B3F7F7979D1o0NFO" TargetMode="External"/><Relationship Id="rId72" Type="http://schemas.openxmlformats.org/officeDocument/2006/relationships/hyperlink" Target="consultantplus://offline/ref=DA32139642621ECF1A90AAA98AFC68173A914FB072E1397F635148613C624333B8969E16102B3F7F7979D2o0N8O" TargetMode="External"/><Relationship Id="rId80" Type="http://schemas.openxmlformats.org/officeDocument/2006/relationships/hyperlink" Target="consultantplus://offline/ref=DA32139642621ECF1A90AAA98AFC68173A914FB072E1397F635148613C624333B8969E16102B3F7F7979D1o0N9O" TargetMode="External"/><Relationship Id="rId85" Type="http://schemas.openxmlformats.org/officeDocument/2006/relationships/hyperlink" Target="consultantplus://offline/ref=DA32139642621ECF1A90AAA98AFC68173A914FB072E1397F635148613C624333B8969E16102B3F7F7979D1o0NDO" TargetMode="External"/><Relationship Id="rId93" Type="http://schemas.openxmlformats.org/officeDocument/2006/relationships/hyperlink" Target="consultantplus://offline/ref=DA32139642621ECF1A90AAA98AFC68173A914FB07DE73678645148613C624333B8969E16102B3F7F7979DAo0NCO" TargetMode="External"/><Relationship Id="rId3" Type="http://schemas.openxmlformats.org/officeDocument/2006/relationships/settings" Target="settings.xml"/><Relationship Id="rId12" Type="http://schemas.openxmlformats.org/officeDocument/2006/relationships/hyperlink" Target="consultantplus://offline/ref=DA32139642621ECF1A90AAA98AFC68173A914FB07FE53475615148613C624333B8969E16102B3F7F797BD5o0NFO" TargetMode="External"/><Relationship Id="rId17" Type="http://schemas.openxmlformats.org/officeDocument/2006/relationships/hyperlink" Target="consultantplus://offline/ref=DA32139642621ECF1A90AAA98AFC68173A914FB072E333786D5148613C624333B8969E16102B3F7F7979DBo0N9O" TargetMode="External"/><Relationship Id="rId25" Type="http://schemas.openxmlformats.org/officeDocument/2006/relationships/hyperlink" Target="consultantplus://offline/ref=DA32139642621ECF1A90AAA98AFC68173A914FB07DE73678645148613C624333B8969E16102B3F7F7979D2o0NFO" TargetMode="External"/><Relationship Id="rId33" Type="http://schemas.openxmlformats.org/officeDocument/2006/relationships/hyperlink" Target="consultantplus://offline/ref=DA32139642621ECF1A90B4A49C90361B3B9A11BF7BE23A2A380E133C6Bo6NBO" TargetMode="External"/><Relationship Id="rId38" Type="http://schemas.openxmlformats.org/officeDocument/2006/relationships/hyperlink" Target="consultantplus://offline/ref=DA32139642621ECF1A90B4A49C90361B3B9B18BE78E63A2A380E133C6Bo6NBO" TargetMode="External"/><Relationship Id="rId46" Type="http://schemas.openxmlformats.org/officeDocument/2006/relationships/hyperlink" Target="consultantplus://offline/ref=DA32139642621ECF1A90AAA98AFC68173A914FB079E83378655148613C624333B8969E16102B3F7F7979D2o0N2O" TargetMode="External"/><Relationship Id="rId59" Type="http://schemas.openxmlformats.org/officeDocument/2006/relationships/hyperlink" Target="consultantplus://offline/ref=DA32139642621ECF1A90B4A49C90361B3B9A11BF7BE23A2A380E133C6Bo6NBO" TargetMode="External"/><Relationship Id="rId67" Type="http://schemas.openxmlformats.org/officeDocument/2006/relationships/hyperlink" Target="consultantplus://offline/ref=DA32139642621ECF1A90AAA98AFC68173A914FB07DE73678645148613C624333B8969E16102B3F7F7979D6o0NBO" TargetMode="External"/><Relationship Id="rId20" Type="http://schemas.openxmlformats.org/officeDocument/2006/relationships/hyperlink" Target="consultantplus://offline/ref=DA32139642621ECF1A90AAA98AFC68173A914FB07CE53074675148613C624333B8969E16102B3F7F7979D0o0N3O" TargetMode="External"/><Relationship Id="rId41" Type="http://schemas.openxmlformats.org/officeDocument/2006/relationships/hyperlink" Target="consultantplus://offline/ref=DA32139642621ECF1A90AAA98AFC68173A914FB07DE73678645148613C624333B8969E16102B3F7F7979D1o0NAO" TargetMode="External"/><Relationship Id="rId54" Type="http://schemas.openxmlformats.org/officeDocument/2006/relationships/hyperlink" Target="consultantplus://offline/ref=DA32139642621ECF1A90AAA98AFC68173A914FB07FE03175675148613C624333B8969E16102B3F7F7979D2o0NCO" TargetMode="External"/><Relationship Id="rId62" Type="http://schemas.openxmlformats.org/officeDocument/2006/relationships/hyperlink" Target="consultantplus://offline/ref=DA32139642621ECF1A90AAA98AFC68173A914FB079E83378655148613C624333B8969E16102B3F7F7979D0o0NAO" TargetMode="External"/><Relationship Id="rId70" Type="http://schemas.openxmlformats.org/officeDocument/2006/relationships/hyperlink" Target="consultantplus://offline/ref=DA32139642621ECF1A90AAA98AFC68173A914FB072E1397F635148613C624333B8969E16102B3F7F7979D2o0NAO" TargetMode="External"/><Relationship Id="rId75" Type="http://schemas.openxmlformats.org/officeDocument/2006/relationships/hyperlink" Target="consultantplus://offline/ref=DA32139642621ECF1A90AAA98AFC68173A914FB072E1397F635148613C624333B8969E16102B3F7F7979D2o0NDO" TargetMode="External"/><Relationship Id="rId83" Type="http://schemas.openxmlformats.org/officeDocument/2006/relationships/hyperlink" Target="consultantplus://offline/ref=DA32139642621ECF1A90AAA98AFC68173A914FB072E1397F635148613C624333B8969E16102B3F7F7979D1o0NCO" TargetMode="External"/><Relationship Id="rId88" Type="http://schemas.openxmlformats.org/officeDocument/2006/relationships/hyperlink" Target="consultantplus://offline/ref=DA32139642621ECF1A90AAA98AFC68173A914FB072E1397F635148613C624333B8969E16102B3F7F7979D1o0N3O" TargetMode="External"/><Relationship Id="rId91" Type="http://schemas.openxmlformats.org/officeDocument/2006/relationships/hyperlink" Target="consultantplus://offline/ref=DA32139642621ECF1A90AAA98AFC68173A914FB072E1397F635148613C624333B8969E16102B3F7F7979D0o0N3O" TargetMode="External"/><Relationship Id="rId1" Type="http://schemas.openxmlformats.org/officeDocument/2006/relationships/styles" Target="styles.xml"/><Relationship Id="rId6" Type="http://schemas.openxmlformats.org/officeDocument/2006/relationships/hyperlink" Target="consultantplus://offline/ref=DA32139642621ECF1A90AAA98AFC68173A914FB078E438796D5148613C624333oBN8O" TargetMode="External"/><Relationship Id="rId15" Type="http://schemas.openxmlformats.org/officeDocument/2006/relationships/hyperlink" Target="consultantplus://offline/ref=DA32139642621ECF1A90AAA98AFC68173A914FB07DE73678645148613C624333B8969E16102B3F7F7979D3o0N2O" TargetMode="External"/><Relationship Id="rId23" Type="http://schemas.openxmlformats.org/officeDocument/2006/relationships/hyperlink" Target="consultantplus://offline/ref=DA32139642621ECF1A90AAA98AFC68173A914FB07DE73678645148613C624333B8969E16102B3F7F7979D2o0NEO" TargetMode="External"/><Relationship Id="rId28" Type="http://schemas.openxmlformats.org/officeDocument/2006/relationships/hyperlink" Target="consultantplus://offline/ref=DA32139642621ECF1A90B4A49C90361B389C19BE7AE43A2A380E133C6Bo6NBO" TargetMode="External"/><Relationship Id="rId36" Type="http://schemas.openxmlformats.org/officeDocument/2006/relationships/hyperlink" Target="consultantplus://offline/ref=DA32139642621ECF1A90AAA98AFC68173A914FB07FE03175675148613C624333B8969E16102B3F7F7979D3o0N3O" TargetMode="External"/><Relationship Id="rId49" Type="http://schemas.openxmlformats.org/officeDocument/2006/relationships/hyperlink" Target="consultantplus://offline/ref=DA32139642621ECF1A90AAA98AFC68173A914FB07DE73678645148613C624333B8969E16102B3F7F7979D7o0NFO" TargetMode="External"/><Relationship Id="rId57" Type="http://schemas.openxmlformats.org/officeDocument/2006/relationships/hyperlink" Target="consultantplus://offline/ref=DA32139642621ECF1A90B4A49C90361B3B9A11BF7BE23A2A380E133C6Bo6NBO" TargetMode="External"/><Relationship Id="rId10" Type="http://schemas.openxmlformats.org/officeDocument/2006/relationships/hyperlink" Target="consultantplus://offline/ref=DA32139642621ECF1A90AAA98AFC68173A914FB07EE2387E6C5148613C624333B8969E16102B3F7F7979D2o0NEO" TargetMode="External"/><Relationship Id="rId31" Type="http://schemas.openxmlformats.org/officeDocument/2006/relationships/hyperlink" Target="consultantplus://offline/ref=DA32139642621ECF1A90B4A49C90361B3B9216B871B66D28695B1Do3N9O" TargetMode="External"/><Relationship Id="rId44" Type="http://schemas.openxmlformats.org/officeDocument/2006/relationships/hyperlink" Target="consultantplus://offline/ref=DA32139642621ECF1A90AAA98AFC68173A914FB07DE73678645148613C624333B8969E16102B3F7F7979D1o0N8O" TargetMode="External"/><Relationship Id="rId52" Type="http://schemas.openxmlformats.org/officeDocument/2006/relationships/hyperlink" Target="consultantplus://offline/ref=DA32139642621ECF1A90AAA98AFC68173A914FB079E83378655148613C624333B8969E16102B3F7F7979D1o0NCO" TargetMode="External"/><Relationship Id="rId60" Type="http://schemas.openxmlformats.org/officeDocument/2006/relationships/hyperlink" Target="consultantplus://offline/ref=DA32139642621ECF1A90AAA98AFC68173A914FB07CE4367D645148613C624333B8969E16102B3F7F7979D6o0NDO" TargetMode="External"/><Relationship Id="rId65" Type="http://schemas.openxmlformats.org/officeDocument/2006/relationships/hyperlink" Target="consultantplus://offline/ref=DA32139642621ECF1A90AAA98AFC68173A914FB073E23778645148613C624333oBN8O" TargetMode="External"/><Relationship Id="rId73" Type="http://schemas.openxmlformats.org/officeDocument/2006/relationships/hyperlink" Target="consultantplus://offline/ref=DA32139642621ECF1A90AAA98AFC68173A914FB073E3357C675148613C624333B8969E16102B3F7F7979D6o0NBO" TargetMode="External"/><Relationship Id="rId78" Type="http://schemas.openxmlformats.org/officeDocument/2006/relationships/hyperlink" Target="consultantplus://offline/ref=DA32139642621ECF1A90AAA98AFC68173A914FB072E1397F635148613C624333B8969E16102B3F7F7979D1o0NBO" TargetMode="External"/><Relationship Id="rId81" Type="http://schemas.openxmlformats.org/officeDocument/2006/relationships/hyperlink" Target="consultantplus://offline/ref=DA32139642621ECF1A90AAA98AFC68173A914FB072E1397F635148613C624333B8969E16102B3F7F7979D1o0NEO" TargetMode="External"/><Relationship Id="rId86" Type="http://schemas.openxmlformats.org/officeDocument/2006/relationships/hyperlink" Target="consultantplus://offline/ref=DA32139642621ECF1A90AAA98AFC68173A914FB072E1397F635148613C624333B8969E16102B3F7F7979D1o0N2O"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A32139642621ECF1A90AAA98AFC68173A914FB079E83378655148613C624333B8969E16102B3F7F7979D2o0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6942</Words>
  <Characters>39571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46421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Васильевна</dc:creator>
  <cp:keywords/>
  <dc:description/>
  <cp:lastModifiedBy>Попова Ольга Васильевна</cp:lastModifiedBy>
  <cp:revision>1</cp:revision>
  <dcterms:created xsi:type="dcterms:W3CDTF">2018-05-10T14:13:00Z</dcterms:created>
  <dcterms:modified xsi:type="dcterms:W3CDTF">2018-05-10T14:14:00Z</dcterms:modified>
</cp:coreProperties>
</file>