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64E" w:rsidRPr="0085764E" w:rsidRDefault="0085764E" w:rsidP="0085764E">
      <w:pPr>
        <w:pStyle w:val="ConsPlusNormal"/>
        <w:jc w:val="right"/>
        <w:rPr>
          <w:rFonts w:ascii="Times New Roman" w:hAnsi="Times New Roman" w:cs="Times New Roman"/>
          <w:i/>
          <w:sz w:val="20"/>
        </w:rPr>
      </w:pPr>
      <w:r w:rsidRPr="0085764E">
        <w:rPr>
          <w:rFonts w:ascii="Times New Roman" w:hAnsi="Times New Roman" w:cs="Times New Roman"/>
          <w:i/>
          <w:sz w:val="20"/>
        </w:rPr>
        <w:t>ФОРМА</w:t>
      </w:r>
    </w:p>
    <w:p w:rsidR="0085764E" w:rsidRPr="0085764E" w:rsidRDefault="0085764E" w:rsidP="0085764E">
      <w:pPr>
        <w:pStyle w:val="ConsPlusNormal"/>
        <w:jc w:val="center"/>
        <w:rPr>
          <w:rFonts w:ascii="Times New Roman" w:hAnsi="Times New Roman" w:cs="Times New Roman"/>
          <w:sz w:val="20"/>
        </w:rPr>
      </w:pPr>
      <w:hyperlink r:id="rId7" w:history="1">
        <w:r w:rsidRPr="0085764E">
          <w:rPr>
            <w:rFonts w:ascii="Times New Roman" w:hAnsi="Times New Roman" w:cs="Times New Roman"/>
            <w:color w:val="0000FF"/>
            <w:sz w:val="20"/>
          </w:rPr>
          <w:t>СОГЛАШЕНИЕ</w:t>
        </w:r>
      </w:hyperlink>
    </w:p>
    <w:p w:rsidR="0085764E" w:rsidRPr="0085764E" w:rsidRDefault="0085764E">
      <w:pPr>
        <w:pStyle w:val="ConsPlusNormal"/>
        <w:jc w:val="center"/>
        <w:rPr>
          <w:rFonts w:ascii="Times New Roman" w:hAnsi="Times New Roman" w:cs="Times New Roman"/>
          <w:sz w:val="20"/>
        </w:rPr>
      </w:pPr>
      <w:r w:rsidRPr="0085764E">
        <w:rPr>
          <w:rFonts w:ascii="Times New Roman" w:hAnsi="Times New Roman" w:cs="Times New Roman"/>
          <w:sz w:val="20"/>
        </w:rPr>
        <w:t>о создании крестьянского (фермерского) хозяйства</w:t>
      </w:r>
    </w:p>
    <w:p w:rsidR="0085764E" w:rsidRPr="0085764E" w:rsidRDefault="0085764E">
      <w:pPr>
        <w:pStyle w:val="ConsPlusNormal"/>
        <w:jc w:val="both"/>
        <w:rPr>
          <w:rFonts w:ascii="Times New Roman" w:hAnsi="Times New Roman" w:cs="Times New Roman"/>
          <w:sz w:val="20"/>
        </w:rPr>
      </w:pP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г. ____________________                  </w:t>
      </w:r>
      <w:r w:rsidR="003A5FE6">
        <w:rPr>
          <w:rFonts w:ascii="Times New Roman" w:hAnsi="Times New Roman" w:cs="Times New Roman"/>
        </w:rPr>
        <w:t xml:space="preserve">                                                                                                       </w:t>
      </w:r>
      <w:bookmarkStart w:id="0" w:name="_GoBack"/>
      <w:bookmarkEnd w:id="0"/>
      <w:r w:rsidRPr="0085764E">
        <w:rPr>
          <w:rFonts w:ascii="Times New Roman" w:hAnsi="Times New Roman" w:cs="Times New Roman"/>
        </w:rPr>
        <w:t xml:space="preserve">          "___"_________ ____ г.</w:t>
      </w:r>
    </w:p>
    <w:p w:rsidR="0085764E" w:rsidRPr="0085764E" w:rsidRDefault="0085764E">
      <w:pPr>
        <w:pStyle w:val="ConsPlusNormal"/>
        <w:jc w:val="both"/>
        <w:rPr>
          <w:rFonts w:ascii="Times New Roman" w:hAnsi="Times New Roman" w:cs="Times New Roman"/>
          <w:sz w:val="20"/>
        </w:rPr>
      </w:pPr>
    </w:p>
    <w:p w:rsidR="0085764E" w:rsidRPr="0085764E" w:rsidRDefault="0085764E">
      <w:pPr>
        <w:pStyle w:val="ConsPlusNormal"/>
        <w:ind w:firstLine="540"/>
        <w:jc w:val="both"/>
        <w:rPr>
          <w:rFonts w:ascii="Times New Roman" w:hAnsi="Times New Roman" w:cs="Times New Roman"/>
          <w:sz w:val="20"/>
        </w:rPr>
      </w:pPr>
      <w:r w:rsidRPr="0085764E">
        <w:rPr>
          <w:rFonts w:ascii="Times New Roman" w:hAnsi="Times New Roman" w:cs="Times New Roman"/>
          <w:sz w:val="20"/>
        </w:rPr>
        <w:t xml:space="preserve">В соответствии со </w:t>
      </w:r>
      <w:hyperlink r:id="rId8" w:history="1">
        <w:r w:rsidRPr="0085764E">
          <w:rPr>
            <w:rFonts w:ascii="Times New Roman" w:hAnsi="Times New Roman" w:cs="Times New Roman"/>
            <w:color w:val="0000FF"/>
            <w:sz w:val="20"/>
          </w:rPr>
          <w:t>ст. ст.</w:t>
        </w:r>
        <w:r w:rsidRPr="0085764E">
          <w:rPr>
            <w:rFonts w:ascii="Times New Roman" w:hAnsi="Times New Roman" w:cs="Times New Roman"/>
            <w:color w:val="0000FF"/>
            <w:sz w:val="20"/>
          </w:rPr>
          <w:t xml:space="preserve"> </w:t>
        </w:r>
        <w:r w:rsidRPr="0085764E">
          <w:rPr>
            <w:rFonts w:ascii="Times New Roman" w:hAnsi="Times New Roman" w:cs="Times New Roman"/>
            <w:color w:val="0000FF"/>
            <w:sz w:val="20"/>
          </w:rPr>
          <w:t>3</w:t>
        </w:r>
      </w:hyperlink>
      <w:r w:rsidRPr="0085764E">
        <w:rPr>
          <w:rFonts w:ascii="Times New Roman" w:hAnsi="Times New Roman" w:cs="Times New Roman"/>
          <w:sz w:val="20"/>
        </w:rPr>
        <w:t xml:space="preserve"> - </w:t>
      </w:r>
      <w:hyperlink r:id="rId9" w:history="1">
        <w:r w:rsidRPr="0085764E">
          <w:rPr>
            <w:rFonts w:ascii="Times New Roman" w:hAnsi="Times New Roman" w:cs="Times New Roman"/>
            <w:color w:val="0000FF"/>
            <w:sz w:val="20"/>
          </w:rPr>
          <w:t>5</w:t>
        </w:r>
      </w:hyperlink>
      <w:r w:rsidRPr="0085764E">
        <w:rPr>
          <w:rFonts w:ascii="Times New Roman" w:hAnsi="Times New Roman" w:cs="Times New Roman"/>
          <w:sz w:val="20"/>
        </w:rPr>
        <w:t xml:space="preserve"> Федерального закона от 11.06.2003 N 74-ФЗ "О крестьянском (фермерском) хозяйстве" </w:t>
      </w:r>
      <w:hyperlink w:anchor="P132" w:history="1">
        <w:r w:rsidRPr="0085764E">
          <w:rPr>
            <w:rFonts w:ascii="Times New Roman" w:hAnsi="Times New Roman" w:cs="Times New Roman"/>
            <w:color w:val="0000FF"/>
            <w:sz w:val="20"/>
          </w:rPr>
          <w:t>&lt;1&gt;</w:t>
        </w:r>
      </w:hyperlink>
      <w:r w:rsidRPr="0085764E">
        <w:rPr>
          <w:rFonts w:ascii="Times New Roman" w:hAnsi="Times New Roman" w:cs="Times New Roman"/>
          <w:sz w:val="20"/>
        </w:rPr>
        <w:t>:</w:t>
      </w:r>
    </w:p>
    <w:p w:rsidR="0085764E" w:rsidRPr="0085764E" w:rsidRDefault="0085764E">
      <w:pPr>
        <w:pStyle w:val="ConsPlusNonformat"/>
        <w:spacing w:before="200"/>
        <w:jc w:val="both"/>
        <w:rPr>
          <w:rFonts w:ascii="Times New Roman" w:hAnsi="Times New Roman" w:cs="Times New Roman"/>
        </w:rPr>
      </w:pPr>
      <w:r w:rsidRPr="0085764E">
        <w:rPr>
          <w:rFonts w:ascii="Times New Roman" w:hAnsi="Times New Roman" w:cs="Times New Roman"/>
        </w:rPr>
        <w:t xml:space="preserve">    1) _______________________________, паспорт серии ______ номер _______,</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(Ф.И.О.)</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выдан "___"__________ ____ </w:t>
      </w:r>
      <w:proofErr w:type="gramStart"/>
      <w:r w:rsidRPr="0085764E">
        <w:rPr>
          <w:rFonts w:ascii="Times New Roman" w:hAnsi="Times New Roman" w:cs="Times New Roman"/>
        </w:rPr>
        <w:t>г</w:t>
      </w:r>
      <w:proofErr w:type="gramEnd"/>
      <w:r w:rsidRPr="0085764E">
        <w:rPr>
          <w:rFonts w:ascii="Times New Roman" w:hAnsi="Times New Roman" w:cs="Times New Roman"/>
        </w:rPr>
        <w:t>. ____________________________________________,</w:t>
      </w:r>
    </w:p>
    <w:p w:rsidR="0085764E" w:rsidRPr="0085764E" w:rsidRDefault="0085764E">
      <w:pPr>
        <w:pStyle w:val="ConsPlusNonformat"/>
        <w:jc w:val="both"/>
        <w:rPr>
          <w:rFonts w:ascii="Times New Roman" w:hAnsi="Times New Roman" w:cs="Times New Roman"/>
        </w:rPr>
      </w:pPr>
      <w:proofErr w:type="gramStart"/>
      <w:r w:rsidRPr="0085764E">
        <w:rPr>
          <w:rFonts w:ascii="Times New Roman" w:hAnsi="Times New Roman" w:cs="Times New Roman"/>
        </w:rPr>
        <w:t>зарегистрирован</w:t>
      </w:r>
      <w:proofErr w:type="gramEnd"/>
      <w:r w:rsidRPr="0085764E">
        <w:rPr>
          <w:rFonts w:ascii="Times New Roman" w:hAnsi="Times New Roman" w:cs="Times New Roman"/>
        </w:rPr>
        <w:t>____ по адресу: ___________________________________________;</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2) _______________________________, паспорт серии ______ номер _______,</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(Ф.И.О.)</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выдан "___"__________ ____ </w:t>
      </w:r>
      <w:proofErr w:type="gramStart"/>
      <w:r w:rsidRPr="0085764E">
        <w:rPr>
          <w:rFonts w:ascii="Times New Roman" w:hAnsi="Times New Roman" w:cs="Times New Roman"/>
        </w:rPr>
        <w:t>г</w:t>
      </w:r>
      <w:proofErr w:type="gramEnd"/>
      <w:r w:rsidRPr="0085764E">
        <w:rPr>
          <w:rFonts w:ascii="Times New Roman" w:hAnsi="Times New Roman" w:cs="Times New Roman"/>
        </w:rPr>
        <w:t>. ____________________________________________,</w:t>
      </w:r>
    </w:p>
    <w:p w:rsidR="0085764E" w:rsidRPr="0085764E" w:rsidRDefault="0085764E">
      <w:pPr>
        <w:pStyle w:val="ConsPlusNonformat"/>
        <w:jc w:val="both"/>
        <w:rPr>
          <w:rFonts w:ascii="Times New Roman" w:hAnsi="Times New Roman" w:cs="Times New Roman"/>
        </w:rPr>
      </w:pPr>
      <w:proofErr w:type="gramStart"/>
      <w:r w:rsidRPr="0085764E">
        <w:rPr>
          <w:rFonts w:ascii="Times New Roman" w:hAnsi="Times New Roman" w:cs="Times New Roman"/>
        </w:rPr>
        <w:t>зарегистрирован</w:t>
      </w:r>
      <w:proofErr w:type="gramEnd"/>
      <w:r w:rsidRPr="0085764E">
        <w:rPr>
          <w:rFonts w:ascii="Times New Roman" w:hAnsi="Times New Roman" w:cs="Times New Roman"/>
        </w:rPr>
        <w:t>____ по адресу: ___________________________________________;</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3) _______________________________, паспорт серии _____ номер ________,</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(Ф.И.О.)</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выдан "___"__________ ____ </w:t>
      </w:r>
      <w:proofErr w:type="gramStart"/>
      <w:r w:rsidRPr="0085764E">
        <w:rPr>
          <w:rFonts w:ascii="Times New Roman" w:hAnsi="Times New Roman" w:cs="Times New Roman"/>
        </w:rPr>
        <w:t>г</w:t>
      </w:r>
      <w:proofErr w:type="gramEnd"/>
      <w:r w:rsidRPr="0085764E">
        <w:rPr>
          <w:rFonts w:ascii="Times New Roman" w:hAnsi="Times New Roman" w:cs="Times New Roman"/>
        </w:rPr>
        <w:t>. ____________________________________________,</w:t>
      </w:r>
    </w:p>
    <w:p w:rsidR="0085764E" w:rsidRPr="0085764E" w:rsidRDefault="0085764E">
      <w:pPr>
        <w:pStyle w:val="ConsPlusNonformat"/>
        <w:jc w:val="both"/>
        <w:rPr>
          <w:rFonts w:ascii="Times New Roman" w:hAnsi="Times New Roman" w:cs="Times New Roman"/>
        </w:rPr>
      </w:pPr>
      <w:proofErr w:type="gramStart"/>
      <w:r w:rsidRPr="0085764E">
        <w:rPr>
          <w:rFonts w:ascii="Times New Roman" w:hAnsi="Times New Roman" w:cs="Times New Roman"/>
        </w:rPr>
        <w:t>зарегистрирован</w:t>
      </w:r>
      <w:proofErr w:type="gramEnd"/>
      <w:r w:rsidRPr="0085764E">
        <w:rPr>
          <w:rFonts w:ascii="Times New Roman" w:hAnsi="Times New Roman" w:cs="Times New Roman"/>
        </w:rPr>
        <w:t>____ по адресу: ___________________________________________,</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с  целью  создания  крестьянского  (фермерского) хозяйства  заключили </w:t>
      </w:r>
      <w:proofErr w:type="gramStart"/>
      <w:r w:rsidRPr="0085764E">
        <w:rPr>
          <w:rFonts w:ascii="Times New Roman" w:hAnsi="Times New Roman" w:cs="Times New Roman"/>
        </w:rPr>
        <w:t>между</w:t>
      </w:r>
      <w:proofErr w:type="gramEnd"/>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собой настоящее Соглашение о нижеследующем:</w:t>
      </w:r>
    </w:p>
    <w:p w:rsidR="0085764E" w:rsidRPr="0085764E" w:rsidRDefault="0085764E">
      <w:pPr>
        <w:pStyle w:val="ConsPlusNormal"/>
        <w:jc w:val="both"/>
        <w:rPr>
          <w:rFonts w:ascii="Times New Roman" w:hAnsi="Times New Roman" w:cs="Times New Roman"/>
          <w:sz w:val="20"/>
        </w:rPr>
      </w:pPr>
    </w:p>
    <w:p w:rsidR="0085764E" w:rsidRPr="0085764E" w:rsidRDefault="0085764E">
      <w:pPr>
        <w:pStyle w:val="ConsPlusNormal"/>
        <w:jc w:val="center"/>
        <w:outlineLvl w:val="0"/>
        <w:rPr>
          <w:rFonts w:ascii="Times New Roman" w:hAnsi="Times New Roman" w:cs="Times New Roman"/>
          <w:sz w:val="20"/>
        </w:rPr>
      </w:pPr>
      <w:r w:rsidRPr="0085764E">
        <w:rPr>
          <w:rFonts w:ascii="Times New Roman" w:hAnsi="Times New Roman" w:cs="Times New Roman"/>
          <w:sz w:val="20"/>
        </w:rPr>
        <w:t>1. ЧЛЕНЫ КРЕСТЬЯНСКОГО (ФЕРМЕРСКОГО) ХОЗЯЙСТВА</w:t>
      </w:r>
    </w:p>
    <w:p w:rsidR="0085764E" w:rsidRPr="0085764E" w:rsidRDefault="0085764E">
      <w:pPr>
        <w:pStyle w:val="ConsPlusNormal"/>
        <w:jc w:val="both"/>
        <w:rPr>
          <w:rFonts w:ascii="Times New Roman" w:hAnsi="Times New Roman" w:cs="Times New Roman"/>
          <w:sz w:val="20"/>
        </w:rPr>
      </w:pPr>
    </w:p>
    <w:p w:rsidR="0085764E" w:rsidRPr="0085764E" w:rsidRDefault="0085764E">
      <w:pPr>
        <w:pStyle w:val="ConsPlusNormal"/>
        <w:ind w:firstLine="540"/>
        <w:jc w:val="both"/>
        <w:rPr>
          <w:rFonts w:ascii="Times New Roman" w:hAnsi="Times New Roman" w:cs="Times New Roman"/>
          <w:sz w:val="20"/>
        </w:rPr>
      </w:pPr>
      <w:r w:rsidRPr="0085764E">
        <w:rPr>
          <w:rFonts w:ascii="Times New Roman" w:hAnsi="Times New Roman" w:cs="Times New Roman"/>
          <w:sz w:val="20"/>
        </w:rPr>
        <w:t xml:space="preserve">Членами крестьянского (фермерского) хозяйства являются: </w:t>
      </w:r>
      <w:hyperlink w:anchor="P133" w:history="1">
        <w:r w:rsidRPr="0085764E">
          <w:rPr>
            <w:rFonts w:ascii="Times New Roman" w:hAnsi="Times New Roman" w:cs="Times New Roman"/>
            <w:color w:val="0000FF"/>
            <w:sz w:val="20"/>
          </w:rPr>
          <w:t>&lt;2&gt;</w:t>
        </w:r>
      </w:hyperlink>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1.1. ___________________________, паспорт серии ______ номер _______, выдан "___"__________ ____ г. _____________________________________, зарегистрирован____ по адресу: ____________________________________________.</w:t>
      </w:r>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1.2. ___________________________, паспорт серии ______ номер _______, выдан "___"__________ ____ г. ___________________________, зарегистрирован____ по адресу: ________________________________________.</w:t>
      </w:r>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1.3. ___________________________, паспорт серии ______ номер _______, выдан "___"__________ ____ г. _____________________________________, зарегистрирован____ по адресу: _________________________________________.</w:t>
      </w:r>
    </w:p>
    <w:p w:rsidR="0085764E" w:rsidRPr="0085764E" w:rsidRDefault="0085764E">
      <w:pPr>
        <w:pStyle w:val="ConsPlusNormal"/>
        <w:jc w:val="both"/>
        <w:rPr>
          <w:rFonts w:ascii="Times New Roman" w:hAnsi="Times New Roman" w:cs="Times New Roman"/>
          <w:sz w:val="20"/>
        </w:rPr>
      </w:pPr>
    </w:p>
    <w:p w:rsidR="0085764E" w:rsidRPr="0085764E" w:rsidRDefault="0085764E">
      <w:pPr>
        <w:pStyle w:val="ConsPlusNormal"/>
        <w:jc w:val="center"/>
        <w:outlineLvl w:val="0"/>
        <w:rPr>
          <w:rFonts w:ascii="Times New Roman" w:hAnsi="Times New Roman" w:cs="Times New Roman"/>
          <w:sz w:val="20"/>
        </w:rPr>
      </w:pPr>
      <w:r w:rsidRPr="0085764E">
        <w:rPr>
          <w:rFonts w:ascii="Times New Roman" w:hAnsi="Times New Roman" w:cs="Times New Roman"/>
          <w:sz w:val="20"/>
        </w:rPr>
        <w:t>2. ГЛАВА КРЕСТЬЯНСКОГО (ФЕРМЕРСКОГО) ХОЗЯЙСТВА</w:t>
      </w:r>
    </w:p>
    <w:p w:rsidR="0085764E" w:rsidRPr="0085764E" w:rsidRDefault="0085764E">
      <w:pPr>
        <w:pStyle w:val="ConsPlusNormal"/>
        <w:jc w:val="both"/>
        <w:rPr>
          <w:rFonts w:ascii="Times New Roman" w:hAnsi="Times New Roman" w:cs="Times New Roman"/>
          <w:sz w:val="20"/>
        </w:rPr>
      </w:pP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2.1. Главой крестьянского (фермерского) хозяйства является</w:t>
      </w:r>
      <w:proofErr w:type="gramStart"/>
      <w:r w:rsidRPr="0085764E">
        <w:rPr>
          <w:rFonts w:ascii="Times New Roman" w:hAnsi="Times New Roman" w:cs="Times New Roman"/>
        </w:rPr>
        <w:t>:</w:t>
      </w:r>
      <w:proofErr w:type="gramEnd"/>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______________________________________________________________________.</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(Ф.И.О.)</w:t>
      </w:r>
    </w:p>
    <w:p w:rsidR="0085764E" w:rsidRPr="0085764E" w:rsidRDefault="0085764E">
      <w:pPr>
        <w:pStyle w:val="ConsPlusNormal"/>
        <w:ind w:firstLine="540"/>
        <w:jc w:val="both"/>
        <w:rPr>
          <w:rFonts w:ascii="Times New Roman" w:hAnsi="Times New Roman" w:cs="Times New Roman"/>
          <w:sz w:val="20"/>
        </w:rPr>
      </w:pPr>
      <w:r w:rsidRPr="0085764E">
        <w:rPr>
          <w:rFonts w:ascii="Times New Roman" w:hAnsi="Times New Roman" w:cs="Times New Roman"/>
          <w:sz w:val="20"/>
        </w:rPr>
        <w:t>2.2. Глава фермерского хозяйства должен действовать в интересах представляемого им фермерского хозяйства добросовестно и разумно и не вправе совершать действия, ущемляющие права и законные интересы фермерского хозяйства и его членов.</w:t>
      </w:r>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2.3. Глава крестьянского (фермерского) хозяйства:</w:t>
      </w:r>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 организует деятельность крестьянского (фермерского) хозяйства;</w:t>
      </w:r>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 без доверенности действует от имени крестьянского (фермерского) хозяйства, в том числе представляет его интересы и совершает сделки;</w:t>
      </w:r>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 выдает доверенности;</w:t>
      </w:r>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 осуществляет прием на работу в крестьянское (фермерское) хозяйство работников и их увольнение;</w:t>
      </w:r>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 организует ведение учета и отчетности крестьянского (фермерского) хозяйства;</w:t>
      </w:r>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 осуществляет все иные, не противоречащие законодательству, полномочия в интересах крестьянского (фермерского) хозяйства.</w:t>
      </w:r>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2.4. В случае невозможности исполнения главой фермерского хозяйства своих обязанностей более чем шесть месяцев или его смерти либо добровольного отказа главы фермерского хозяйства от своих полномочий члены фермерского хозяйства признают по взаимному согласию главой фермерского хозяйства другого члена фермерского хозяйства.</w:t>
      </w:r>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 xml:space="preserve">2.5. В случае смены главы фермерского хозяйства соответствующие изменения вносятся в настоящее Соглашение в </w:t>
      </w:r>
      <w:r w:rsidRPr="0085764E">
        <w:rPr>
          <w:rFonts w:ascii="Times New Roman" w:hAnsi="Times New Roman" w:cs="Times New Roman"/>
          <w:sz w:val="20"/>
        </w:rPr>
        <w:lastRenderedPageBreak/>
        <w:t>установленном законом порядке.</w:t>
      </w:r>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2.6. Смена главы фермерского хозяйства не влечет за собой прекращение его членства в фермерском хозяйстве.</w:t>
      </w:r>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2.7. Смена главы фермерского хозяйства не является основанием для прекращения прав или обязательств фермерского хозяйства.</w:t>
      </w:r>
    </w:p>
    <w:p w:rsidR="0085764E" w:rsidRPr="0085764E" w:rsidRDefault="0085764E">
      <w:pPr>
        <w:pStyle w:val="ConsPlusNormal"/>
        <w:jc w:val="both"/>
        <w:rPr>
          <w:rFonts w:ascii="Times New Roman" w:hAnsi="Times New Roman" w:cs="Times New Roman"/>
          <w:sz w:val="20"/>
        </w:rPr>
      </w:pPr>
    </w:p>
    <w:p w:rsidR="0085764E" w:rsidRPr="0085764E" w:rsidRDefault="0085764E">
      <w:pPr>
        <w:pStyle w:val="ConsPlusNormal"/>
        <w:jc w:val="center"/>
        <w:outlineLvl w:val="0"/>
        <w:rPr>
          <w:rFonts w:ascii="Times New Roman" w:hAnsi="Times New Roman" w:cs="Times New Roman"/>
          <w:sz w:val="20"/>
        </w:rPr>
      </w:pPr>
      <w:r w:rsidRPr="0085764E">
        <w:rPr>
          <w:rFonts w:ascii="Times New Roman" w:hAnsi="Times New Roman" w:cs="Times New Roman"/>
          <w:sz w:val="20"/>
        </w:rPr>
        <w:t>3. ПРАВА И ОБЯЗАННОСТИ ЧЛЕНОВ КРЕСТЬЯНСКОГО</w:t>
      </w:r>
    </w:p>
    <w:p w:rsidR="0085764E" w:rsidRPr="0085764E" w:rsidRDefault="0085764E">
      <w:pPr>
        <w:pStyle w:val="ConsPlusNormal"/>
        <w:jc w:val="center"/>
        <w:rPr>
          <w:rFonts w:ascii="Times New Roman" w:hAnsi="Times New Roman" w:cs="Times New Roman"/>
          <w:sz w:val="20"/>
        </w:rPr>
      </w:pPr>
      <w:r w:rsidRPr="0085764E">
        <w:rPr>
          <w:rFonts w:ascii="Times New Roman" w:hAnsi="Times New Roman" w:cs="Times New Roman"/>
          <w:sz w:val="20"/>
        </w:rPr>
        <w:t>(ФЕРМЕРСКОГО) ХОЗЯЙСТВА</w:t>
      </w:r>
    </w:p>
    <w:p w:rsidR="0085764E" w:rsidRPr="0085764E" w:rsidRDefault="0085764E">
      <w:pPr>
        <w:pStyle w:val="ConsPlusNormal"/>
        <w:jc w:val="both"/>
        <w:rPr>
          <w:rFonts w:ascii="Times New Roman" w:hAnsi="Times New Roman" w:cs="Times New Roman"/>
          <w:sz w:val="20"/>
        </w:rPr>
      </w:pPr>
    </w:p>
    <w:p w:rsidR="0085764E" w:rsidRPr="0085764E" w:rsidRDefault="0085764E">
      <w:pPr>
        <w:pStyle w:val="ConsPlusNormal"/>
        <w:ind w:firstLine="540"/>
        <w:jc w:val="both"/>
        <w:rPr>
          <w:rFonts w:ascii="Times New Roman" w:hAnsi="Times New Roman" w:cs="Times New Roman"/>
          <w:sz w:val="20"/>
        </w:rPr>
      </w:pPr>
      <w:r w:rsidRPr="0085764E">
        <w:rPr>
          <w:rFonts w:ascii="Times New Roman" w:hAnsi="Times New Roman" w:cs="Times New Roman"/>
          <w:sz w:val="20"/>
        </w:rPr>
        <w:t>3.1. Члены крестьянского (фермерского) хозяйства устанавливают по взаимному согласию внутренний распорядок крестьянского (фермерского) хозяйства, права и обязанности с учетом квалификации и хозяйственной необходимости, а также ответственность за неисполнение установленных обязанностей.</w:t>
      </w:r>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3.2. Права членов крестьянского (фермерского) хозяйства:</w:t>
      </w:r>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 xml:space="preserve">3.2.1. </w:t>
      </w:r>
      <w:proofErr w:type="gramStart"/>
      <w:r w:rsidRPr="0085764E">
        <w:rPr>
          <w:rFonts w:ascii="Times New Roman" w:hAnsi="Times New Roman" w:cs="Times New Roman"/>
          <w:sz w:val="20"/>
        </w:rPr>
        <w:t>Каждый член фермерского хозяйства имеет право на часть доходов, полученных от деятельности фермерского хозяйства, в денежной и (или) натуральной форме, плодов, продукции (личный доход каждого члена фермерского хозяйства) по итогам хозяйственной деятельности крестьянского (фермерского) хозяйства за год, с учетом реального вклада каждого члена крестьянского (фермерского) хозяйства в результат хозяйственной деятельности крестьянского (фермерского) хозяйства за год.</w:t>
      </w:r>
      <w:proofErr w:type="gramEnd"/>
      <w:r w:rsidRPr="0085764E">
        <w:rPr>
          <w:rFonts w:ascii="Times New Roman" w:hAnsi="Times New Roman" w:cs="Times New Roman"/>
          <w:sz w:val="20"/>
        </w:rPr>
        <w:t xml:space="preserve"> Размер и форма выплаты каждому члену фермерского хозяйства личного дохода определяются соответствующим локальным нормативным актом.</w:t>
      </w:r>
    </w:p>
    <w:p w:rsidR="0085764E" w:rsidRPr="0085764E" w:rsidRDefault="0085764E">
      <w:pPr>
        <w:pStyle w:val="ConsPlusNonformat"/>
        <w:spacing w:before="200"/>
        <w:jc w:val="both"/>
        <w:rPr>
          <w:rFonts w:ascii="Times New Roman" w:hAnsi="Times New Roman" w:cs="Times New Roman"/>
        </w:rPr>
      </w:pPr>
      <w:r w:rsidRPr="0085764E">
        <w:rPr>
          <w:rFonts w:ascii="Times New Roman" w:hAnsi="Times New Roman" w:cs="Times New Roman"/>
        </w:rPr>
        <w:t xml:space="preserve">    3.3. Обязанности членов крестьянского (фермерского) хозяйства:</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1. ________________________ - _________________________;</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(Ф.И.О.)                   (обязанности)</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2. ________________________ - _________________________;</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(Ф.И.О.)                   (обязанности)</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3. ________________________ - _________________________.</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(Ф.И.О.)                   (обязанности)</w:t>
      </w:r>
    </w:p>
    <w:p w:rsidR="0085764E" w:rsidRPr="0085764E" w:rsidRDefault="0085764E">
      <w:pPr>
        <w:pStyle w:val="ConsPlusNormal"/>
        <w:jc w:val="both"/>
        <w:rPr>
          <w:rFonts w:ascii="Times New Roman" w:hAnsi="Times New Roman" w:cs="Times New Roman"/>
          <w:sz w:val="20"/>
        </w:rPr>
      </w:pPr>
    </w:p>
    <w:p w:rsidR="0085764E" w:rsidRPr="0085764E" w:rsidRDefault="0085764E">
      <w:pPr>
        <w:pStyle w:val="ConsPlusNormal"/>
        <w:jc w:val="center"/>
        <w:outlineLvl w:val="0"/>
        <w:rPr>
          <w:rFonts w:ascii="Times New Roman" w:hAnsi="Times New Roman" w:cs="Times New Roman"/>
          <w:sz w:val="20"/>
        </w:rPr>
      </w:pPr>
      <w:r w:rsidRPr="0085764E">
        <w:rPr>
          <w:rFonts w:ascii="Times New Roman" w:hAnsi="Times New Roman" w:cs="Times New Roman"/>
          <w:sz w:val="20"/>
        </w:rPr>
        <w:t>4. ПОРЯДОК ФОРМИРОВАНИЯ ИМУЩЕСТВА КРЕСТЬЯНСКОГО</w:t>
      </w:r>
    </w:p>
    <w:p w:rsidR="0085764E" w:rsidRPr="0085764E" w:rsidRDefault="0085764E">
      <w:pPr>
        <w:pStyle w:val="ConsPlusNormal"/>
        <w:jc w:val="center"/>
        <w:rPr>
          <w:rFonts w:ascii="Times New Roman" w:hAnsi="Times New Roman" w:cs="Times New Roman"/>
          <w:sz w:val="20"/>
        </w:rPr>
      </w:pPr>
      <w:r w:rsidRPr="0085764E">
        <w:rPr>
          <w:rFonts w:ascii="Times New Roman" w:hAnsi="Times New Roman" w:cs="Times New Roman"/>
          <w:sz w:val="20"/>
        </w:rPr>
        <w:t>(ФЕРМЕРСКОГО) ХОЗЯЙСТВА, ПОРЯДОК ВЛАДЕНИЯ,</w:t>
      </w:r>
    </w:p>
    <w:p w:rsidR="0085764E" w:rsidRPr="0085764E" w:rsidRDefault="0085764E">
      <w:pPr>
        <w:pStyle w:val="ConsPlusNormal"/>
        <w:jc w:val="center"/>
        <w:rPr>
          <w:rFonts w:ascii="Times New Roman" w:hAnsi="Times New Roman" w:cs="Times New Roman"/>
          <w:sz w:val="20"/>
        </w:rPr>
      </w:pPr>
      <w:r w:rsidRPr="0085764E">
        <w:rPr>
          <w:rFonts w:ascii="Times New Roman" w:hAnsi="Times New Roman" w:cs="Times New Roman"/>
          <w:sz w:val="20"/>
        </w:rPr>
        <w:t>ПОЛЬЗОВАНИЯ, РАСПОРЯЖЕНИЯ ЭТИМ ИМУЩЕСТВОМ</w:t>
      </w:r>
    </w:p>
    <w:p w:rsidR="0085764E" w:rsidRPr="0085764E" w:rsidRDefault="0085764E">
      <w:pPr>
        <w:pStyle w:val="ConsPlusNormal"/>
        <w:jc w:val="both"/>
        <w:rPr>
          <w:rFonts w:ascii="Times New Roman" w:hAnsi="Times New Roman" w:cs="Times New Roman"/>
          <w:sz w:val="20"/>
        </w:rPr>
      </w:pPr>
    </w:p>
    <w:p w:rsidR="0085764E" w:rsidRPr="0085764E" w:rsidRDefault="0085764E">
      <w:pPr>
        <w:pStyle w:val="ConsPlusNormal"/>
        <w:ind w:firstLine="540"/>
        <w:jc w:val="both"/>
        <w:rPr>
          <w:rFonts w:ascii="Times New Roman" w:hAnsi="Times New Roman" w:cs="Times New Roman"/>
          <w:sz w:val="20"/>
        </w:rPr>
      </w:pPr>
      <w:r w:rsidRPr="0085764E">
        <w:rPr>
          <w:rFonts w:ascii="Times New Roman" w:hAnsi="Times New Roman" w:cs="Times New Roman"/>
          <w:sz w:val="20"/>
        </w:rPr>
        <w:t>4.1. В состав имущества крестьянского (фермерского) хозяйства могут входить земельный участок, насаждения, хозяйственные и иные постройки, мелиоративные и другие сооружения, продуктивный и рабочий скот, птица, сельскохозяйственные и иные техника и оборудование, транспортные средства, инвентарь и иное необходимое для осуществления деятельности крестьянского (фермерского) хозяйства имущество.</w:t>
      </w:r>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4.2. Плоды, продукция и доходы, полученные крестьянским (фермерским) хозяйством в результате использования его имущества, являются общим имуществом членов крестьянского (фермерского) хозяйства.</w:t>
      </w:r>
    </w:p>
    <w:p w:rsidR="0085764E" w:rsidRPr="0085764E" w:rsidRDefault="0085764E">
      <w:pPr>
        <w:pStyle w:val="ConsPlusNonformat"/>
        <w:spacing w:before="200"/>
        <w:jc w:val="both"/>
        <w:rPr>
          <w:rFonts w:ascii="Times New Roman" w:hAnsi="Times New Roman" w:cs="Times New Roman"/>
        </w:rPr>
      </w:pPr>
      <w:r w:rsidRPr="0085764E">
        <w:rPr>
          <w:rFonts w:ascii="Times New Roman" w:hAnsi="Times New Roman" w:cs="Times New Roman"/>
        </w:rPr>
        <w:t xml:space="preserve">    4.3.  Имущество  крестьянского  (фермерского) хозяйства принадлежит его</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членам на праве __________________________________________________________.</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(совместной собственности или иное)</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4.4. Доли членов крестьянского  (фермерского)  хозяйства   </w:t>
      </w:r>
      <w:proofErr w:type="gramStart"/>
      <w:r w:rsidRPr="0085764E">
        <w:rPr>
          <w:rFonts w:ascii="Times New Roman" w:hAnsi="Times New Roman" w:cs="Times New Roman"/>
        </w:rPr>
        <w:t>при</w:t>
      </w:r>
      <w:proofErr w:type="gramEnd"/>
      <w:r w:rsidRPr="0085764E">
        <w:rPr>
          <w:rFonts w:ascii="Times New Roman" w:hAnsi="Times New Roman" w:cs="Times New Roman"/>
        </w:rPr>
        <w:t xml:space="preserve">  долевой</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собственности на   имущество    крестьянского    (фермерского)    хозяйства</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составляют:</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 _______________________ - ________________________________;</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(Ф.И.О.)                    (размер доли)</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 _______________________ - ________________________________;</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(Ф.И.О.)                    (размер доли)</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 _______________________ - ________________________________.</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(Ф.И.О.)                    (размер доли)</w:t>
      </w:r>
    </w:p>
    <w:p w:rsidR="0085764E" w:rsidRPr="0085764E" w:rsidRDefault="0085764E">
      <w:pPr>
        <w:pStyle w:val="ConsPlusNormal"/>
        <w:ind w:firstLine="540"/>
        <w:jc w:val="both"/>
        <w:rPr>
          <w:rFonts w:ascii="Times New Roman" w:hAnsi="Times New Roman" w:cs="Times New Roman"/>
          <w:sz w:val="20"/>
        </w:rPr>
      </w:pPr>
      <w:r w:rsidRPr="0085764E">
        <w:rPr>
          <w:rFonts w:ascii="Times New Roman" w:hAnsi="Times New Roman" w:cs="Times New Roman"/>
          <w:sz w:val="20"/>
        </w:rPr>
        <w:t>При изменении состава имущества по мере его формирования соответствующее изменение долей вносится в настоящее Соглашение.</w:t>
      </w:r>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4.5. Перечень объектов, входящих в состав имущества крестьянского (фермерского) хозяйства, порядок формирования имущества крестьянского (фермерского) хозяйства устанавливаются членами крестьянского (фермерского) хозяйства по взаимному согласию.</w:t>
      </w:r>
    </w:p>
    <w:p w:rsidR="0085764E" w:rsidRPr="0085764E" w:rsidRDefault="0085764E">
      <w:pPr>
        <w:pStyle w:val="ConsPlusNonformat"/>
        <w:spacing w:before="200"/>
        <w:jc w:val="both"/>
        <w:rPr>
          <w:rFonts w:ascii="Times New Roman" w:hAnsi="Times New Roman" w:cs="Times New Roman"/>
        </w:rPr>
      </w:pPr>
      <w:r w:rsidRPr="0085764E">
        <w:rPr>
          <w:rFonts w:ascii="Times New Roman" w:hAnsi="Times New Roman" w:cs="Times New Roman"/>
        </w:rPr>
        <w:t xml:space="preserve">    4.5.1. Состав имущества:</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 _______________________________________________________;</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(название, идентифицирующие признаки, место нахождения)</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 _______________________________________________________;</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(название, идентифицирующие признаки, место нахождения)</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 _______________________________________________________.</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lastRenderedPageBreak/>
        <w:t xml:space="preserve">      (название, идентифицирующие признаки, место нахождения)</w:t>
      </w:r>
    </w:p>
    <w:p w:rsidR="0085764E" w:rsidRPr="0085764E" w:rsidRDefault="0085764E">
      <w:pPr>
        <w:pStyle w:val="ConsPlusNormal"/>
        <w:ind w:firstLine="540"/>
        <w:jc w:val="both"/>
        <w:rPr>
          <w:rFonts w:ascii="Times New Roman" w:hAnsi="Times New Roman" w:cs="Times New Roman"/>
          <w:sz w:val="20"/>
        </w:rPr>
      </w:pPr>
      <w:r w:rsidRPr="0085764E">
        <w:rPr>
          <w:rFonts w:ascii="Times New Roman" w:hAnsi="Times New Roman" w:cs="Times New Roman"/>
          <w:sz w:val="20"/>
        </w:rPr>
        <w:t>4.5.2. Изменения состава имущества оформляются дополнениями к настоящему Соглашению, подписанными всеми членами крестьянского (фермерского) хозяйства.</w:t>
      </w:r>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4.6. Распоряжение имуществом крестьянского (фермерского) хозяйства осуществляется в интересах крестьянского (фермерского) хозяйства главой крестьянского (фермерского) хозяйства в следующем порядке: _________________.</w:t>
      </w:r>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 xml:space="preserve">4.7. </w:t>
      </w:r>
      <w:proofErr w:type="gramStart"/>
      <w:r w:rsidRPr="0085764E">
        <w:rPr>
          <w:rFonts w:ascii="Times New Roman" w:hAnsi="Times New Roman" w:cs="Times New Roman"/>
          <w:sz w:val="20"/>
        </w:rPr>
        <w:t>По сделкам, совершенным главой крестьянского (фермерского) хозяйства в интересах крестьянского (фермерского) хозяйства, отвечает крестьянское (фермерское) хозяйство своим имуществом.</w:t>
      </w:r>
      <w:proofErr w:type="gramEnd"/>
    </w:p>
    <w:p w:rsidR="0085764E" w:rsidRPr="0085764E" w:rsidRDefault="0085764E">
      <w:pPr>
        <w:pStyle w:val="ConsPlusNormal"/>
        <w:spacing w:before="220"/>
        <w:ind w:firstLine="540"/>
        <w:jc w:val="both"/>
        <w:rPr>
          <w:rFonts w:ascii="Times New Roman" w:hAnsi="Times New Roman" w:cs="Times New Roman"/>
          <w:sz w:val="20"/>
        </w:rPr>
      </w:pPr>
      <w:proofErr w:type="gramStart"/>
      <w:r w:rsidRPr="0085764E">
        <w:rPr>
          <w:rFonts w:ascii="Times New Roman" w:hAnsi="Times New Roman" w:cs="Times New Roman"/>
          <w:sz w:val="20"/>
        </w:rPr>
        <w:t>Сделка, совершенная главой крестьянского (фермерского) хозяйства, считается совершенной в интересах крестьянского (фермерского) хозяйства, если не доказано, что эта сделка заключена главой крестьянского (фермерского) хозяйства в его личных интересах.</w:t>
      </w:r>
      <w:proofErr w:type="gramEnd"/>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 xml:space="preserve">4.8. Наследование имущества крестьянского (фермерского) хозяйства осуществляется в соответствии с Гражданским </w:t>
      </w:r>
      <w:hyperlink r:id="rId10" w:history="1">
        <w:r w:rsidRPr="0085764E">
          <w:rPr>
            <w:rFonts w:ascii="Times New Roman" w:hAnsi="Times New Roman" w:cs="Times New Roman"/>
            <w:color w:val="0000FF"/>
            <w:sz w:val="20"/>
          </w:rPr>
          <w:t>кодексом</w:t>
        </w:r>
      </w:hyperlink>
      <w:r w:rsidRPr="0085764E">
        <w:rPr>
          <w:rFonts w:ascii="Times New Roman" w:hAnsi="Times New Roman" w:cs="Times New Roman"/>
          <w:sz w:val="20"/>
        </w:rPr>
        <w:t xml:space="preserve"> Российской Федерации.</w:t>
      </w:r>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4.9. При выходе из крестьянского (фермерского) хозяйства одного из его членов земельный участок и средства производства крестьянского (фермерского) хозяйства разделу не подлежат.</w:t>
      </w:r>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4.10. Гражданин в случае выхода его из крестьянского (фермерского) хозяйства имеет право на денежную компенсацию, соразмерную его доле в праве общей собственности на имущество крестьянского (фермерского) хозяйства. Срок выплаты денежной компенсации определяется по взаимному согласию между членами крестьянского (фермерского) хозяйства или, если взаимное согласие не достигнуто, в судебном порядке и не может превышать года с момента подачи членом крестьянского (фермерского) хозяйства заявления о выходе из фермерского хозяйства.</w:t>
      </w:r>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4.11. Гражданин, вышедший из крестьянского (фермерского) хозяйства, в течение двух лет после выхода из него несет субсидиарную ответственность в пределах стоимости своей доли в имуществе крестьянского (фермерского) хозяйства по обязательствам, возникшим в результате деятельности крестьянского (фермерского) хозяйства до момента выхода его из крестьянского (фермерского) хозяйства.</w:t>
      </w:r>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 xml:space="preserve">4.12. При прекращении крестьянского (фермерского) хозяйства в связи с выходом из него всех его членов имущество крестьянского (фермерского) хозяйства подлежит разделу между членами крестьянского (фермерского) хозяйства в соответствии с Гражданским </w:t>
      </w:r>
      <w:hyperlink r:id="rId11" w:history="1">
        <w:r w:rsidRPr="0085764E">
          <w:rPr>
            <w:rFonts w:ascii="Times New Roman" w:hAnsi="Times New Roman" w:cs="Times New Roman"/>
            <w:color w:val="0000FF"/>
            <w:sz w:val="20"/>
          </w:rPr>
          <w:t>кодексом</w:t>
        </w:r>
      </w:hyperlink>
      <w:r w:rsidRPr="0085764E">
        <w:rPr>
          <w:rFonts w:ascii="Times New Roman" w:hAnsi="Times New Roman" w:cs="Times New Roman"/>
          <w:sz w:val="20"/>
        </w:rPr>
        <w:t xml:space="preserve"> Российской Федерации.</w:t>
      </w:r>
    </w:p>
    <w:p w:rsidR="0085764E" w:rsidRPr="0085764E" w:rsidRDefault="0085764E">
      <w:pPr>
        <w:pStyle w:val="ConsPlusNormal"/>
        <w:jc w:val="both"/>
        <w:rPr>
          <w:rFonts w:ascii="Times New Roman" w:hAnsi="Times New Roman" w:cs="Times New Roman"/>
          <w:sz w:val="20"/>
        </w:rPr>
      </w:pPr>
    </w:p>
    <w:p w:rsidR="0085764E" w:rsidRPr="0085764E" w:rsidRDefault="0085764E">
      <w:pPr>
        <w:pStyle w:val="ConsPlusNormal"/>
        <w:jc w:val="center"/>
        <w:outlineLvl w:val="0"/>
        <w:rPr>
          <w:rFonts w:ascii="Times New Roman" w:hAnsi="Times New Roman" w:cs="Times New Roman"/>
          <w:sz w:val="20"/>
        </w:rPr>
      </w:pPr>
      <w:r w:rsidRPr="0085764E">
        <w:rPr>
          <w:rFonts w:ascii="Times New Roman" w:hAnsi="Times New Roman" w:cs="Times New Roman"/>
          <w:sz w:val="20"/>
        </w:rPr>
        <w:t>5. ПОРЯДОК ПРИНЯТИЯ В ЧЛЕНЫ И ПОРЯДОК ВЫХОДА ИЗ ЧЛЕНОВ</w:t>
      </w:r>
    </w:p>
    <w:p w:rsidR="0085764E" w:rsidRPr="0085764E" w:rsidRDefault="0085764E">
      <w:pPr>
        <w:pStyle w:val="ConsPlusNormal"/>
        <w:jc w:val="center"/>
        <w:rPr>
          <w:rFonts w:ascii="Times New Roman" w:hAnsi="Times New Roman" w:cs="Times New Roman"/>
          <w:sz w:val="20"/>
        </w:rPr>
      </w:pPr>
      <w:r w:rsidRPr="0085764E">
        <w:rPr>
          <w:rFonts w:ascii="Times New Roman" w:hAnsi="Times New Roman" w:cs="Times New Roman"/>
          <w:sz w:val="20"/>
        </w:rPr>
        <w:t>КРЕСТЬЯНСКОГО (ФЕРМЕРСКОГО) ХОЗЯЙСТВА</w:t>
      </w:r>
    </w:p>
    <w:p w:rsidR="0085764E" w:rsidRPr="0085764E" w:rsidRDefault="0085764E">
      <w:pPr>
        <w:pStyle w:val="ConsPlusNormal"/>
        <w:jc w:val="both"/>
        <w:rPr>
          <w:rFonts w:ascii="Times New Roman" w:hAnsi="Times New Roman" w:cs="Times New Roman"/>
          <w:sz w:val="20"/>
        </w:rPr>
      </w:pPr>
    </w:p>
    <w:p w:rsidR="0085764E" w:rsidRPr="0085764E" w:rsidRDefault="0085764E">
      <w:pPr>
        <w:pStyle w:val="ConsPlusNormal"/>
        <w:ind w:firstLine="540"/>
        <w:jc w:val="both"/>
        <w:rPr>
          <w:rFonts w:ascii="Times New Roman" w:hAnsi="Times New Roman" w:cs="Times New Roman"/>
          <w:sz w:val="20"/>
        </w:rPr>
      </w:pPr>
      <w:r w:rsidRPr="0085764E">
        <w:rPr>
          <w:rFonts w:ascii="Times New Roman" w:hAnsi="Times New Roman" w:cs="Times New Roman"/>
          <w:sz w:val="20"/>
        </w:rPr>
        <w:t>5.1. В крестьянское (фермерское) хозяйство могут быть приняты новые члены.</w:t>
      </w:r>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5.2. Прием новых членов в крестьянское (фермерское) хозяйство осуществляется по взаимному согласию членов крестьянского (фермерского) хозяйства на основании заявления гражданина в письменной форме.</w:t>
      </w:r>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5.3. Членство в крестьянском (фермерском) хозяйстве прекращается при выходе из членов крестьянского (фермерского) хозяйства или в случае смерти члена крестьянского (фермерского) хозяйства.</w:t>
      </w:r>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5.4. Выход члена крестьянского (фермерского) хозяйства из крестьянского (фермерского) хозяйства осуществляется по его заявлению в письменной форме.</w:t>
      </w:r>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5.5. Любые изменения, касающиеся членского состава хозяйства, должны вноситься в настоящее Соглашение отдельными дополнениями.</w:t>
      </w:r>
    </w:p>
    <w:p w:rsidR="0085764E" w:rsidRPr="0085764E" w:rsidRDefault="0085764E">
      <w:pPr>
        <w:pStyle w:val="ConsPlusNormal"/>
        <w:jc w:val="both"/>
        <w:rPr>
          <w:rFonts w:ascii="Times New Roman" w:hAnsi="Times New Roman" w:cs="Times New Roman"/>
          <w:sz w:val="20"/>
        </w:rPr>
      </w:pPr>
    </w:p>
    <w:p w:rsidR="0085764E" w:rsidRPr="0085764E" w:rsidRDefault="0085764E">
      <w:pPr>
        <w:pStyle w:val="ConsPlusNormal"/>
        <w:jc w:val="center"/>
        <w:outlineLvl w:val="0"/>
        <w:rPr>
          <w:rFonts w:ascii="Times New Roman" w:hAnsi="Times New Roman" w:cs="Times New Roman"/>
          <w:sz w:val="20"/>
        </w:rPr>
      </w:pPr>
      <w:r w:rsidRPr="0085764E">
        <w:rPr>
          <w:rFonts w:ascii="Times New Roman" w:hAnsi="Times New Roman" w:cs="Times New Roman"/>
          <w:sz w:val="20"/>
        </w:rPr>
        <w:t>6. ПРОЧИЕ УСЛОВИЯ</w:t>
      </w:r>
    </w:p>
    <w:p w:rsidR="0085764E" w:rsidRPr="0085764E" w:rsidRDefault="0085764E">
      <w:pPr>
        <w:pStyle w:val="ConsPlusNormal"/>
        <w:jc w:val="both"/>
        <w:rPr>
          <w:rFonts w:ascii="Times New Roman" w:hAnsi="Times New Roman" w:cs="Times New Roman"/>
          <w:sz w:val="20"/>
        </w:rPr>
      </w:pPr>
    </w:p>
    <w:p w:rsidR="0085764E" w:rsidRPr="0085764E" w:rsidRDefault="0085764E">
      <w:pPr>
        <w:pStyle w:val="ConsPlusNormal"/>
        <w:ind w:firstLine="540"/>
        <w:jc w:val="both"/>
        <w:rPr>
          <w:rFonts w:ascii="Times New Roman" w:hAnsi="Times New Roman" w:cs="Times New Roman"/>
          <w:sz w:val="20"/>
        </w:rPr>
      </w:pPr>
      <w:r w:rsidRPr="0085764E">
        <w:rPr>
          <w:rFonts w:ascii="Times New Roman" w:hAnsi="Times New Roman" w:cs="Times New Roman"/>
          <w:sz w:val="20"/>
        </w:rPr>
        <w:t>6.1. Настоящее Соглашение вступает в силу с момента его заключения. Для третьих лиц настоящее Соглашение действительно с момента государственной регистрации крестьянского (фермерского) хозяйства в установленном законом порядке.</w:t>
      </w:r>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6.2. Настоящее Соглашение составлено в __ экземплярах, по одному для каждого из членов крестьянского (фермерского) хозяйства, один для самого хозяйства и один для регистрирующего органа.</w:t>
      </w:r>
    </w:p>
    <w:p w:rsidR="0085764E" w:rsidRPr="0085764E" w:rsidRDefault="0085764E">
      <w:pPr>
        <w:pStyle w:val="ConsPlusNonformat"/>
        <w:spacing w:before="200"/>
        <w:jc w:val="both"/>
        <w:rPr>
          <w:rFonts w:ascii="Times New Roman" w:hAnsi="Times New Roman" w:cs="Times New Roman"/>
        </w:rPr>
      </w:pPr>
      <w:r w:rsidRPr="0085764E">
        <w:rPr>
          <w:rFonts w:ascii="Times New Roman" w:hAnsi="Times New Roman" w:cs="Times New Roman"/>
        </w:rPr>
        <w:t xml:space="preserve">    6.3. Настоящее   Соглашение  заключено без ограничения срока   действия</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(или: на срок </w:t>
      </w:r>
      <w:proofErr w:type="gramStart"/>
      <w:r w:rsidRPr="0085764E">
        <w:rPr>
          <w:rFonts w:ascii="Times New Roman" w:hAnsi="Times New Roman" w:cs="Times New Roman"/>
        </w:rPr>
        <w:t>до</w:t>
      </w:r>
      <w:proofErr w:type="gramEnd"/>
      <w:r w:rsidRPr="0085764E">
        <w:rPr>
          <w:rFonts w:ascii="Times New Roman" w:hAnsi="Times New Roman" w:cs="Times New Roman"/>
        </w:rPr>
        <w:t xml:space="preserve"> _________________________________).</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(дата, неизбежное событие и т.д.)</w:t>
      </w:r>
    </w:p>
    <w:p w:rsidR="0085764E" w:rsidRPr="0085764E" w:rsidRDefault="0085764E">
      <w:pPr>
        <w:pStyle w:val="ConsPlusNormal"/>
        <w:ind w:firstLine="540"/>
        <w:jc w:val="both"/>
        <w:rPr>
          <w:rFonts w:ascii="Times New Roman" w:hAnsi="Times New Roman" w:cs="Times New Roman"/>
          <w:sz w:val="20"/>
        </w:rPr>
      </w:pPr>
      <w:r w:rsidRPr="0085764E">
        <w:rPr>
          <w:rFonts w:ascii="Times New Roman" w:hAnsi="Times New Roman" w:cs="Times New Roman"/>
          <w:sz w:val="20"/>
        </w:rPr>
        <w:t>6.4. Неотъемлемой частью настоящего Соглашения являются приложения:</w:t>
      </w:r>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 xml:space="preserve">6.4.1. Копии документов, подтверждающих родство граждан, изъявивших желание создать фермерское хозяйство </w:t>
      </w:r>
      <w:hyperlink w:anchor="P134" w:history="1">
        <w:r w:rsidRPr="0085764E">
          <w:rPr>
            <w:rFonts w:ascii="Times New Roman" w:hAnsi="Times New Roman" w:cs="Times New Roman"/>
            <w:color w:val="0000FF"/>
            <w:sz w:val="20"/>
          </w:rPr>
          <w:t>&lt;3&gt;</w:t>
        </w:r>
      </w:hyperlink>
      <w:r w:rsidRPr="0085764E">
        <w:rPr>
          <w:rFonts w:ascii="Times New Roman" w:hAnsi="Times New Roman" w:cs="Times New Roman"/>
          <w:sz w:val="20"/>
        </w:rPr>
        <w:t>.</w:t>
      </w:r>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6.4.2. __________________________________.</w:t>
      </w:r>
    </w:p>
    <w:p w:rsidR="0085764E" w:rsidRPr="0085764E" w:rsidRDefault="0085764E">
      <w:pPr>
        <w:pStyle w:val="ConsPlusNormal"/>
        <w:jc w:val="both"/>
        <w:rPr>
          <w:rFonts w:ascii="Times New Roman" w:hAnsi="Times New Roman" w:cs="Times New Roman"/>
          <w:sz w:val="20"/>
        </w:rPr>
      </w:pPr>
    </w:p>
    <w:p w:rsidR="0085764E" w:rsidRPr="0085764E" w:rsidRDefault="0085764E">
      <w:pPr>
        <w:pStyle w:val="ConsPlusNormal"/>
        <w:jc w:val="center"/>
        <w:rPr>
          <w:rFonts w:ascii="Times New Roman" w:hAnsi="Times New Roman" w:cs="Times New Roman"/>
          <w:sz w:val="20"/>
        </w:rPr>
      </w:pPr>
      <w:r w:rsidRPr="0085764E">
        <w:rPr>
          <w:rFonts w:ascii="Times New Roman" w:hAnsi="Times New Roman" w:cs="Times New Roman"/>
          <w:sz w:val="20"/>
        </w:rPr>
        <w:t>ПОДПИСИ СТОРОН</w:t>
      </w:r>
    </w:p>
    <w:p w:rsidR="0085764E" w:rsidRPr="0085764E" w:rsidRDefault="0085764E">
      <w:pPr>
        <w:pStyle w:val="ConsPlusNormal"/>
        <w:jc w:val="both"/>
        <w:rPr>
          <w:rFonts w:ascii="Times New Roman" w:hAnsi="Times New Roman" w:cs="Times New Roman"/>
          <w:sz w:val="20"/>
        </w:rPr>
      </w:pP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____________/___________________________________</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(подпись)               (Ф.И.О.)</w:t>
      </w:r>
    </w:p>
    <w:p w:rsidR="0085764E" w:rsidRPr="0085764E" w:rsidRDefault="0085764E">
      <w:pPr>
        <w:pStyle w:val="ConsPlusNonformat"/>
        <w:jc w:val="both"/>
        <w:rPr>
          <w:rFonts w:ascii="Times New Roman" w:hAnsi="Times New Roman" w:cs="Times New Roman"/>
        </w:rPr>
      </w:pP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____________/___________________________________</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(подпись)               (Ф.И.О.)</w:t>
      </w:r>
    </w:p>
    <w:p w:rsidR="0085764E" w:rsidRPr="0085764E" w:rsidRDefault="0085764E">
      <w:pPr>
        <w:pStyle w:val="ConsPlusNonformat"/>
        <w:jc w:val="both"/>
        <w:rPr>
          <w:rFonts w:ascii="Times New Roman" w:hAnsi="Times New Roman" w:cs="Times New Roman"/>
        </w:rPr>
      </w:pP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____________/___________________________________</w:t>
      </w:r>
    </w:p>
    <w:p w:rsidR="0085764E" w:rsidRPr="0085764E" w:rsidRDefault="0085764E">
      <w:pPr>
        <w:pStyle w:val="ConsPlusNonformat"/>
        <w:jc w:val="both"/>
        <w:rPr>
          <w:rFonts w:ascii="Times New Roman" w:hAnsi="Times New Roman" w:cs="Times New Roman"/>
        </w:rPr>
      </w:pPr>
      <w:r w:rsidRPr="0085764E">
        <w:rPr>
          <w:rFonts w:ascii="Times New Roman" w:hAnsi="Times New Roman" w:cs="Times New Roman"/>
        </w:rPr>
        <w:t xml:space="preserve">     (подпись)               (Ф.И.О.)</w:t>
      </w:r>
    </w:p>
    <w:p w:rsidR="0085764E" w:rsidRPr="0085764E" w:rsidRDefault="0085764E">
      <w:pPr>
        <w:pStyle w:val="ConsPlusNormal"/>
        <w:jc w:val="both"/>
        <w:rPr>
          <w:rFonts w:ascii="Times New Roman" w:hAnsi="Times New Roman" w:cs="Times New Roman"/>
          <w:sz w:val="20"/>
        </w:rPr>
      </w:pPr>
    </w:p>
    <w:p w:rsidR="0085764E" w:rsidRPr="0085764E" w:rsidRDefault="0085764E">
      <w:pPr>
        <w:pStyle w:val="ConsPlusNormal"/>
        <w:ind w:firstLine="540"/>
        <w:jc w:val="both"/>
        <w:rPr>
          <w:rFonts w:ascii="Times New Roman" w:hAnsi="Times New Roman" w:cs="Times New Roman"/>
          <w:sz w:val="20"/>
        </w:rPr>
      </w:pPr>
      <w:r w:rsidRPr="0085764E">
        <w:rPr>
          <w:rFonts w:ascii="Times New Roman" w:hAnsi="Times New Roman" w:cs="Times New Roman"/>
          <w:sz w:val="20"/>
        </w:rPr>
        <w:t>--------------------------------</w:t>
      </w:r>
    </w:p>
    <w:p w:rsidR="0085764E" w:rsidRPr="0085764E" w:rsidRDefault="0085764E">
      <w:pPr>
        <w:pStyle w:val="ConsPlusNormal"/>
        <w:spacing w:before="220"/>
        <w:ind w:firstLine="540"/>
        <w:jc w:val="both"/>
        <w:rPr>
          <w:rFonts w:ascii="Times New Roman" w:hAnsi="Times New Roman" w:cs="Times New Roman"/>
          <w:sz w:val="20"/>
        </w:rPr>
      </w:pPr>
      <w:r w:rsidRPr="0085764E">
        <w:rPr>
          <w:rFonts w:ascii="Times New Roman" w:hAnsi="Times New Roman" w:cs="Times New Roman"/>
          <w:sz w:val="20"/>
        </w:rPr>
        <w:t>Информация к сведению:</w:t>
      </w:r>
    </w:p>
    <w:p w:rsidR="0085764E" w:rsidRPr="0085764E" w:rsidRDefault="0085764E">
      <w:pPr>
        <w:pStyle w:val="ConsPlusNormal"/>
        <w:spacing w:before="220"/>
        <w:ind w:firstLine="540"/>
        <w:jc w:val="both"/>
        <w:rPr>
          <w:rFonts w:ascii="Times New Roman" w:hAnsi="Times New Roman" w:cs="Times New Roman"/>
          <w:sz w:val="20"/>
        </w:rPr>
      </w:pPr>
      <w:bookmarkStart w:id="1" w:name="P132"/>
      <w:bookmarkEnd w:id="1"/>
      <w:r w:rsidRPr="0085764E">
        <w:rPr>
          <w:rFonts w:ascii="Times New Roman" w:hAnsi="Times New Roman" w:cs="Times New Roman"/>
          <w:sz w:val="20"/>
        </w:rPr>
        <w:t>&lt;1</w:t>
      </w:r>
      <w:proofErr w:type="gramStart"/>
      <w:r w:rsidRPr="0085764E">
        <w:rPr>
          <w:rFonts w:ascii="Times New Roman" w:hAnsi="Times New Roman" w:cs="Times New Roman"/>
          <w:sz w:val="20"/>
        </w:rPr>
        <w:t>&gt; В</w:t>
      </w:r>
      <w:proofErr w:type="gramEnd"/>
      <w:r w:rsidRPr="0085764E">
        <w:rPr>
          <w:rFonts w:ascii="Times New Roman" w:hAnsi="Times New Roman" w:cs="Times New Roman"/>
          <w:sz w:val="20"/>
        </w:rPr>
        <w:t xml:space="preserve"> соответствии с </w:t>
      </w:r>
      <w:hyperlink r:id="rId12" w:history="1">
        <w:r w:rsidRPr="0085764E">
          <w:rPr>
            <w:rFonts w:ascii="Times New Roman" w:hAnsi="Times New Roman" w:cs="Times New Roman"/>
            <w:color w:val="0000FF"/>
            <w:sz w:val="20"/>
          </w:rPr>
          <w:t>п. 1 ст. 3</w:t>
        </w:r>
      </w:hyperlink>
      <w:r w:rsidRPr="0085764E">
        <w:rPr>
          <w:rFonts w:ascii="Times New Roman" w:hAnsi="Times New Roman" w:cs="Times New Roman"/>
          <w:sz w:val="20"/>
        </w:rPr>
        <w:t xml:space="preserve"> Федерального закона от 11.06.2003 N 74-ФЗ "О крестьянском (фермерском) хозяйстве" право на создание фермерского хозяйства имеют дееспособные граждане Российской Федерации, иностранные граждане и лица без гражданства.</w:t>
      </w:r>
    </w:p>
    <w:p w:rsidR="0085764E" w:rsidRPr="0085764E" w:rsidRDefault="0085764E">
      <w:pPr>
        <w:pStyle w:val="ConsPlusNormal"/>
        <w:spacing w:before="220"/>
        <w:ind w:firstLine="540"/>
        <w:jc w:val="both"/>
        <w:rPr>
          <w:rFonts w:ascii="Times New Roman" w:hAnsi="Times New Roman" w:cs="Times New Roman"/>
          <w:sz w:val="20"/>
        </w:rPr>
      </w:pPr>
      <w:bookmarkStart w:id="2" w:name="P133"/>
      <w:bookmarkEnd w:id="2"/>
      <w:r w:rsidRPr="0085764E">
        <w:rPr>
          <w:rFonts w:ascii="Times New Roman" w:hAnsi="Times New Roman" w:cs="Times New Roman"/>
          <w:sz w:val="20"/>
        </w:rPr>
        <w:t>&lt;2&gt; Членами фермерского хозяйства могут быть физические лица, как состоящие в родстве, так и граждане, не состоящие в родстве с главой фермерского хозяйства в количестве не более пяти человек (</w:t>
      </w:r>
      <w:hyperlink r:id="rId13" w:history="1">
        <w:r w:rsidRPr="0085764E">
          <w:rPr>
            <w:rFonts w:ascii="Times New Roman" w:hAnsi="Times New Roman" w:cs="Times New Roman"/>
            <w:color w:val="0000FF"/>
            <w:sz w:val="20"/>
          </w:rPr>
          <w:t>п. 2 ст. 3</w:t>
        </w:r>
      </w:hyperlink>
      <w:r w:rsidRPr="0085764E">
        <w:rPr>
          <w:rFonts w:ascii="Times New Roman" w:hAnsi="Times New Roman" w:cs="Times New Roman"/>
          <w:sz w:val="20"/>
        </w:rPr>
        <w:t xml:space="preserve"> Федерального закона от 11.06.2003 N 74-ФЗ "О крестьянском (фермерском) хозяйстве").</w:t>
      </w:r>
    </w:p>
    <w:p w:rsidR="0085764E" w:rsidRPr="0085764E" w:rsidRDefault="0085764E">
      <w:pPr>
        <w:pStyle w:val="ConsPlusNormal"/>
        <w:spacing w:before="220"/>
        <w:ind w:firstLine="540"/>
        <w:jc w:val="both"/>
        <w:rPr>
          <w:rFonts w:ascii="Times New Roman" w:hAnsi="Times New Roman" w:cs="Times New Roman"/>
          <w:sz w:val="20"/>
        </w:rPr>
      </w:pPr>
      <w:bookmarkStart w:id="3" w:name="P134"/>
      <w:bookmarkEnd w:id="3"/>
      <w:r w:rsidRPr="0085764E">
        <w:rPr>
          <w:rFonts w:ascii="Times New Roman" w:hAnsi="Times New Roman" w:cs="Times New Roman"/>
          <w:sz w:val="20"/>
        </w:rPr>
        <w:t>&lt;3</w:t>
      </w:r>
      <w:proofErr w:type="gramStart"/>
      <w:r w:rsidRPr="0085764E">
        <w:rPr>
          <w:rFonts w:ascii="Times New Roman" w:hAnsi="Times New Roman" w:cs="Times New Roman"/>
          <w:sz w:val="20"/>
        </w:rPr>
        <w:t>&gt; В</w:t>
      </w:r>
      <w:proofErr w:type="gramEnd"/>
      <w:r w:rsidRPr="0085764E">
        <w:rPr>
          <w:rFonts w:ascii="Times New Roman" w:hAnsi="Times New Roman" w:cs="Times New Roman"/>
          <w:sz w:val="20"/>
        </w:rPr>
        <w:t xml:space="preserve"> соответствии с </w:t>
      </w:r>
      <w:hyperlink r:id="rId14" w:history="1">
        <w:r w:rsidRPr="0085764E">
          <w:rPr>
            <w:rFonts w:ascii="Times New Roman" w:hAnsi="Times New Roman" w:cs="Times New Roman"/>
            <w:color w:val="0000FF"/>
            <w:sz w:val="20"/>
          </w:rPr>
          <w:t>п. 4 ст. 4</w:t>
        </w:r>
      </w:hyperlink>
      <w:r w:rsidRPr="0085764E">
        <w:rPr>
          <w:rFonts w:ascii="Times New Roman" w:hAnsi="Times New Roman" w:cs="Times New Roman"/>
          <w:sz w:val="20"/>
        </w:rPr>
        <w:t xml:space="preserve"> Федерального закона от 11.06.2003 N 74-ФЗ "О крестьянском (фермерском) хозяйстве" к соглашению прилагаются копии документов, подтверждающих родство граждан, изъявивших желание создать фермерское хозяйство.</w:t>
      </w:r>
    </w:p>
    <w:p w:rsidR="0085764E" w:rsidRPr="0085764E" w:rsidRDefault="0085764E">
      <w:pPr>
        <w:pStyle w:val="ConsPlusNormal"/>
        <w:jc w:val="both"/>
        <w:rPr>
          <w:rFonts w:ascii="Times New Roman" w:hAnsi="Times New Roman" w:cs="Times New Roman"/>
          <w:sz w:val="20"/>
        </w:rPr>
      </w:pPr>
    </w:p>
    <w:p w:rsidR="0085764E" w:rsidRPr="0085764E" w:rsidRDefault="0085764E">
      <w:pPr>
        <w:pStyle w:val="ConsPlusNormal"/>
        <w:jc w:val="both"/>
        <w:rPr>
          <w:rFonts w:ascii="Times New Roman" w:hAnsi="Times New Roman" w:cs="Times New Roman"/>
          <w:sz w:val="20"/>
        </w:rPr>
      </w:pPr>
    </w:p>
    <w:p w:rsidR="0085764E" w:rsidRPr="0085764E" w:rsidRDefault="0085764E">
      <w:pPr>
        <w:pStyle w:val="ConsPlusNormal"/>
        <w:pBdr>
          <w:top w:val="single" w:sz="6" w:space="0" w:color="auto"/>
        </w:pBdr>
        <w:spacing w:before="100" w:after="100"/>
        <w:jc w:val="both"/>
        <w:rPr>
          <w:rFonts w:ascii="Times New Roman" w:hAnsi="Times New Roman" w:cs="Times New Roman"/>
          <w:sz w:val="20"/>
        </w:rPr>
      </w:pPr>
    </w:p>
    <w:p w:rsidR="005928D5" w:rsidRPr="0085764E" w:rsidRDefault="005928D5">
      <w:pPr>
        <w:rPr>
          <w:rFonts w:ascii="Times New Roman" w:hAnsi="Times New Roman" w:cs="Times New Roman"/>
          <w:sz w:val="20"/>
          <w:szCs w:val="20"/>
        </w:rPr>
      </w:pPr>
    </w:p>
    <w:sectPr w:rsidR="005928D5" w:rsidRPr="0085764E" w:rsidSect="0085764E">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3A3" w:rsidRDefault="007743A3" w:rsidP="0085764E">
      <w:pPr>
        <w:spacing w:after="0" w:line="240" w:lineRule="auto"/>
      </w:pPr>
      <w:r>
        <w:separator/>
      </w:r>
    </w:p>
  </w:endnote>
  <w:endnote w:type="continuationSeparator" w:id="0">
    <w:p w:rsidR="007743A3" w:rsidRDefault="007743A3" w:rsidP="00857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3A3" w:rsidRDefault="007743A3" w:rsidP="0085764E">
      <w:pPr>
        <w:spacing w:after="0" w:line="240" w:lineRule="auto"/>
      </w:pPr>
      <w:r>
        <w:separator/>
      </w:r>
    </w:p>
  </w:footnote>
  <w:footnote w:type="continuationSeparator" w:id="0">
    <w:p w:rsidR="007743A3" w:rsidRDefault="007743A3" w:rsidP="008576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64E"/>
    <w:rsid w:val="002624E0"/>
    <w:rsid w:val="003A5FE6"/>
    <w:rsid w:val="005928D5"/>
    <w:rsid w:val="007743A3"/>
    <w:rsid w:val="00857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76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76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5764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8576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764E"/>
  </w:style>
  <w:style w:type="paragraph" w:styleId="a5">
    <w:name w:val="footer"/>
    <w:basedOn w:val="a"/>
    <w:link w:val="a6"/>
    <w:uiPriority w:val="99"/>
    <w:unhideWhenUsed/>
    <w:rsid w:val="008576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76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76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76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5764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8576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764E"/>
  </w:style>
  <w:style w:type="paragraph" w:styleId="a5">
    <w:name w:val="footer"/>
    <w:basedOn w:val="a"/>
    <w:link w:val="a6"/>
    <w:uiPriority w:val="99"/>
    <w:unhideWhenUsed/>
    <w:rsid w:val="008576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7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21A142259595685B97834B896D6C362B9314FB61393D4CC6C10C9B05C044E178BEEF860BD4EFD409A9ADD93073466BA918BEA253B39995QCYBM" TargetMode="External"/><Relationship Id="rId13" Type="http://schemas.openxmlformats.org/officeDocument/2006/relationships/hyperlink" Target="consultantplus://offline/ref=8B21A142259595685B97834B896D6C362B9314FB61393D4CC6C10C9B05C044E178BEEF860BD4EFD40BA9ADD93073466BA918BEA253B39995QCYBM" TargetMode="External"/><Relationship Id="rId3" Type="http://schemas.openxmlformats.org/officeDocument/2006/relationships/settings" Target="settings.xml"/><Relationship Id="rId7" Type="http://schemas.openxmlformats.org/officeDocument/2006/relationships/hyperlink" Target="consultantplus://offline/ref=8B21A142259595685B97834B896D6C362B9314FB61393D4CC6C10C9B05C044E178BEEF860BD4EFD40EA9ADD93073466BA918BEA253B39995QCYBM" TargetMode="External"/><Relationship Id="rId12" Type="http://schemas.openxmlformats.org/officeDocument/2006/relationships/hyperlink" Target="consultantplus://offline/ref=8B21A142259595685B97834B896D6C362B9314FB61393D4CC6C10C9B05C044E178BEEF860BD4EFD40AA9ADD93073466BA918BEA253B39995QCYB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8B21A142259595685B97834B896D6C3629951CF0633F3D4CC6C10C9B05C044E16ABEB78A0AD6F1D60BBCFB8875Q2YF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8B21A142259595685B97834B896D6C3629951CF0633F3D4CC6C10C9B05C044E16ABEB78A0AD6F1D60BBCFB8875Q2YFM" TargetMode="External"/><Relationship Id="rId4" Type="http://schemas.openxmlformats.org/officeDocument/2006/relationships/webSettings" Target="webSettings.xml"/><Relationship Id="rId9" Type="http://schemas.openxmlformats.org/officeDocument/2006/relationships/hyperlink" Target="consultantplus://offline/ref=8B21A142259595685B97834B896D6C362B9314FB61393D4CC6C10C9B05C044E178BEEF860BD4EFD208A9ADD93073466BA918BEA253B39995QCYBM" TargetMode="External"/><Relationship Id="rId14" Type="http://schemas.openxmlformats.org/officeDocument/2006/relationships/hyperlink" Target="consultantplus://offline/ref=8B21A142259595685B97834B896D6C362B9314FB61393D4CC6C10C9B05C044E178BEEF860BD4EFD50EA9ADD93073466BA918BEA253B39995QCY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2067</Words>
  <Characters>11787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Королев Кирилл Владимирович</dc:creator>
  <cp:lastModifiedBy>Королев Кирилл Владимирович</cp:lastModifiedBy>
  <cp:revision>3</cp:revision>
  <dcterms:created xsi:type="dcterms:W3CDTF">2019-03-12T12:24:00Z</dcterms:created>
  <dcterms:modified xsi:type="dcterms:W3CDTF">2019-03-12T12:27:00Z</dcterms:modified>
</cp:coreProperties>
</file>