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EA" w:rsidRPr="008D7529" w:rsidRDefault="0083654C" w:rsidP="0083654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529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8D7529" w:rsidRPr="002D44B1" w:rsidRDefault="0083654C" w:rsidP="002D44B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44B1">
        <w:rPr>
          <w:rFonts w:ascii="Times New Roman" w:hAnsi="Times New Roman" w:cs="Times New Roman"/>
          <w:sz w:val="26"/>
          <w:szCs w:val="26"/>
        </w:rPr>
        <w:t xml:space="preserve">к проекту </w:t>
      </w:r>
      <w:r w:rsidR="00811463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8D7529" w:rsidRPr="002D44B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0B2727" w:rsidRPr="002D44B1" w:rsidRDefault="008D7529" w:rsidP="00811463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D44B1">
        <w:rPr>
          <w:rFonts w:ascii="Times New Roman" w:hAnsi="Times New Roman" w:cs="Times New Roman"/>
          <w:sz w:val="26"/>
          <w:szCs w:val="26"/>
        </w:rPr>
        <w:t>«Приморский муниципальный район» «</w:t>
      </w:r>
      <w:r w:rsidR="00811463" w:rsidRPr="00811463">
        <w:rPr>
          <w:rFonts w:ascii="Times New Roman" w:hAnsi="Times New Roman" w:cs="Times New Roman"/>
          <w:sz w:val="26"/>
          <w:szCs w:val="26"/>
        </w:rPr>
        <w:t xml:space="preserve">Об  утверждении Положения об организации мероприятий по транспортировке тел (останков тел) умерших или погибших в места проведения патологоанатомического вскрытия, судебно-медицинской экспертизы и </w:t>
      </w:r>
      <w:proofErr w:type="spellStart"/>
      <w:r w:rsidR="00811463" w:rsidRPr="00811463">
        <w:rPr>
          <w:rFonts w:ascii="Times New Roman" w:hAnsi="Times New Roman" w:cs="Times New Roman"/>
          <w:sz w:val="26"/>
          <w:szCs w:val="26"/>
        </w:rPr>
        <w:t>предпохоронного</w:t>
      </w:r>
      <w:proofErr w:type="spellEnd"/>
      <w:r w:rsidR="00811463" w:rsidRPr="00811463">
        <w:rPr>
          <w:rFonts w:ascii="Times New Roman" w:hAnsi="Times New Roman" w:cs="Times New Roman"/>
          <w:sz w:val="26"/>
          <w:szCs w:val="26"/>
        </w:rPr>
        <w:t xml:space="preserve"> содержания</w:t>
      </w:r>
      <w:r w:rsidRPr="002D44B1">
        <w:rPr>
          <w:rFonts w:ascii="Times New Roman" w:hAnsi="Times New Roman" w:cs="Times New Roman"/>
          <w:sz w:val="26"/>
          <w:szCs w:val="26"/>
        </w:rPr>
        <w:t>»</w:t>
      </w:r>
    </w:p>
    <w:p w:rsidR="008D7529" w:rsidRPr="002D44B1" w:rsidRDefault="008D7529" w:rsidP="002D44B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D7529" w:rsidRPr="002D44B1" w:rsidRDefault="008D7529" w:rsidP="002D44B1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1463" w:rsidRDefault="002D44B1" w:rsidP="004F0F5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44B1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811463" w:rsidRPr="00811463">
        <w:rPr>
          <w:rFonts w:ascii="Times New Roman" w:hAnsi="Times New Roman" w:cs="Times New Roman"/>
          <w:sz w:val="26"/>
          <w:szCs w:val="26"/>
        </w:rPr>
        <w:t>постановления администрации муниципального образования</w:t>
      </w:r>
      <w:r w:rsidR="00811463">
        <w:rPr>
          <w:rFonts w:ascii="Times New Roman" w:hAnsi="Times New Roman" w:cs="Times New Roman"/>
          <w:sz w:val="26"/>
          <w:szCs w:val="26"/>
        </w:rPr>
        <w:t xml:space="preserve"> </w:t>
      </w:r>
      <w:r w:rsidR="00811463" w:rsidRPr="00811463">
        <w:rPr>
          <w:rFonts w:ascii="Times New Roman" w:hAnsi="Times New Roman" w:cs="Times New Roman"/>
          <w:sz w:val="26"/>
          <w:szCs w:val="26"/>
        </w:rPr>
        <w:t xml:space="preserve">«Приморский муниципальный район» «Об  утверждении Положения об организации мероприятий по транспортировке тел (останков тел) умерших или погибших в места проведения патологоанатомического вскрытия, судебно-медицинской экспертизы и </w:t>
      </w:r>
      <w:proofErr w:type="spellStart"/>
      <w:r w:rsidR="00811463" w:rsidRPr="00811463">
        <w:rPr>
          <w:rFonts w:ascii="Times New Roman" w:hAnsi="Times New Roman" w:cs="Times New Roman"/>
          <w:sz w:val="26"/>
          <w:szCs w:val="26"/>
        </w:rPr>
        <w:t>предпохоронного</w:t>
      </w:r>
      <w:proofErr w:type="spellEnd"/>
      <w:r w:rsidR="00811463" w:rsidRPr="00811463">
        <w:rPr>
          <w:rFonts w:ascii="Times New Roman" w:hAnsi="Times New Roman" w:cs="Times New Roman"/>
          <w:sz w:val="26"/>
          <w:szCs w:val="26"/>
        </w:rPr>
        <w:t xml:space="preserve"> содержания»</w:t>
      </w:r>
      <w:r w:rsidR="00811463" w:rsidRPr="00811463">
        <w:rPr>
          <w:rFonts w:ascii="Times New Roman" w:hAnsi="Times New Roman" w:cs="Times New Roman"/>
          <w:sz w:val="26"/>
          <w:szCs w:val="26"/>
        </w:rPr>
        <w:t xml:space="preserve"> </w:t>
      </w:r>
      <w:r w:rsidRPr="002D44B1">
        <w:rPr>
          <w:rFonts w:ascii="Times New Roman" w:hAnsi="Times New Roman" w:cs="Times New Roman"/>
          <w:sz w:val="26"/>
          <w:szCs w:val="26"/>
        </w:rPr>
        <w:t>(далее – Проект)</w:t>
      </w:r>
      <w:r w:rsidR="00F379CF">
        <w:rPr>
          <w:rFonts w:ascii="Times New Roman" w:hAnsi="Times New Roman" w:cs="Times New Roman"/>
          <w:sz w:val="26"/>
          <w:szCs w:val="26"/>
        </w:rPr>
        <w:t xml:space="preserve"> </w:t>
      </w:r>
      <w:r w:rsidRPr="002D44B1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="00811463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811463" w:rsidRPr="00811463">
        <w:rPr>
          <w:rFonts w:ascii="Times New Roman" w:hAnsi="Times New Roman" w:cs="Times New Roman"/>
          <w:sz w:val="26"/>
          <w:szCs w:val="26"/>
        </w:rPr>
        <w:t>реализаци</w:t>
      </w:r>
      <w:r w:rsidR="00811463">
        <w:rPr>
          <w:rFonts w:ascii="Times New Roman" w:hAnsi="Times New Roman" w:cs="Times New Roman"/>
          <w:sz w:val="26"/>
          <w:szCs w:val="26"/>
        </w:rPr>
        <w:t>и</w:t>
      </w:r>
      <w:r w:rsidR="00811463" w:rsidRPr="00811463">
        <w:rPr>
          <w:rFonts w:ascii="Times New Roman" w:hAnsi="Times New Roman" w:cs="Times New Roman"/>
          <w:sz w:val="26"/>
          <w:szCs w:val="26"/>
        </w:rPr>
        <w:t xml:space="preserve"> полномочий органов местного самоуправления в соответствии пунктом 12 части 1 статьи 15 Федерального закона от 6 октября 2003 года № 131-ФЗ «Об общих</w:t>
      </w:r>
      <w:proofErr w:type="gramEnd"/>
      <w:r w:rsidR="00811463" w:rsidRPr="0081146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11463" w:rsidRPr="00811463">
        <w:rPr>
          <w:rFonts w:ascii="Times New Roman" w:hAnsi="Times New Roman" w:cs="Times New Roman"/>
          <w:sz w:val="26"/>
          <w:szCs w:val="26"/>
        </w:rPr>
        <w:t>принципах организации местного самоуправления в Российской Федерации», подпунктом 4 пункта 2 статьи 8 закона Архангельской области от 18 марта 2013 года № 629-38-ОЗ «О реализации государственных полномочий Архангельской области в сфере охраны здоровья граждан» по созданию условий для оказания медицинской помощи населению муниципального образования в части организации мероприятий по транспортировке тел (останков тел) умерших или погибших в места проведения патологоанатомического вскрытия</w:t>
      </w:r>
      <w:proofErr w:type="gramEnd"/>
      <w:r w:rsidR="00811463" w:rsidRPr="00811463">
        <w:rPr>
          <w:rFonts w:ascii="Times New Roman" w:hAnsi="Times New Roman" w:cs="Times New Roman"/>
          <w:sz w:val="26"/>
          <w:szCs w:val="26"/>
        </w:rPr>
        <w:t xml:space="preserve">, судебно-медицинской экспертизы и </w:t>
      </w:r>
      <w:proofErr w:type="spellStart"/>
      <w:r w:rsidR="00811463" w:rsidRPr="00811463">
        <w:rPr>
          <w:rFonts w:ascii="Times New Roman" w:hAnsi="Times New Roman" w:cs="Times New Roman"/>
          <w:sz w:val="26"/>
          <w:szCs w:val="26"/>
        </w:rPr>
        <w:t>предпохоронного</w:t>
      </w:r>
      <w:proofErr w:type="spellEnd"/>
      <w:r w:rsidR="00811463" w:rsidRPr="00811463">
        <w:rPr>
          <w:rFonts w:ascii="Times New Roman" w:hAnsi="Times New Roman" w:cs="Times New Roman"/>
          <w:sz w:val="26"/>
          <w:szCs w:val="26"/>
        </w:rPr>
        <w:t xml:space="preserve"> содержания</w:t>
      </w:r>
      <w:r w:rsidR="00811463">
        <w:rPr>
          <w:rFonts w:ascii="Times New Roman" w:hAnsi="Times New Roman" w:cs="Times New Roman"/>
          <w:sz w:val="26"/>
          <w:szCs w:val="26"/>
        </w:rPr>
        <w:t xml:space="preserve">. Проектом утверждается Положение </w:t>
      </w:r>
      <w:r w:rsidR="00811463" w:rsidRPr="00811463">
        <w:rPr>
          <w:rFonts w:ascii="Times New Roman" w:hAnsi="Times New Roman" w:cs="Times New Roman"/>
          <w:sz w:val="26"/>
          <w:szCs w:val="26"/>
        </w:rPr>
        <w:t xml:space="preserve">об организации мероприятий по транспортировке тел (останков тел) умерших или погибших в места проведения патологоанатомического вскрытия, судебно-медицинской экспертизы и </w:t>
      </w:r>
      <w:proofErr w:type="spellStart"/>
      <w:r w:rsidR="00811463" w:rsidRPr="00811463">
        <w:rPr>
          <w:rFonts w:ascii="Times New Roman" w:hAnsi="Times New Roman" w:cs="Times New Roman"/>
          <w:sz w:val="26"/>
          <w:szCs w:val="26"/>
        </w:rPr>
        <w:t>предпохоронного</w:t>
      </w:r>
      <w:proofErr w:type="spellEnd"/>
      <w:r w:rsidR="00811463" w:rsidRPr="00811463">
        <w:rPr>
          <w:rFonts w:ascii="Times New Roman" w:hAnsi="Times New Roman" w:cs="Times New Roman"/>
          <w:sz w:val="26"/>
          <w:szCs w:val="26"/>
        </w:rPr>
        <w:t xml:space="preserve"> содержания</w:t>
      </w:r>
      <w:r w:rsidR="00811463">
        <w:rPr>
          <w:rFonts w:ascii="Times New Roman" w:hAnsi="Times New Roman" w:cs="Times New Roman"/>
          <w:sz w:val="26"/>
          <w:szCs w:val="26"/>
        </w:rPr>
        <w:t xml:space="preserve"> (далее – Положение).</w:t>
      </w:r>
    </w:p>
    <w:p w:rsidR="00811463" w:rsidRPr="00811463" w:rsidRDefault="00811463" w:rsidP="0081146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устанавливает, что в о</w:t>
      </w:r>
      <w:r w:rsidRPr="00811463">
        <w:rPr>
          <w:rFonts w:ascii="Times New Roman" w:hAnsi="Times New Roman" w:cs="Times New Roman"/>
          <w:sz w:val="26"/>
          <w:szCs w:val="26"/>
        </w:rPr>
        <w:t>рганизаци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811463">
        <w:rPr>
          <w:rFonts w:ascii="Times New Roman" w:hAnsi="Times New Roman" w:cs="Times New Roman"/>
          <w:sz w:val="26"/>
          <w:szCs w:val="26"/>
        </w:rPr>
        <w:t xml:space="preserve"> транспортировки тел (останков тел) умерших или погибших на территории муниципального образования «Приморский муниципальный район» с места обнаружения в места проведения патологоанатомического вскрытия, судебно-медицинской экспертизы и </w:t>
      </w:r>
      <w:proofErr w:type="spellStart"/>
      <w:r w:rsidRPr="00811463">
        <w:rPr>
          <w:rFonts w:ascii="Times New Roman" w:hAnsi="Times New Roman" w:cs="Times New Roman"/>
          <w:sz w:val="26"/>
          <w:szCs w:val="26"/>
        </w:rPr>
        <w:t>предпохоронного</w:t>
      </w:r>
      <w:proofErr w:type="spellEnd"/>
      <w:r w:rsidRPr="00811463">
        <w:rPr>
          <w:rFonts w:ascii="Times New Roman" w:hAnsi="Times New Roman" w:cs="Times New Roman"/>
          <w:sz w:val="26"/>
          <w:szCs w:val="26"/>
        </w:rPr>
        <w:t xml:space="preserve"> содержания</w:t>
      </w:r>
      <w:r>
        <w:rPr>
          <w:rFonts w:ascii="Times New Roman" w:hAnsi="Times New Roman" w:cs="Times New Roman"/>
          <w:sz w:val="26"/>
          <w:szCs w:val="26"/>
        </w:rPr>
        <w:t>, включены следующие мероприятия</w:t>
      </w:r>
      <w:r w:rsidRPr="00811463">
        <w:rPr>
          <w:rFonts w:ascii="Times New Roman" w:hAnsi="Times New Roman" w:cs="Times New Roman"/>
          <w:sz w:val="26"/>
          <w:szCs w:val="26"/>
        </w:rPr>
        <w:t>:</w:t>
      </w:r>
    </w:p>
    <w:p w:rsidR="00811463" w:rsidRPr="00811463" w:rsidRDefault="00811463" w:rsidP="0081146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1463">
        <w:rPr>
          <w:rFonts w:ascii="Times New Roman" w:hAnsi="Times New Roman" w:cs="Times New Roman"/>
          <w:sz w:val="26"/>
          <w:szCs w:val="26"/>
        </w:rPr>
        <w:t xml:space="preserve">1)  организация и проведение закупок на оказание услуг по осуществлению транспортировки тел с использованием конкурентных способов определения Исполнителя; </w:t>
      </w:r>
    </w:p>
    <w:p w:rsidR="00811463" w:rsidRPr="00811463" w:rsidRDefault="00811463" w:rsidP="0081146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1463">
        <w:rPr>
          <w:rFonts w:ascii="Times New Roman" w:hAnsi="Times New Roman" w:cs="Times New Roman"/>
          <w:sz w:val="26"/>
          <w:szCs w:val="26"/>
        </w:rPr>
        <w:t>2) заключение муниципального контракта на оказание услуг по осуществлению транспортировки тел (далее – муниципальный контракт);</w:t>
      </w:r>
    </w:p>
    <w:p w:rsidR="00811463" w:rsidRPr="00811463" w:rsidRDefault="00811463" w:rsidP="0081146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1463">
        <w:rPr>
          <w:rFonts w:ascii="Times New Roman" w:hAnsi="Times New Roman" w:cs="Times New Roman"/>
          <w:sz w:val="26"/>
          <w:szCs w:val="26"/>
        </w:rPr>
        <w:t>3) организация транспортировки тел;</w:t>
      </w:r>
    </w:p>
    <w:p w:rsidR="00811463" w:rsidRDefault="00811463" w:rsidP="0081146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1463">
        <w:rPr>
          <w:rFonts w:ascii="Times New Roman" w:hAnsi="Times New Roman" w:cs="Times New Roman"/>
          <w:sz w:val="26"/>
          <w:szCs w:val="26"/>
        </w:rPr>
        <w:t xml:space="preserve">4) </w:t>
      </w:r>
      <w:proofErr w:type="gramStart"/>
      <w:r w:rsidRPr="0081146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11463">
        <w:rPr>
          <w:rFonts w:ascii="Times New Roman" w:hAnsi="Times New Roman" w:cs="Times New Roman"/>
          <w:sz w:val="26"/>
          <w:szCs w:val="26"/>
        </w:rPr>
        <w:t xml:space="preserve"> исполнением условий муниципального контракта оказание услуг по осуществлению транспортировки тел.</w:t>
      </w:r>
    </w:p>
    <w:p w:rsidR="00811463" w:rsidRDefault="00811463" w:rsidP="004F0F5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Определяется, что о</w:t>
      </w:r>
      <w:r w:rsidRPr="00811463">
        <w:rPr>
          <w:rFonts w:ascii="Times New Roman" w:hAnsi="Times New Roman" w:cs="Times New Roman"/>
          <w:sz w:val="26"/>
          <w:szCs w:val="26"/>
        </w:rPr>
        <w:t>казание услуг по транспортировке тел производится в рамках муниципального контракта, заключенного с физическими и (или) юридическими лицами (далее – Исполнитель),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4D4285" w:rsidRDefault="004D4285" w:rsidP="004F0F5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устанавливаются следующие обязанности для Исполнителя при проведении мероприятий по организации транспортировки тел:</w:t>
      </w:r>
    </w:p>
    <w:p w:rsidR="00C31789" w:rsidRPr="00C31789" w:rsidRDefault="004D4285" w:rsidP="00C3178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Pr="004D4285">
        <w:rPr>
          <w:rFonts w:ascii="Times New Roman" w:hAnsi="Times New Roman" w:cs="Times New Roman"/>
          <w:sz w:val="26"/>
          <w:szCs w:val="26"/>
        </w:rPr>
        <w:t xml:space="preserve">ранспортировка тел (останков тел) умерших или погибших осуществляется Исполнителем </w:t>
      </w:r>
      <w:r>
        <w:rPr>
          <w:rFonts w:ascii="Times New Roman" w:hAnsi="Times New Roman" w:cs="Times New Roman"/>
          <w:sz w:val="26"/>
          <w:szCs w:val="26"/>
        </w:rPr>
        <w:t xml:space="preserve">своими силами и за свой счет, </w:t>
      </w:r>
      <w:r w:rsidRPr="004D4285">
        <w:rPr>
          <w:rFonts w:ascii="Times New Roman" w:hAnsi="Times New Roman" w:cs="Times New Roman"/>
          <w:sz w:val="26"/>
          <w:szCs w:val="26"/>
        </w:rPr>
        <w:t xml:space="preserve">круглосуточно, включая выходные и </w:t>
      </w:r>
      <w:r w:rsidRPr="004D4285">
        <w:rPr>
          <w:rFonts w:ascii="Times New Roman" w:hAnsi="Times New Roman" w:cs="Times New Roman"/>
          <w:sz w:val="26"/>
          <w:szCs w:val="26"/>
        </w:rPr>
        <w:lastRenderedPageBreak/>
        <w:t>праздничные дни,  оперативно, специализированным автотранспортом, оборудованным и приспособленным для перевозки тел умерших</w:t>
      </w:r>
      <w:r>
        <w:rPr>
          <w:rFonts w:ascii="Times New Roman" w:hAnsi="Times New Roman" w:cs="Times New Roman"/>
          <w:sz w:val="26"/>
          <w:szCs w:val="26"/>
        </w:rPr>
        <w:t>. Предусматривается</w:t>
      </w:r>
      <w:r w:rsidRPr="004D4285">
        <w:rPr>
          <w:rFonts w:ascii="Times New Roman" w:hAnsi="Times New Roman" w:cs="Times New Roman"/>
          <w:sz w:val="26"/>
          <w:szCs w:val="26"/>
        </w:rPr>
        <w:t xml:space="preserve"> </w:t>
      </w:r>
      <w:r w:rsidRPr="004D4285">
        <w:rPr>
          <w:rFonts w:ascii="Times New Roman" w:hAnsi="Times New Roman" w:cs="Times New Roman"/>
          <w:sz w:val="26"/>
          <w:szCs w:val="26"/>
        </w:rPr>
        <w:t>выезд бригады (не менее двух человек) на специализированном автотранспорте на место обнаружения тел (останков тел) умерших или погибших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4D4285">
        <w:rPr>
          <w:rFonts w:ascii="Times New Roman" w:hAnsi="Times New Roman" w:cs="Times New Roman"/>
          <w:sz w:val="26"/>
          <w:szCs w:val="26"/>
        </w:rPr>
        <w:t>упаковка тел (останков тел) умерших или погибших;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4285">
        <w:rPr>
          <w:rFonts w:ascii="Times New Roman" w:hAnsi="Times New Roman" w:cs="Times New Roman"/>
          <w:sz w:val="26"/>
          <w:szCs w:val="26"/>
        </w:rPr>
        <w:t xml:space="preserve">выполнение погрузочно-выгрузочных работ в специализированный транспорт на месте обнаружения и в месте проведения патологоанатомического вскрытия, судебно-медицинской экспертизы и </w:t>
      </w:r>
      <w:proofErr w:type="spellStart"/>
      <w:r w:rsidRPr="004D4285">
        <w:rPr>
          <w:rFonts w:ascii="Times New Roman" w:hAnsi="Times New Roman" w:cs="Times New Roman"/>
          <w:sz w:val="26"/>
          <w:szCs w:val="26"/>
        </w:rPr>
        <w:t>предпохоронного</w:t>
      </w:r>
      <w:proofErr w:type="spellEnd"/>
      <w:r w:rsidRPr="004D4285">
        <w:rPr>
          <w:rFonts w:ascii="Times New Roman" w:hAnsi="Times New Roman" w:cs="Times New Roman"/>
          <w:sz w:val="26"/>
          <w:szCs w:val="26"/>
        </w:rPr>
        <w:t xml:space="preserve"> содержания после транспортировки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C31789" w:rsidRPr="00C31789">
        <w:t xml:space="preserve"> </w:t>
      </w:r>
      <w:r w:rsidR="00C31789" w:rsidRPr="00C31789">
        <w:rPr>
          <w:rFonts w:ascii="Times New Roman" w:hAnsi="Times New Roman" w:cs="Times New Roman"/>
          <w:sz w:val="26"/>
          <w:szCs w:val="26"/>
        </w:rPr>
        <w:t>Кузов специализированного автотранспорта должен быть непроницаемым, отделка отсека для умерших должна быть выполнена из антикоррозионного металла, иметь приспособление для установки носилок. Кабина водителя должна быть отделена от кузова.</w:t>
      </w:r>
    </w:p>
    <w:p w:rsidR="004D4285" w:rsidRDefault="00C31789" w:rsidP="00C3178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789">
        <w:rPr>
          <w:rFonts w:ascii="Times New Roman" w:hAnsi="Times New Roman" w:cs="Times New Roman"/>
          <w:sz w:val="26"/>
          <w:szCs w:val="26"/>
        </w:rPr>
        <w:t xml:space="preserve">Специализированная бригада должна быть оснащена чистой спецодеждой, носилками, специальными мешками для упаковки </w:t>
      </w:r>
      <w:proofErr w:type="gramStart"/>
      <w:r w:rsidRPr="00C31789">
        <w:rPr>
          <w:rFonts w:ascii="Times New Roman" w:hAnsi="Times New Roman" w:cs="Times New Roman"/>
          <w:sz w:val="26"/>
          <w:szCs w:val="26"/>
        </w:rPr>
        <w:t>умерших</w:t>
      </w:r>
      <w:proofErr w:type="gramEnd"/>
      <w:r w:rsidRPr="00C31789">
        <w:rPr>
          <w:rFonts w:ascii="Times New Roman" w:hAnsi="Times New Roman" w:cs="Times New Roman"/>
          <w:sz w:val="26"/>
          <w:szCs w:val="26"/>
        </w:rPr>
        <w:t>, перчатками, масками, средствами дезинфекции, средствами связи. Специализированный автотранспорт после каждой транспортировки тел (останков тел) умерших или погибших должен подвергаться мойке, уборке и обработке дезинфекционными средствами, разрешенными к применению.</w:t>
      </w:r>
    </w:p>
    <w:p w:rsidR="004D4285" w:rsidRDefault="004D4285" w:rsidP="004D428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42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На Исполнителя возлагается о</w:t>
      </w:r>
      <w:r w:rsidRPr="004D4285">
        <w:rPr>
          <w:rFonts w:ascii="Times New Roman" w:hAnsi="Times New Roman" w:cs="Times New Roman"/>
          <w:sz w:val="26"/>
          <w:szCs w:val="26"/>
        </w:rPr>
        <w:t xml:space="preserve">тветственность за транспортировку, сохранность тел (останков тел) умерших или погибших, его личных вещей, ценностей, документов с момента погрузки до момента выгрузки в места проведения патологоанатомического вскрытия, судебно-медицинской экспертизы и </w:t>
      </w:r>
      <w:proofErr w:type="spellStart"/>
      <w:r w:rsidRPr="004D4285">
        <w:rPr>
          <w:rFonts w:ascii="Times New Roman" w:hAnsi="Times New Roman" w:cs="Times New Roman"/>
          <w:sz w:val="26"/>
          <w:szCs w:val="26"/>
        </w:rPr>
        <w:t>предпохоронного</w:t>
      </w:r>
      <w:proofErr w:type="spellEnd"/>
      <w:r w:rsidRPr="004D4285">
        <w:rPr>
          <w:rFonts w:ascii="Times New Roman" w:hAnsi="Times New Roman" w:cs="Times New Roman"/>
          <w:sz w:val="26"/>
          <w:szCs w:val="26"/>
        </w:rPr>
        <w:t xml:space="preserve"> содержания</w:t>
      </w:r>
      <w:r w:rsidR="00C31789">
        <w:rPr>
          <w:rFonts w:ascii="Times New Roman" w:hAnsi="Times New Roman" w:cs="Times New Roman"/>
          <w:sz w:val="26"/>
          <w:szCs w:val="26"/>
        </w:rPr>
        <w:t>.</w:t>
      </w:r>
    </w:p>
    <w:p w:rsidR="00C31789" w:rsidRDefault="00C31789" w:rsidP="00C3178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в</w:t>
      </w:r>
      <w:r w:rsidRPr="00C31789">
        <w:rPr>
          <w:rFonts w:ascii="Times New Roman" w:hAnsi="Times New Roman" w:cs="Times New Roman"/>
          <w:sz w:val="26"/>
          <w:szCs w:val="26"/>
        </w:rPr>
        <w:t xml:space="preserve"> своей деятельности Исп</w:t>
      </w:r>
      <w:r>
        <w:rPr>
          <w:rFonts w:ascii="Times New Roman" w:hAnsi="Times New Roman" w:cs="Times New Roman"/>
          <w:sz w:val="26"/>
          <w:szCs w:val="26"/>
        </w:rPr>
        <w:t xml:space="preserve">олнитель обязан предусматривать </w:t>
      </w:r>
      <w:r w:rsidRPr="00C31789">
        <w:rPr>
          <w:rFonts w:ascii="Times New Roman" w:hAnsi="Times New Roman" w:cs="Times New Roman"/>
          <w:sz w:val="26"/>
          <w:szCs w:val="26"/>
        </w:rPr>
        <w:t>проведение медицинских освидетельствований водителей;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1789">
        <w:rPr>
          <w:rFonts w:ascii="Times New Roman" w:hAnsi="Times New Roman" w:cs="Times New Roman"/>
          <w:sz w:val="26"/>
          <w:szCs w:val="26"/>
        </w:rPr>
        <w:t>поддержание специализированного транспорта в технически исправном состоянии;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1789">
        <w:rPr>
          <w:rFonts w:ascii="Times New Roman" w:hAnsi="Times New Roman" w:cs="Times New Roman"/>
          <w:sz w:val="26"/>
          <w:szCs w:val="26"/>
        </w:rPr>
        <w:t>круглосуточное диспетчерское управление;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1789">
        <w:rPr>
          <w:rFonts w:ascii="Times New Roman" w:hAnsi="Times New Roman" w:cs="Times New Roman"/>
          <w:sz w:val="26"/>
          <w:szCs w:val="26"/>
        </w:rPr>
        <w:t>мероприятия по технике безопасности и безопасности дорожного движения.</w:t>
      </w:r>
    </w:p>
    <w:p w:rsidR="00C31789" w:rsidRDefault="00C31789" w:rsidP="00C3178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Указанные положения обусловлены </w:t>
      </w:r>
      <w:r w:rsidRPr="00C31789">
        <w:rPr>
          <w:rFonts w:ascii="Times New Roman" w:hAnsi="Times New Roman" w:cs="Times New Roman"/>
          <w:sz w:val="26"/>
          <w:szCs w:val="26"/>
        </w:rPr>
        <w:t>требованиями Федерального закона от 12 января 1996 года № 8-ФЗ «О погребении и похоронном деле» к достойному отношению к телу (останкам) умершего или погибшего после смерти,  Приказа Министерства здравоохранения и социального развития Российской Федерации от 1 июня 2009 года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защиты», Методических указаний «Организация</w:t>
      </w:r>
      <w:proofErr w:type="gramEnd"/>
      <w:r w:rsidRPr="00C317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31789">
        <w:rPr>
          <w:rFonts w:ascii="Times New Roman" w:hAnsi="Times New Roman" w:cs="Times New Roman"/>
          <w:sz w:val="26"/>
          <w:szCs w:val="26"/>
        </w:rPr>
        <w:t xml:space="preserve">и проведение первичных противоэпидемических мероприятий в случае выявления больного (трупа), подозрительного на заболевания инфекционными болезнями, вызывающими чрезвычайные ситуации в области санитарно-эпидемиологического благополучия населения» № МУ 3.4.2552-09, Инструкции по организации работы и соблюдению противоэпидемиологического режима патологоанатомических отделений и бюро судебно-медицинской экспертизы в случаях подозрения или обнаружения особо опасных инфекций (утверждена зам. министра здравоохранения СССР П.Н. </w:t>
      </w:r>
      <w:proofErr w:type="spellStart"/>
      <w:r w:rsidRPr="00C31789">
        <w:rPr>
          <w:rFonts w:ascii="Times New Roman" w:hAnsi="Times New Roman" w:cs="Times New Roman"/>
          <w:sz w:val="26"/>
          <w:szCs w:val="26"/>
        </w:rPr>
        <w:t>Бургасовым</w:t>
      </w:r>
      <w:proofErr w:type="spellEnd"/>
      <w:r w:rsidRPr="00C31789">
        <w:rPr>
          <w:rFonts w:ascii="Times New Roman" w:hAnsi="Times New Roman" w:cs="Times New Roman"/>
          <w:sz w:val="26"/>
          <w:szCs w:val="26"/>
        </w:rPr>
        <w:t xml:space="preserve"> от 12.12.1978), «Одобрения типа</w:t>
      </w:r>
      <w:proofErr w:type="gramEnd"/>
      <w:r w:rsidRPr="00C31789">
        <w:rPr>
          <w:rFonts w:ascii="Times New Roman" w:hAnsi="Times New Roman" w:cs="Times New Roman"/>
          <w:sz w:val="26"/>
          <w:szCs w:val="26"/>
        </w:rPr>
        <w:t xml:space="preserve"> транспор</w:t>
      </w:r>
      <w:r>
        <w:rPr>
          <w:rFonts w:ascii="Times New Roman" w:hAnsi="Times New Roman" w:cs="Times New Roman"/>
          <w:sz w:val="26"/>
          <w:szCs w:val="26"/>
        </w:rPr>
        <w:t xml:space="preserve">та» системы сертификации ГОСТ </w:t>
      </w: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31789">
        <w:rPr>
          <w:rFonts w:ascii="Times New Roman" w:hAnsi="Times New Roman" w:cs="Times New Roman"/>
          <w:sz w:val="26"/>
          <w:szCs w:val="26"/>
        </w:rPr>
        <w:t>а также санитарно-гигиенических и санитарно-эпидемиологических требований к данному виду работ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D4285" w:rsidRPr="004D4285" w:rsidRDefault="0008755A" w:rsidP="004D428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4285" w:rsidRDefault="004D4285" w:rsidP="004F0F5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4285" w:rsidRDefault="004D4285" w:rsidP="004F0F5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4285" w:rsidRDefault="004D4285" w:rsidP="004F0F5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4285" w:rsidRPr="004D4285" w:rsidRDefault="0008755A" w:rsidP="004D4285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Исполнителя возлагается обязанность по </w:t>
      </w:r>
      <w:r w:rsidR="004D4285" w:rsidRPr="004D4285">
        <w:rPr>
          <w:rFonts w:ascii="Times New Roman" w:hAnsi="Times New Roman" w:cs="Times New Roman"/>
          <w:sz w:val="26"/>
          <w:szCs w:val="26"/>
        </w:rPr>
        <w:t>ведени</w:t>
      </w:r>
      <w:r>
        <w:rPr>
          <w:rFonts w:ascii="Times New Roman" w:hAnsi="Times New Roman" w:cs="Times New Roman"/>
          <w:sz w:val="26"/>
          <w:szCs w:val="26"/>
        </w:rPr>
        <w:t>ю документации</w:t>
      </w:r>
      <w:r w:rsidR="004D4285" w:rsidRPr="004D42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4D4285" w:rsidRPr="004D4285">
        <w:rPr>
          <w:rFonts w:ascii="Times New Roman" w:hAnsi="Times New Roman" w:cs="Times New Roman"/>
          <w:sz w:val="26"/>
          <w:szCs w:val="26"/>
        </w:rPr>
        <w:t>журнала учета регистрации транспортировки с обязательной фиксацией даты, времени поступления и исполнения заявки, фамилии, имени, отчества умершего при наличии, фамилии, имени, отчества источника поступившей информации</w:t>
      </w:r>
      <w:r>
        <w:rPr>
          <w:rFonts w:ascii="Times New Roman" w:hAnsi="Times New Roman" w:cs="Times New Roman"/>
          <w:sz w:val="26"/>
          <w:szCs w:val="26"/>
        </w:rPr>
        <w:t>); оформлению</w:t>
      </w:r>
      <w:r w:rsidR="004D4285" w:rsidRPr="004D4285">
        <w:rPr>
          <w:rFonts w:ascii="Times New Roman" w:hAnsi="Times New Roman" w:cs="Times New Roman"/>
          <w:sz w:val="26"/>
          <w:szCs w:val="26"/>
        </w:rPr>
        <w:t xml:space="preserve"> регистрационной карты</w:t>
      </w:r>
      <w:r>
        <w:rPr>
          <w:rFonts w:ascii="Times New Roman" w:hAnsi="Times New Roman" w:cs="Times New Roman"/>
          <w:sz w:val="26"/>
          <w:szCs w:val="26"/>
        </w:rPr>
        <w:t>. Ведение указанной документации необходимо</w:t>
      </w:r>
      <w:r w:rsidR="004D4285" w:rsidRPr="004D4285">
        <w:rPr>
          <w:rFonts w:ascii="Times New Roman" w:hAnsi="Times New Roman" w:cs="Times New Roman"/>
          <w:sz w:val="26"/>
          <w:szCs w:val="26"/>
        </w:rPr>
        <w:t xml:space="preserve">  для подтверждения выполненных работ</w:t>
      </w:r>
      <w:r>
        <w:rPr>
          <w:rFonts w:ascii="Times New Roman" w:hAnsi="Times New Roman" w:cs="Times New Roman"/>
          <w:sz w:val="26"/>
          <w:szCs w:val="26"/>
        </w:rPr>
        <w:t xml:space="preserve"> и дальнейшей оплаты по муниципальному контракту.</w:t>
      </w:r>
    </w:p>
    <w:p w:rsidR="00811463" w:rsidRDefault="00811463" w:rsidP="004F0F5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1463">
        <w:rPr>
          <w:rFonts w:ascii="Times New Roman" w:hAnsi="Times New Roman" w:cs="Times New Roman"/>
          <w:sz w:val="26"/>
          <w:szCs w:val="26"/>
        </w:rPr>
        <w:t>Финансовое обеспечение расходных обязательств, связанных с исполнением настоящего Положения, осуществляется за счет средств районного бюджета</w:t>
      </w:r>
      <w:r w:rsidR="00903DDD">
        <w:rPr>
          <w:rFonts w:ascii="Times New Roman" w:hAnsi="Times New Roman" w:cs="Times New Roman"/>
          <w:sz w:val="26"/>
          <w:szCs w:val="26"/>
        </w:rPr>
        <w:t xml:space="preserve"> и с учетом его финансовых возможностей (в пределах 30 тыс. рублей в год)</w:t>
      </w:r>
      <w:r w:rsidRPr="00811463">
        <w:rPr>
          <w:rFonts w:ascii="Times New Roman" w:hAnsi="Times New Roman" w:cs="Times New Roman"/>
          <w:sz w:val="26"/>
          <w:szCs w:val="26"/>
        </w:rPr>
        <w:t>.</w:t>
      </w:r>
    </w:p>
    <w:p w:rsidR="008146C9" w:rsidRDefault="00390541" w:rsidP="00F6410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541">
        <w:rPr>
          <w:rFonts w:ascii="Times New Roman" w:hAnsi="Times New Roman" w:cs="Times New Roman"/>
          <w:sz w:val="26"/>
          <w:szCs w:val="26"/>
        </w:rPr>
        <w:t>Основные группы субъектов предпринимательской деятельности, интересы которых могут быть затронуты предлагаемым Проектом: хозяйствующие субъекты</w:t>
      </w:r>
      <w:r w:rsidR="0008755A" w:rsidRPr="0008755A">
        <w:t xml:space="preserve"> </w:t>
      </w:r>
      <w:r w:rsidR="0008755A">
        <w:t>(</w:t>
      </w:r>
      <w:r w:rsidR="0008755A" w:rsidRPr="0008755A">
        <w:rPr>
          <w:rFonts w:ascii="Times New Roman" w:hAnsi="Times New Roman" w:cs="Times New Roman"/>
          <w:sz w:val="26"/>
          <w:szCs w:val="26"/>
        </w:rPr>
        <w:t>физически</w:t>
      </w:r>
      <w:r w:rsidR="0008755A">
        <w:rPr>
          <w:rFonts w:ascii="Times New Roman" w:hAnsi="Times New Roman" w:cs="Times New Roman"/>
          <w:sz w:val="26"/>
          <w:szCs w:val="26"/>
        </w:rPr>
        <w:t>е</w:t>
      </w:r>
      <w:r w:rsidR="0008755A" w:rsidRPr="0008755A">
        <w:rPr>
          <w:rFonts w:ascii="Times New Roman" w:hAnsi="Times New Roman" w:cs="Times New Roman"/>
          <w:sz w:val="26"/>
          <w:szCs w:val="26"/>
        </w:rPr>
        <w:t xml:space="preserve"> и (или) юридически</w:t>
      </w:r>
      <w:r w:rsidR="0008755A">
        <w:rPr>
          <w:rFonts w:ascii="Times New Roman" w:hAnsi="Times New Roman" w:cs="Times New Roman"/>
          <w:sz w:val="26"/>
          <w:szCs w:val="26"/>
        </w:rPr>
        <w:t>е</w:t>
      </w:r>
      <w:r w:rsidR="0008755A" w:rsidRPr="0008755A">
        <w:rPr>
          <w:rFonts w:ascii="Times New Roman" w:hAnsi="Times New Roman" w:cs="Times New Roman"/>
          <w:sz w:val="26"/>
          <w:szCs w:val="26"/>
        </w:rPr>
        <w:t xml:space="preserve"> лица</w:t>
      </w:r>
      <w:r w:rsidR="0008755A">
        <w:rPr>
          <w:rFonts w:ascii="Times New Roman" w:hAnsi="Times New Roman" w:cs="Times New Roman"/>
          <w:sz w:val="26"/>
          <w:szCs w:val="26"/>
        </w:rPr>
        <w:t>)</w:t>
      </w:r>
      <w:r w:rsidRPr="00390541">
        <w:rPr>
          <w:rFonts w:ascii="Times New Roman" w:hAnsi="Times New Roman" w:cs="Times New Roman"/>
          <w:sz w:val="26"/>
          <w:szCs w:val="26"/>
        </w:rPr>
        <w:t xml:space="preserve">, осуществляющие </w:t>
      </w:r>
      <w:r w:rsidR="0008755A">
        <w:rPr>
          <w:rFonts w:ascii="Times New Roman" w:hAnsi="Times New Roman" w:cs="Times New Roman"/>
          <w:sz w:val="26"/>
          <w:szCs w:val="26"/>
        </w:rPr>
        <w:t>услуги в сфере похоронного дела.</w:t>
      </w:r>
      <w:r w:rsidR="008146C9">
        <w:rPr>
          <w:rFonts w:ascii="Times New Roman" w:hAnsi="Times New Roman" w:cs="Times New Roman"/>
          <w:sz w:val="26"/>
          <w:szCs w:val="26"/>
        </w:rPr>
        <w:t xml:space="preserve"> </w:t>
      </w:r>
      <w:r w:rsidR="00A852E2">
        <w:rPr>
          <w:rFonts w:ascii="Times New Roman" w:hAnsi="Times New Roman" w:cs="Times New Roman"/>
          <w:sz w:val="26"/>
          <w:szCs w:val="26"/>
        </w:rPr>
        <w:t xml:space="preserve">Принятие Проекта повлечет </w:t>
      </w:r>
      <w:r w:rsidR="001D4913">
        <w:rPr>
          <w:rFonts w:ascii="Times New Roman" w:hAnsi="Times New Roman" w:cs="Times New Roman"/>
          <w:sz w:val="26"/>
          <w:szCs w:val="26"/>
        </w:rPr>
        <w:t>изменение</w:t>
      </w:r>
      <w:r w:rsidR="00A852E2">
        <w:rPr>
          <w:rFonts w:ascii="Times New Roman" w:hAnsi="Times New Roman" w:cs="Times New Roman"/>
          <w:sz w:val="26"/>
          <w:szCs w:val="26"/>
        </w:rPr>
        <w:t xml:space="preserve"> </w:t>
      </w:r>
      <w:r w:rsidR="00503294" w:rsidRPr="00503294">
        <w:rPr>
          <w:rFonts w:ascii="Times New Roman" w:hAnsi="Times New Roman" w:cs="Times New Roman"/>
          <w:sz w:val="26"/>
          <w:szCs w:val="26"/>
        </w:rPr>
        <w:t>расходов субъектов предпринимательской деятельности на осуществление такой деятельности</w:t>
      </w:r>
      <w:r w:rsidR="00903DDD">
        <w:rPr>
          <w:rFonts w:ascii="Times New Roman" w:hAnsi="Times New Roman" w:cs="Times New Roman"/>
          <w:sz w:val="26"/>
          <w:szCs w:val="26"/>
        </w:rPr>
        <w:t xml:space="preserve"> в случае заключения муниципального контракта</w:t>
      </w:r>
      <w:r w:rsidR="00903DDD">
        <w:rPr>
          <w:rFonts w:ascii="Times New Roman" w:hAnsi="Times New Roman" w:cs="Times New Roman"/>
          <w:sz w:val="26"/>
          <w:szCs w:val="26"/>
        </w:rPr>
        <w:t xml:space="preserve"> по результатам конкурентных процедур</w:t>
      </w:r>
      <w:r w:rsidR="00903DDD">
        <w:rPr>
          <w:rFonts w:ascii="Times New Roman" w:hAnsi="Times New Roman" w:cs="Times New Roman"/>
          <w:sz w:val="26"/>
          <w:szCs w:val="26"/>
        </w:rPr>
        <w:t>.</w:t>
      </w:r>
      <w:r w:rsidR="007B29AA">
        <w:rPr>
          <w:rFonts w:ascii="Times New Roman" w:hAnsi="Times New Roman" w:cs="Times New Roman"/>
          <w:sz w:val="26"/>
          <w:szCs w:val="26"/>
        </w:rPr>
        <w:t xml:space="preserve"> При этом понесенные затраты хозяйствующим субъекта</w:t>
      </w:r>
      <w:bookmarkStart w:id="0" w:name="_GoBack"/>
      <w:bookmarkEnd w:id="0"/>
      <w:r w:rsidR="007B29AA">
        <w:rPr>
          <w:rFonts w:ascii="Times New Roman" w:hAnsi="Times New Roman" w:cs="Times New Roman"/>
          <w:sz w:val="26"/>
          <w:szCs w:val="26"/>
        </w:rPr>
        <w:t>м будут компенсированы за счет средств районного бюджета в соответствии с условиями муниципального контракта.</w:t>
      </w:r>
    </w:p>
    <w:sectPr w:rsidR="008146C9" w:rsidSect="002D44B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37"/>
    <w:rsid w:val="00071032"/>
    <w:rsid w:val="0008755A"/>
    <w:rsid w:val="000B2727"/>
    <w:rsid w:val="00180190"/>
    <w:rsid w:val="001823B7"/>
    <w:rsid w:val="001A1A2C"/>
    <w:rsid w:val="001D4913"/>
    <w:rsid w:val="00203DEA"/>
    <w:rsid w:val="002573B6"/>
    <w:rsid w:val="002D44B1"/>
    <w:rsid w:val="00346962"/>
    <w:rsid w:val="003751DB"/>
    <w:rsid w:val="00376D82"/>
    <w:rsid w:val="00390541"/>
    <w:rsid w:val="004132A9"/>
    <w:rsid w:val="004D4285"/>
    <w:rsid w:val="004F0F5F"/>
    <w:rsid w:val="00503294"/>
    <w:rsid w:val="005F39F4"/>
    <w:rsid w:val="006252CD"/>
    <w:rsid w:val="00663CF9"/>
    <w:rsid w:val="006978EA"/>
    <w:rsid w:val="0072736A"/>
    <w:rsid w:val="007766A4"/>
    <w:rsid w:val="007A540F"/>
    <w:rsid w:val="007B29AA"/>
    <w:rsid w:val="00811463"/>
    <w:rsid w:val="008146C9"/>
    <w:rsid w:val="0083654C"/>
    <w:rsid w:val="00864517"/>
    <w:rsid w:val="008851A4"/>
    <w:rsid w:val="0088734A"/>
    <w:rsid w:val="0089339F"/>
    <w:rsid w:val="008D7529"/>
    <w:rsid w:val="00903DDD"/>
    <w:rsid w:val="009A2631"/>
    <w:rsid w:val="00A04B53"/>
    <w:rsid w:val="00A10CF6"/>
    <w:rsid w:val="00A852E2"/>
    <w:rsid w:val="00B756AC"/>
    <w:rsid w:val="00BE1203"/>
    <w:rsid w:val="00BF65A8"/>
    <w:rsid w:val="00BF77A0"/>
    <w:rsid w:val="00C17199"/>
    <w:rsid w:val="00C31789"/>
    <w:rsid w:val="00C6001C"/>
    <w:rsid w:val="00CC0639"/>
    <w:rsid w:val="00D979F9"/>
    <w:rsid w:val="00E65B37"/>
    <w:rsid w:val="00F379CF"/>
    <w:rsid w:val="00F6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54C"/>
    <w:pPr>
      <w:spacing w:after="0" w:line="240" w:lineRule="auto"/>
    </w:pPr>
  </w:style>
  <w:style w:type="paragraph" w:customStyle="1" w:styleId="ConsPlusNormal">
    <w:name w:val="ConsPlusNormal"/>
    <w:rsid w:val="00203DE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ntStyle14">
    <w:name w:val="Font Style14"/>
    <w:rsid w:val="00BF65A8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D4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7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54C"/>
    <w:pPr>
      <w:spacing w:after="0" w:line="240" w:lineRule="auto"/>
    </w:pPr>
  </w:style>
  <w:style w:type="paragraph" w:customStyle="1" w:styleId="ConsPlusNormal">
    <w:name w:val="ConsPlusNormal"/>
    <w:rsid w:val="00203DE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ntStyle14">
    <w:name w:val="Font Style14"/>
    <w:rsid w:val="00BF65A8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D4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7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Ирина Васильевна</dc:creator>
  <cp:lastModifiedBy>Жигарева Екатерина Васильевна</cp:lastModifiedBy>
  <cp:revision>6</cp:revision>
  <cp:lastPrinted>2020-02-26T13:17:00Z</cp:lastPrinted>
  <dcterms:created xsi:type="dcterms:W3CDTF">2020-02-26T12:19:00Z</dcterms:created>
  <dcterms:modified xsi:type="dcterms:W3CDTF">2020-02-26T14:59:00Z</dcterms:modified>
</cp:coreProperties>
</file>