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6AA0" w:rsidRPr="00367572" w:rsidRDefault="005E5E69" w:rsidP="007F6AA0">
      <w:pPr>
        <w:ind w:left="5400"/>
        <w:jc w:val="right"/>
        <w:rPr>
          <w:sz w:val="20"/>
          <w:szCs w:val="20"/>
        </w:rPr>
      </w:pPr>
      <w:r>
        <w:rPr>
          <w:sz w:val="20"/>
          <w:szCs w:val="20"/>
        </w:rPr>
        <w:t>ПРИЛОЖЕНИЕ №</w:t>
      </w:r>
      <w:r w:rsidR="00E6176E">
        <w:rPr>
          <w:sz w:val="20"/>
          <w:szCs w:val="20"/>
        </w:rPr>
        <w:t>7</w:t>
      </w:r>
    </w:p>
    <w:p w:rsidR="007F6AA0" w:rsidRPr="00367572" w:rsidRDefault="007F6AA0" w:rsidP="008C7FA0">
      <w:pPr>
        <w:ind w:left="5400"/>
        <w:jc w:val="both"/>
        <w:rPr>
          <w:sz w:val="20"/>
          <w:szCs w:val="20"/>
        </w:rPr>
      </w:pPr>
      <w:r w:rsidRPr="00367572">
        <w:rPr>
          <w:sz w:val="20"/>
          <w:szCs w:val="20"/>
        </w:rPr>
        <w:t xml:space="preserve">к решению Собрания депутатов </w:t>
      </w:r>
      <w:r w:rsidR="006E0999" w:rsidRPr="00367572">
        <w:rPr>
          <w:sz w:val="20"/>
          <w:szCs w:val="20"/>
        </w:rPr>
        <w:t xml:space="preserve">                                    </w:t>
      </w:r>
      <w:r w:rsidRPr="00367572">
        <w:rPr>
          <w:sz w:val="20"/>
          <w:szCs w:val="20"/>
        </w:rPr>
        <w:t>МО «</w:t>
      </w:r>
      <w:r w:rsidR="00AB362D">
        <w:rPr>
          <w:sz w:val="20"/>
          <w:szCs w:val="20"/>
        </w:rPr>
        <w:t xml:space="preserve">Приморский муниципальный район»  </w:t>
      </w:r>
      <w:r w:rsidR="006E0999" w:rsidRPr="00367572">
        <w:rPr>
          <w:sz w:val="20"/>
          <w:szCs w:val="20"/>
        </w:rPr>
        <w:t xml:space="preserve">                       </w:t>
      </w:r>
      <w:r w:rsidRPr="00367572">
        <w:rPr>
          <w:sz w:val="20"/>
          <w:szCs w:val="20"/>
        </w:rPr>
        <w:t xml:space="preserve">от </w:t>
      </w:r>
      <w:r w:rsidR="00AB362D">
        <w:rPr>
          <w:sz w:val="20"/>
          <w:szCs w:val="20"/>
        </w:rPr>
        <w:t>30 января</w:t>
      </w:r>
      <w:r w:rsidRPr="00367572">
        <w:rPr>
          <w:sz w:val="20"/>
          <w:szCs w:val="20"/>
        </w:rPr>
        <w:t xml:space="preserve"> 201</w:t>
      </w:r>
      <w:r w:rsidR="008C7FA0" w:rsidRPr="00367572">
        <w:rPr>
          <w:sz w:val="20"/>
          <w:szCs w:val="20"/>
        </w:rPr>
        <w:t>7</w:t>
      </w:r>
      <w:r w:rsidRPr="00367572">
        <w:rPr>
          <w:sz w:val="20"/>
          <w:szCs w:val="20"/>
        </w:rPr>
        <w:t xml:space="preserve"> г. № </w:t>
      </w:r>
    </w:p>
    <w:p w:rsidR="007F6AA0" w:rsidRPr="00367572" w:rsidRDefault="007F6AA0" w:rsidP="007F6AA0">
      <w:pPr>
        <w:autoSpaceDE w:val="0"/>
        <w:autoSpaceDN w:val="0"/>
        <w:adjustRightInd w:val="0"/>
        <w:jc w:val="center"/>
        <w:outlineLvl w:val="1"/>
      </w:pPr>
    </w:p>
    <w:p w:rsidR="00367572" w:rsidRPr="00367572" w:rsidRDefault="00367572" w:rsidP="007F6AA0">
      <w:pPr>
        <w:autoSpaceDE w:val="0"/>
        <w:autoSpaceDN w:val="0"/>
        <w:adjustRightInd w:val="0"/>
        <w:jc w:val="center"/>
        <w:outlineLvl w:val="1"/>
      </w:pPr>
    </w:p>
    <w:p w:rsidR="00367572" w:rsidRPr="00367572" w:rsidRDefault="00367572" w:rsidP="007F6AA0">
      <w:pPr>
        <w:autoSpaceDE w:val="0"/>
        <w:autoSpaceDN w:val="0"/>
        <w:adjustRightInd w:val="0"/>
        <w:jc w:val="center"/>
        <w:outlineLvl w:val="1"/>
      </w:pPr>
    </w:p>
    <w:p w:rsidR="008C7FA0" w:rsidRPr="00367572" w:rsidRDefault="00192089" w:rsidP="007F6AA0">
      <w:pPr>
        <w:pStyle w:val="ConsPlusTitle"/>
        <w:widowControl/>
        <w:jc w:val="center"/>
        <w:rPr>
          <w:sz w:val="28"/>
          <w:szCs w:val="28"/>
        </w:rPr>
      </w:pPr>
      <w:r w:rsidRPr="00367572">
        <w:rPr>
          <w:sz w:val="28"/>
          <w:szCs w:val="28"/>
        </w:rPr>
        <w:t>Изменения</w:t>
      </w:r>
      <w:r w:rsidR="003F3996">
        <w:rPr>
          <w:sz w:val="28"/>
          <w:szCs w:val="28"/>
        </w:rPr>
        <w:t xml:space="preserve"> и дополнения</w:t>
      </w:r>
      <w:r w:rsidR="008C7FA0" w:rsidRPr="00367572">
        <w:rPr>
          <w:sz w:val="28"/>
          <w:szCs w:val="28"/>
        </w:rPr>
        <w:t>,</w:t>
      </w:r>
    </w:p>
    <w:p w:rsidR="008C7FA0" w:rsidRPr="00367572" w:rsidRDefault="008C7FA0" w:rsidP="007F6AA0">
      <w:pPr>
        <w:pStyle w:val="ConsPlusTitle"/>
        <w:widowControl/>
        <w:jc w:val="center"/>
        <w:rPr>
          <w:sz w:val="28"/>
          <w:szCs w:val="28"/>
        </w:rPr>
      </w:pPr>
      <w:r w:rsidRPr="00367572">
        <w:rPr>
          <w:sz w:val="28"/>
          <w:szCs w:val="28"/>
        </w:rPr>
        <w:t>вносимые в Приложение № 31 к решению Собрания депутатов муниципального образования «Приморский муниципальный район»</w:t>
      </w:r>
    </w:p>
    <w:p w:rsidR="008C7FA0" w:rsidRPr="00367572" w:rsidRDefault="008C7FA0" w:rsidP="007F6AA0">
      <w:pPr>
        <w:pStyle w:val="ConsPlusTitle"/>
        <w:widowControl/>
        <w:jc w:val="center"/>
        <w:rPr>
          <w:sz w:val="28"/>
          <w:szCs w:val="28"/>
        </w:rPr>
      </w:pPr>
      <w:r w:rsidRPr="00367572">
        <w:rPr>
          <w:sz w:val="28"/>
          <w:szCs w:val="28"/>
        </w:rPr>
        <w:t xml:space="preserve">от </w:t>
      </w:r>
      <w:r w:rsidR="00F43EE2">
        <w:rPr>
          <w:sz w:val="28"/>
          <w:szCs w:val="28"/>
        </w:rPr>
        <w:t xml:space="preserve">14.12.2017 г. № </w:t>
      </w:r>
      <w:r w:rsidR="00AB362D">
        <w:rPr>
          <w:sz w:val="28"/>
          <w:szCs w:val="28"/>
        </w:rPr>
        <w:t>420</w:t>
      </w:r>
      <w:r w:rsidRPr="00367572">
        <w:rPr>
          <w:sz w:val="28"/>
          <w:szCs w:val="28"/>
        </w:rPr>
        <w:t xml:space="preserve"> «О бюджете муниципального образования «Приморс</w:t>
      </w:r>
      <w:r w:rsidR="00AB362D">
        <w:rPr>
          <w:sz w:val="28"/>
          <w:szCs w:val="28"/>
        </w:rPr>
        <w:t>кий муниципальный район» на 2018</w:t>
      </w:r>
      <w:r w:rsidRPr="00367572">
        <w:rPr>
          <w:sz w:val="28"/>
          <w:szCs w:val="28"/>
        </w:rPr>
        <w:t xml:space="preserve"> год</w:t>
      </w:r>
    </w:p>
    <w:p w:rsidR="008C7FA0" w:rsidRPr="00367572" w:rsidRDefault="008C7FA0" w:rsidP="007F6AA0">
      <w:pPr>
        <w:pStyle w:val="ConsPlusTitle"/>
        <w:widowControl/>
        <w:jc w:val="center"/>
        <w:rPr>
          <w:sz w:val="28"/>
          <w:szCs w:val="28"/>
        </w:rPr>
      </w:pPr>
      <w:r w:rsidRPr="00367572">
        <w:rPr>
          <w:sz w:val="28"/>
          <w:szCs w:val="28"/>
        </w:rPr>
        <w:t>и плановый период 201</w:t>
      </w:r>
      <w:r w:rsidR="00AB362D">
        <w:rPr>
          <w:sz w:val="28"/>
          <w:szCs w:val="28"/>
        </w:rPr>
        <w:t>9 и 2020</w:t>
      </w:r>
      <w:r w:rsidRPr="00367572">
        <w:rPr>
          <w:sz w:val="28"/>
          <w:szCs w:val="28"/>
        </w:rPr>
        <w:t xml:space="preserve"> годов</w:t>
      </w:r>
    </w:p>
    <w:p w:rsidR="008C7FA0" w:rsidRPr="00367572" w:rsidRDefault="008C7FA0" w:rsidP="007F6AA0">
      <w:pPr>
        <w:pStyle w:val="ConsPlusTitle"/>
        <w:widowControl/>
        <w:jc w:val="center"/>
        <w:rPr>
          <w:szCs w:val="28"/>
        </w:rPr>
      </w:pPr>
    </w:p>
    <w:p w:rsidR="003F3996" w:rsidRPr="00E07B38" w:rsidRDefault="003F3996" w:rsidP="003F3996">
      <w:pPr>
        <w:pStyle w:val="ConsPlusTitle"/>
        <w:widowControl/>
        <w:numPr>
          <w:ilvl w:val="0"/>
          <w:numId w:val="7"/>
        </w:numPr>
        <w:ind w:left="993" w:hanging="284"/>
        <w:jc w:val="both"/>
        <w:rPr>
          <w:b w:val="0"/>
        </w:rPr>
      </w:pPr>
      <w:r w:rsidRPr="00E07B38">
        <w:rPr>
          <w:b w:val="0"/>
        </w:rPr>
        <w:t xml:space="preserve">Преамбулу Приложения дополнить абзацем </w:t>
      </w:r>
      <w:r w:rsidR="00E07B38" w:rsidRPr="00E07B38">
        <w:rPr>
          <w:b w:val="0"/>
        </w:rPr>
        <w:t>семнадцатым</w:t>
      </w:r>
      <w:r w:rsidRPr="00E07B38">
        <w:rPr>
          <w:b w:val="0"/>
        </w:rPr>
        <w:t>:</w:t>
      </w:r>
    </w:p>
    <w:p w:rsidR="003F3996" w:rsidRPr="00E07B38" w:rsidRDefault="003F3996" w:rsidP="003F3996">
      <w:pPr>
        <w:tabs>
          <w:tab w:val="left" w:pos="993"/>
        </w:tabs>
        <w:spacing w:line="276" w:lineRule="auto"/>
        <w:ind w:right="28"/>
        <w:jc w:val="both"/>
      </w:pPr>
      <w:r>
        <w:t>«</w:t>
      </w:r>
      <w:r w:rsidRPr="000A5F5D">
        <w:t>-</w:t>
      </w:r>
      <w:r w:rsidRPr="00367572">
        <w:t>иных межбюджетных трансфертов бюджетам сельских поселений</w:t>
      </w:r>
      <w:r>
        <w:t xml:space="preserve"> на исполнение судебных </w:t>
      </w:r>
      <w:r w:rsidRPr="00E07B38">
        <w:t>актов о предоставлении жилых помещений гражданам.».</w:t>
      </w:r>
    </w:p>
    <w:p w:rsidR="0084503D" w:rsidRDefault="00AB362D" w:rsidP="0084503D">
      <w:pPr>
        <w:pStyle w:val="a9"/>
        <w:numPr>
          <w:ilvl w:val="0"/>
          <w:numId w:val="7"/>
        </w:numPr>
        <w:tabs>
          <w:tab w:val="left" w:pos="993"/>
        </w:tabs>
        <w:spacing w:line="276" w:lineRule="auto"/>
        <w:ind w:left="0" w:right="28" w:firstLine="709"/>
        <w:jc w:val="both"/>
      </w:pPr>
      <w:r w:rsidRPr="00E07B38">
        <w:t>В подпункте 15.4 пункта 15 после слов «на основании протокола» дополнить словами «заседания общественной комиссии по отбору заявок».</w:t>
      </w:r>
    </w:p>
    <w:p w:rsidR="00BA13FF" w:rsidRPr="00E07B38" w:rsidRDefault="00BA13FF" w:rsidP="0084503D">
      <w:pPr>
        <w:pStyle w:val="a9"/>
        <w:numPr>
          <w:ilvl w:val="0"/>
          <w:numId w:val="7"/>
        </w:numPr>
        <w:tabs>
          <w:tab w:val="left" w:pos="993"/>
        </w:tabs>
        <w:spacing w:line="276" w:lineRule="auto"/>
        <w:ind w:left="0" w:right="28" w:firstLine="709"/>
        <w:jc w:val="both"/>
      </w:pPr>
      <w:r>
        <w:t>В подпункте 15.5 пункта 15 слова «</w:t>
      </w:r>
      <w:r w:rsidRPr="00875E21">
        <w:t>о конкурсе</w:t>
      </w:r>
      <w:r>
        <w:t>» заменить словами «о конкурсном отборе».</w:t>
      </w:r>
    </w:p>
    <w:p w:rsidR="00AB362D" w:rsidRPr="00E07B38" w:rsidRDefault="0084503D" w:rsidP="0084503D">
      <w:pPr>
        <w:pStyle w:val="a9"/>
        <w:numPr>
          <w:ilvl w:val="0"/>
          <w:numId w:val="7"/>
        </w:numPr>
        <w:tabs>
          <w:tab w:val="left" w:pos="993"/>
        </w:tabs>
        <w:spacing w:line="276" w:lineRule="auto"/>
        <w:ind w:left="0" w:right="28" w:firstLine="709"/>
        <w:jc w:val="both"/>
        <w:rPr>
          <w:sz w:val="26"/>
          <w:szCs w:val="26"/>
        </w:rPr>
      </w:pPr>
      <w:r w:rsidRPr="00E07B38">
        <w:t>Подпункт</w:t>
      </w:r>
      <w:r w:rsidR="00AB362D" w:rsidRPr="00E07B38">
        <w:t xml:space="preserve"> 15.6 пункта 15 </w:t>
      </w:r>
      <w:r w:rsidRPr="00E07B38">
        <w:t>изложить в новой редакции:</w:t>
      </w:r>
    </w:p>
    <w:p w:rsidR="0084503D" w:rsidRDefault="0084503D" w:rsidP="0084503D">
      <w:pPr>
        <w:jc w:val="both"/>
      </w:pPr>
      <w:r w:rsidRPr="00E07B38">
        <w:t>«15.6 Распределение межбюджетных трансфертов осуществляется управлением по инфраструктурному развитию и муниципальному хозяйству администрации муниципального образования «Приморский муниципальный район» (далее в настоящем Порядке – управление</w:t>
      </w:r>
      <w:r w:rsidRPr="00875E21">
        <w:t xml:space="preserve"> по инфраструктурному развитию) </w:t>
      </w:r>
      <w:r>
        <w:t xml:space="preserve">на конкурсной основе </w:t>
      </w:r>
      <w:r w:rsidRPr="00875E21">
        <w:t>в соответствии с показателями сводной бюд</w:t>
      </w:r>
      <w:r>
        <w:t>жетной росписи районного бюджета и утвержденным</w:t>
      </w:r>
      <w:r w:rsidRPr="00875E21">
        <w:t xml:space="preserve"> лимитам бюджетных обязательств</w:t>
      </w:r>
      <w:r>
        <w:t>».</w:t>
      </w:r>
    </w:p>
    <w:p w:rsidR="00E07B38" w:rsidRDefault="00AE09AE" w:rsidP="00E07B38">
      <w:pPr>
        <w:pStyle w:val="a9"/>
        <w:numPr>
          <w:ilvl w:val="0"/>
          <w:numId w:val="7"/>
        </w:numPr>
        <w:ind w:left="1134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В подпункте 15.11 пункта 15 цифры «19.1» заменить цифрами «15.1».</w:t>
      </w:r>
    </w:p>
    <w:p w:rsidR="00E07B38" w:rsidRPr="00E07B38" w:rsidRDefault="00E07B38" w:rsidP="00E07B38">
      <w:pPr>
        <w:pStyle w:val="a9"/>
        <w:numPr>
          <w:ilvl w:val="0"/>
          <w:numId w:val="7"/>
        </w:numPr>
        <w:ind w:left="1134"/>
        <w:jc w:val="both"/>
        <w:rPr>
          <w:rFonts w:eastAsiaTheme="minorHAnsi"/>
          <w:lang w:eastAsia="en-US"/>
        </w:rPr>
      </w:pPr>
      <w:r w:rsidRPr="000A565B">
        <w:t>Дополнить Приложение пункт</w:t>
      </w:r>
      <w:r>
        <w:t>ом</w:t>
      </w:r>
      <w:r w:rsidRPr="000A565B">
        <w:t xml:space="preserve"> </w:t>
      </w:r>
      <w:r>
        <w:t>16</w:t>
      </w:r>
      <w:r w:rsidRPr="000A565B">
        <w:t xml:space="preserve"> следующего содержания</w:t>
      </w:r>
      <w:r>
        <w:t>:</w:t>
      </w:r>
    </w:p>
    <w:p w:rsidR="00E07B38" w:rsidRDefault="00E07B38" w:rsidP="00E07B38">
      <w:pPr>
        <w:jc w:val="both"/>
        <w:rPr>
          <w:rFonts w:eastAsiaTheme="minorHAnsi"/>
          <w:lang w:eastAsia="en-US"/>
        </w:rPr>
      </w:pPr>
    </w:p>
    <w:p w:rsidR="00E07B38" w:rsidRPr="00367572" w:rsidRDefault="00E07B38" w:rsidP="00E07B38">
      <w:pPr>
        <w:jc w:val="center"/>
        <w:rPr>
          <w:b/>
        </w:rPr>
      </w:pPr>
      <w:bookmarkStart w:id="0" w:name="п22_компенсация_жилье"/>
      <w:r>
        <w:rPr>
          <w:b/>
        </w:rPr>
        <w:t>«16</w:t>
      </w:r>
      <w:r w:rsidRPr="00367572">
        <w:rPr>
          <w:b/>
        </w:rPr>
        <w:t>. Порядок</w:t>
      </w:r>
    </w:p>
    <w:p w:rsidR="00E07B38" w:rsidRPr="00367572" w:rsidRDefault="00E07B38" w:rsidP="00E07B38">
      <w:pPr>
        <w:jc w:val="center"/>
        <w:rPr>
          <w:b/>
        </w:rPr>
      </w:pPr>
      <w:r w:rsidRPr="00367572">
        <w:rPr>
          <w:b/>
        </w:rPr>
        <w:t>предоставления иных межбюджетных трансфертов</w:t>
      </w:r>
    </w:p>
    <w:p w:rsidR="00E07B38" w:rsidRDefault="00E07B38" w:rsidP="00E07B38">
      <w:pPr>
        <w:jc w:val="center"/>
        <w:rPr>
          <w:b/>
        </w:rPr>
      </w:pPr>
      <w:r w:rsidRPr="00367572">
        <w:rPr>
          <w:b/>
        </w:rPr>
        <w:t xml:space="preserve">бюджетам сельских поселений на </w:t>
      </w:r>
      <w:r>
        <w:rPr>
          <w:b/>
        </w:rPr>
        <w:t>исполнение судебных актов о предоставлении жилых помещений гражданам</w:t>
      </w:r>
      <w:bookmarkEnd w:id="0"/>
    </w:p>
    <w:p w:rsidR="00E07B38" w:rsidRDefault="00E07B38" w:rsidP="00E07B38">
      <w:pPr>
        <w:jc w:val="center"/>
      </w:pPr>
    </w:p>
    <w:p w:rsidR="00E07B38" w:rsidRPr="00367572" w:rsidRDefault="00E07B38" w:rsidP="00E07B38">
      <w:pPr>
        <w:tabs>
          <w:tab w:val="left" w:pos="1276"/>
        </w:tabs>
        <w:ind w:firstLine="708"/>
        <w:jc w:val="both"/>
      </w:pPr>
      <w:r>
        <w:t>16</w:t>
      </w:r>
      <w:r w:rsidRPr="00367572">
        <w:t>.1.</w:t>
      </w:r>
      <w:r w:rsidRPr="00367572">
        <w:tab/>
        <w:t>Настоящий Порядок определяет условия предоставления иных межбюджетных трансфертов</w:t>
      </w:r>
      <w:r>
        <w:t xml:space="preserve"> бюджетам сельских поселений на исполнение судебных актов о предоставлении жилых помещений гражданам, с которыми заключены договоры социального найма жилых помещений, признанных непригодными для проживания</w:t>
      </w:r>
      <w:r w:rsidRPr="00367572">
        <w:t xml:space="preserve"> (далее в настоящем Порядке – межбюджетные трансферты).</w:t>
      </w:r>
    </w:p>
    <w:p w:rsidR="00E07B38" w:rsidRDefault="00E07B38" w:rsidP="00E07B38">
      <w:pPr>
        <w:tabs>
          <w:tab w:val="left" w:pos="1276"/>
        </w:tabs>
        <w:ind w:firstLine="708"/>
        <w:jc w:val="both"/>
      </w:pPr>
      <w:r>
        <w:t>16</w:t>
      </w:r>
      <w:r w:rsidRPr="00367572">
        <w:t>.2.</w:t>
      </w:r>
      <w:r w:rsidRPr="00367572">
        <w:tab/>
        <w:t xml:space="preserve">Межбюджетные трансферты предоставляются бюджетам сельских поселений с целью финансового обеспечения отдельных расходных обязательств </w:t>
      </w:r>
      <w:r w:rsidRPr="00E07C39">
        <w:t xml:space="preserve">на </w:t>
      </w:r>
      <w:r w:rsidRPr="003C1EA6">
        <w:rPr>
          <w:rFonts w:eastAsiaTheme="minorHAnsi"/>
          <w:lang w:eastAsia="en-US"/>
        </w:rPr>
        <w:t>приобретение жилых помещений</w:t>
      </w:r>
      <w:r>
        <w:t xml:space="preserve"> во исполнение судебных актов о предоставлении жилых помещений гражданам, с которыми заключены договоры социального найма жилых помещений, признанных непригодными для проживания.</w:t>
      </w:r>
    </w:p>
    <w:p w:rsidR="00E07B38" w:rsidRPr="00BC4BD7" w:rsidRDefault="00E07B38" w:rsidP="00E07B38">
      <w:pPr>
        <w:tabs>
          <w:tab w:val="left" w:pos="993"/>
        </w:tabs>
        <w:ind w:firstLine="720"/>
        <w:jc w:val="both"/>
      </w:pPr>
      <w:r>
        <w:t>16</w:t>
      </w:r>
      <w:r w:rsidRPr="00854CD1">
        <w:t>.3.</w:t>
      </w:r>
      <w:r w:rsidRPr="00854CD1">
        <w:tab/>
        <w:t>Распределение межбюджетных трансфертов между органами местного самоуправления поселений – получателями межбюджетных трансфертов, производится на основании методики распределения межбюджетных трансфертов, утвержденной постановлением администрации муниципального образования «Приморский муниципальный район».</w:t>
      </w:r>
    </w:p>
    <w:p w:rsidR="00E07B38" w:rsidRPr="00E07C39" w:rsidRDefault="00E07B38" w:rsidP="00E07B38">
      <w:pPr>
        <w:tabs>
          <w:tab w:val="left" w:pos="1276"/>
        </w:tabs>
        <w:ind w:firstLine="708"/>
        <w:jc w:val="both"/>
      </w:pPr>
      <w:r>
        <w:lastRenderedPageBreak/>
        <w:t>16</w:t>
      </w:r>
      <w:r w:rsidRPr="00367572">
        <w:t>.4.</w:t>
      </w:r>
      <w:r w:rsidRPr="00367572">
        <w:tab/>
        <w:t xml:space="preserve">Предоставление межбюджетных трансфертов осуществляется главным распорядителем бюджетных средств – управлением по инфраструктурному развитию и муниципальному хозяйству администрации муниципального образования «Приморский муниципальный район» (далее в настоящем Порядке – управление по инфраструктурному развитию) в </w:t>
      </w:r>
      <w:r w:rsidRPr="00E07C39">
        <w:t>соответствии с показателями сводной бюджетной росписи, утвержденными лимитами бюджетных обязательств и показателями кассового плана на текущий финансовый год.</w:t>
      </w:r>
    </w:p>
    <w:p w:rsidR="00E07B38" w:rsidRPr="00E07C39" w:rsidRDefault="00E07B38" w:rsidP="00E07B38">
      <w:pPr>
        <w:tabs>
          <w:tab w:val="left" w:pos="1276"/>
        </w:tabs>
        <w:ind w:firstLine="708"/>
        <w:jc w:val="both"/>
      </w:pPr>
      <w:r>
        <w:t>16</w:t>
      </w:r>
      <w:r w:rsidRPr="00E07C39">
        <w:t>.5.</w:t>
      </w:r>
      <w:r w:rsidRPr="00E07C39">
        <w:tab/>
        <w:t>Получателями межбюджетных трансфертов являются органы местного самоуправления сельских поселений, удовлетворяющи</w:t>
      </w:r>
      <w:r>
        <w:t>е</w:t>
      </w:r>
      <w:r w:rsidRPr="00E07C39">
        <w:t xml:space="preserve"> следующим условиям:</w:t>
      </w:r>
    </w:p>
    <w:p w:rsidR="00E07B38" w:rsidRDefault="00E07B38" w:rsidP="00E07B38">
      <w:pPr>
        <w:tabs>
          <w:tab w:val="left" w:pos="993"/>
        </w:tabs>
        <w:ind w:firstLine="720"/>
        <w:jc w:val="both"/>
      </w:pPr>
      <w:r w:rsidRPr="00E07C39">
        <w:t>-</w:t>
      </w:r>
      <w:r w:rsidRPr="00E07C39">
        <w:tab/>
        <w:t>наличие судебн</w:t>
      </w:r>
      <w:r>
        <w:t>ых</w:t>
      </w:r>
      <w:r w:rsidRPr="00E07C39">
        <w:t xml:space="preserve"> решени</w:t>
      </w:r>
      <w:r>
        <w:t>й</w:t>
      </w:r>
      <w:r w:rsidRPr="00E07C39">
        <w:t xml:space="preserve"> о предоставлении жилых помещений гражданам, с которыми заключены договоры социального найма жилых помещений, признанных непригодными для проживания</w:t>
      </w:r>
      <w:r w:rsidR="00AD73E4">
        <w:t xml:space="preserve"> (далее в настоящем порядке - судебное решение)</w:t>
      </w:r>
      <w:r w:rsidRPr="00E07C39">
        <w:t>;</w:t>
      </w:r>
    </w:p>
    <w:p w:rsidR="00E07B38" w:rsidRPr="00022FF0" w:rsidRDefault="00E07B38" w:rsidP="00E07B38">
      <w:pPr>
        <w:tabs>
          <w:tab w:val="left" w:pos="993"/>
        </w:tabs>
        <w:ind w:firstLine="708"/>
        <w:jc w:val="both"/>
      </w:pPr>
      <w:r w:rsidRPr="00022FF0">
        <w:t>-</w:t>
      </w:r>
      <w:r w:rsidRPr="00022FF0">
        <w:tab/>
        <w:t xml:space="preserve">наличие финансирования из бюджета поселения в размере не менее </w:t>
      </w:r>
      <w:r w:rsidRPr="00022FF0">
        <w:br/>
        <w:t>5-ти процентов от общего объема средств, предусмотренных на реализацию мероприятий по исполнению судебных актов о предоставлении жилых помещений гражданам, с которыми заключены договоры социального найма жилых помещений, признанных непригодными для проживания.</w:t>
      </w:r>
    </w:p>
    <w:p w:rsidR="004F6A7A" w:rsidRDefault="00184B96" w:rsidP="00184B96">
      <w:pPr>
        <w:tabs>
          <w:tab w:val="left" w:pos="993"/>
        </w:tabs>
        <w:ind w:firstLine="709"/>
        <w:jc w:val="both"/>
      </w:pPr>
      <w:r w:rsidRPr="0026114B">
        <w:t>-</w:t>
      </w:r>
      <w:r w:rsidR="004F6A7A">
        <w:t>приобретение жил</w:t>
      </w:r>
      <w:r w:rsidR="00C86D3C">
        <w:t>ых</w:t>
      </w:r>
      <w:r w:rsidR="004F6A7A">
        <w:t xml:space="preserve"> помещени</w:t>
      </w:r>
      <w:r w:rsidR="00C86D3C">
        <w:t>й</w:t>
      </w:r>
      <w:r w:rsidR="00F53093">
        <w:t>, в целях</w:t>
      </w:r>
      <w:r w:rsidR="00C86D3C">
        <w:t xml:space="preserve"> </w:t>
      </w:r>
      <w:r w:rsidR="00F53093">
        <w:t>исполнения решени</w:t>
      </w:r>
      <w:r w:rsidR="00C86D3C">
        <w:t>й</w:t>
      </w:r>
      <w:r w:rsidR="00F53093">
        <w:t xml:space="preserve"> суда, в труднодоступн</w:t>
      </w:r>
      <w:r w:rsidR="00C86D3C">
        <w:t>ых населенных пунктах.</w:t>
      </w:r>
    </w:p>
    <w:p w:rsidR="00AD73E4" w:rsidRPr="0061024D" w:rsidRDefault="0061024D" w:rsidP="00AD73E4">
      <w:pPr>
        <w:tabs>
          <w:tab w:val="left" w:pos="1276"/>
        </w:tabs>
        <w:ind w:right="28" w:firstLine="709"/>
        <w:jc w:val="both"/>
      </w:pPr>
      <w:r w:rsidRPr="0061024D">
        <w:t>Н</w:t>
      </w:r>
      <w:r w:rsidR="00AD73E4" w:rsidRPr="0061024D">
        <w:t>аселенный пункт считается труднодоступным в случае отсутствия автомобильных дорог, соединяющих населенный пункт</w:t>
      </w:r>
      <w:r w:rsidR="006041F9" w:rsidRPr="0061024D">
        <w:t xml:space="preserve"> </w:t>
      </w:r>
      <w:r w:rsidR="00AD73E4" w:rsidRPr="0061024D">
        <w:t>с городом Архангельском, отсутствия автомобильного сообщения между населенным пунктом и административным центром поселения вследствие состояния дорожного покрытия, мостовых сооружений и обстоятельств непреодолимой силы.</w:t>
      </w:r>
    </w:p>
    <w:p w:rsidR="00F43EE2" w:rsidRDefault="00F43EE2" w:rsidP="00F43EE2">
      <w:pPr>
        <w:tabs>
          <w:tab w:val="left" w:pos="993"/>
        </w:tabs>
        <w:ind w:firstLine="708"/>
        <w:jc w:val="both"/>
      </w:pPr>
      <w:r w:rsidRPr="00022FF0">
        <w:t>Уровень финансирования, указанный в абзаце третьем настоящего подпункта, подтверждается</w:t>
      </w:r>
      <w:r w:rsidRPr="00F43EE2">
        <w:t xml:space="preserve"> </w:t>
      </w:r>
      <w:r w:rsidRPr="00022FF0">
        <w:t>выпиской из решения представитель</w:t>
      </w:r>
      <w:r>
        <w:t>ного органа сельского поселения или наличием письменного обязательства о внесении изменений в бюджет поселения.</w:t>
      </w:r>
    </w:p>
    <w:p w:rsidR="00E07B38" w:rsidRPr="00367572" w:rsidRDefault="00E07B38" w:rsidP="00E07B38">
      <w:pPr>
        <w:tabs>
          <w:tab w:val="left" w:pos="1276"/>
        </w:tabs>
        <w:ind w:firstLine="708"/>
        <w:jc w:val="both"/>
      </w:pPr>
      <w:bookmarkStart w:id="1" w:name="_GoBack"/>
      <w:bookmarkEnd w:id="1"/>
      <w:r>
        <w:t>16</w:t>
      </w:r>
      <w:r w:rsidRPr="00E07C39">
        <w:t>.</w:t>
      </w:r>
      <w:r w:rsidR="001D2623">
        <w:t>6</w:t>
      </w:r>
      <w:r w:rsidRPr="00E07C39">
        <w:t>.</w:t>
      </w:r>
      <w:r w:rsidRPr="00E07C39">
        <w:tab/>
        <w:t>Межбюджетные трансферты предоставляются при соблюдении следующих условий:</w:t>
      </w:r>
    </w:p>
    <w:p w:rsidR="00E07B38" w:rsidRDefault="00E07B38" w:rsidP="00E07B38">
      <w:pPr>
        <w:tabs>
          <w:tab w:val="left" w:pos="993"/>
        </w:tabs>
        <w:ind w:firstLine="708"/>
        <w:jc w:val="both"/>
      </w:pPr>
      <w:r w:rsidRPr="00367572">
        <w:t>-</w:t>
      </w:r>
      <w:r w:rsidRPr="00367572">
        <w:tab/>
        <w:t xml:space="preserve">заключение между управлением по инфраструктурному развитию и органами местного самоуправления сельских поселений соглашения на осуществление части полномочий по решению вопросов местного значения на финансирование мероприятий по </w:t>
      </w:r>
      <w:r>
        <w:t>исполнению судебных актов о предоставлении жилых помещений гражданам</w:t>
      </w:r>
      <w:r w:rsidRPr="00367572">
        <w:t>,</w:t>
      </w:r>
      <w:r>
        <w:t xml:space="preserve"> с которыми заключены договоры социального найма жилых помещений, признанных непригодными для проживания</w:t>
      </w:r>
      <w:r w:rsidRPr="00367572">
        <w:t xml:space="preserve"> (далее в настоящем Порядке – соглашение);</w:t>
      </w:r>
    </w:p>
    <w:p w:rsidR="00E07B38" w:rsidRPr="00367572" w:rsidRDefault="00E07B38" w:rsidP="00E07B38">
      <w:pPr>
        <w:tabs>
          <w:tab w:val="left" w:pos="993"/>
        </w:tabs>
        <w:ind w:firstLine="708"/>
        <w:jc w:val="both"/>
      </w:pPr>
      <w:r w:rsidRPr="00367572">
        <w:t>-</w:t>
      </w:r>
      <w:r w:rsidRPr="00367572">
        <w:tab/>
        <w:t>выполнение условий, предусмотренных соглашением и настоящим Порядком;</w:t>
      </w:r>
    </w:p>
    <w:p w:rsidR="00E07B38" w:rsidRPr="00367572" w:rsidRDefault="00E07B38" w:rsidP="00E07B38">
      <w:pPr>
        <w:tabs>
          <w:tab w:val="left" w:pos="993"/>
        </w:tabs>
        <w:ind w:firstLine="708"/>
        <w:jc w:val="both"/>
      </w:pPr>
      <w:r w:rsidRPr="00367572">
        <w:t>-</w:t>
      </w:r>
      <w:r w:rsidRPr="00367572">
        <w:tab/>
        <w:t>предоставление органами местного самоуправления сельских поселений необходимой информации и отчетности по форме и в сроки, установленные соглашением и настоящим Порядком.</w:t>
      </w:r>
    </w:p>
    <w:p w:rsidR="00E07B38" w:rsidRPr="00367572" w:rsidRDefault="00E07B38" w:rsidP="00E07B38">
      <w:pPr>
        <w:tabs>
          <w:tab w:val="left" w:pos="993"/>
        </w:tabs>
        <w:ind w:firstLine="708"/>
        <w:jc w:val="both"/>
      </w:pPr>
      <w:r w:rsidRPr="00367572">
        <w:t xml:space="preserve">Обязательными условиями, включаемыми в соглашение, предусмотренное абзацем </w:t>
      </w:r>
      <w:r>
        <w:t>третьим</w:t>
      </w:r>
      <w:r w:rsidRPr="00367572">
        <w:t xml:space="preserve"> подпункта</w:t>
      </w:r>
      <w:r>
        <w:t xml:space="preserve"> 16</w:t>
      </w:r>
      <w:r w:rsidRPr="00367572">
        <w:t>.</w:t>
      </w:r>
      <w:r w:rsidR="001D2623">
        <w:t>6</w:t>
      </w:r>
      <w:r w:rsidRPr="00367572">
        <w:t>. настоящего Порядка, являются:</w:t>
      </w:r>
    </w:p>
    <w:p w:rsidR="00E07B38" w:rsidRPr="00367572" w:rsidRDefault="00E07B38" w:rsidP="00E07B38">
      <w:pPr>
        <w:tabs>
          <w:tab w:val="left" w:pos="993"/>
        </w:tabs>
        <w:ind w:firstLine="708"/>
        <w:jc w:val="both"/>
      </w:pPr>
      <w:r w:rsidRPr="00367572">
        <w:t>-</w:t>
      </w:r>
      <w:r w:rsidRPr="00367572">
        <w:tab/>
        <w:t>осуществление контроля за исполнением условий соглашения, а также основания для приостановления и (или) прекращения предоставления межбюджетных трансфертов;</w:t>
      </w:r>
    </w:p>
    <w:p w:rsidR="00E07B38" w:rsidRPr="00367572" w:rsidRDefault="00E07B38" w:rsidP="00E07B38">
      <w:pPr>
        <w:tabs>
          <w:tab w:val="left" w:pos="993"/>
        </w:tabs>
        <w:ind w:firstLine="708"/>
        <w:jc w:val="both"/>
      </w:pPr>
      <w:r w:rsidRPr="00367572">
        <w:t>-</w:t>
      </w:r>
      <w:r w:rsidRPr="00367572">
        <w:tab/>
        <w:t>возврат межбюджетных трансфертов, в том числе использованных не по целевому назначению;</w:t>
      </w:r>
    </w:p>
    <w:p w:rsidR="00E07B38" w:rsidRDefault="00E07B38" w:rsidP="00E07B38">
      <w:pPr>
        <w:tabs>
          <w:tab w:val="left" w:pos="993"/>
        </w:tabs>
        <w:ind w:firstLine="708"/>
        <w:jc w:val="both"/>
      </w:pPr>
      <w:r w:rsidRPr="00367572">
        <w:t>-</w:t>
      </w:r>
      <w:r w:rsidRPr="00367572">
        <w:tab/>
        <w:t>иные регулирующие порядок предоставления межбюджетных трансфертов условия, которые вправе предусмотреть управление по инфраструктурному развитию.</w:t>
      </w:r>
    </w:p>
    <w:p w:rsidR="00E07B38" w:rsidRPr="00367572" w:rsidRDefault="00E07B38" w:rsidP="00E07B38">
      <w:pPr>
        <w:ind w:firstLine="567"/>
        <w:jc w:val="both"/>
      </w:pPr>
      <w:r>
        <w:t>16</w:t>
      </w:r>
      <w:r w:rsidR="001D2623">
        <w:t>.7</w:t>
      </w:r>
      <w:r w:rsidRPr="00367572">
        <w:t>.</w:t>
      </w:r>
      <w:r w:rsidRPr="00367572">
        <w:tab/>
        <w:t>Межбюджетные трансферты перечисляются с лицевого счета управлени</w:t>
      </w:r>
      <w:r>
        <w:t>я</w:t>
      </w:r>
      <w:r w:rsidRPr="00367572">
        <w:t xml:space="preserve"> по инфраструктурному развитию, открытого в Управлении Федерального казначейства по Архангельской области, заявками на кассовый расход на счета органов Федерального казначейства, открытые на балансовом счете № 40101 «Доходы, распределяемые органами Федерального казначейства между уровнями бюджетной системы Российской Федерации».</w:t>
      </w:r>
    </w:p>
    <w:p w:rsidR="00E07B38" w:rsidRPr="00367572" w:rsidRDefault="00E07B38" w:rsidP="000253FF">
      <w:pPr>
        <w:tabs>
          <w:tab w:val="left" w:pos="1276"/>
        </w:tabs>
        <w:ind w:firstLine="567"/>
        <w:jc w:val="both"/>
      </w:pPr>
      <w:r>
        <w:lastRenderedPageBreak/>
        <w:t>16.</w:t>
      </w:r>
      <w:r w:rsidR="001D2623">
        <w:t>8</w:t>
      </w:r>
      <w:r w:rsidRPr="00367572">
        <w:t>.</w:t>
      </w:r>
      <w:r w:rsidRPr="00367572">
        <w:tab/>
        <w:t>Межбюджетные трансферты отражаются в доходах бюджетов поселений по коду бюджетной классификации Российской Федерации 000 2 02 40014 10 0000 151 «Межбюджетные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соглашениями».</w:t>
      </w:r>
    </w:p>
    <w:p w:rsidR="00E07B38" w:rsidRDefault="00E07B38" w:rsidP="000253FF">
      <w:pPr>
        <w:tabs>
          <w:tab w:val="left" w:pos="1276"/>
        </w:tabs>
        <w:ind w:firstLine="567"/>
        <w:jc w:val="both"/>
      </w:pPr>
      <w:r>
        <w:t>16</w:t>
      </w:r>
      <w:r w:rsidR="001D2623">
        <w:t>.9</w:t>
      </w:r>
      <w:r w:rsidRPr="00367572">
        <w:t>.</w:t>
      </w:r>
      <w:r w:rsidRPr="00367572">
        <w:tab/>
        <w:t xml:space="preserve">Полученные межбюджетные трансферты носят целевой характер и отражаются в расходах бюджетов поселений по соответствующим разделам, подразделам, целевым статьям и видам расходов классификации расходов бюджета с сохранением в коде целевой статьи кода направления расходов (13 – 17 разряды кода расходов бюджетов) присвоенного межбюджетным трансфертам решением Собрания депутатов муниципального образования «Приморский муниципальный район» «О бюджете муниципального образования «Приморский муниципальный район» на </w:t>
      </w:r>
      <w:r>
        <w:t>20</w:t>
      </w:r>
      <w:r w:rsidRPr="00367572">
        <w:t>1</w:t>
      </w:r>
      <w:r>
        <w:t>8</w:t>
      </w:r>
      <w:r w:rsidRPr="00367572">
        <w:t xml:space="preserve"> год и плановый период </w:t>
      </w:r>
      <w:r>
        <w:t>20</w:t>
      </w:r>
      <w:r w:rsidRPr="00367572">
        <w:t>1</w:t>
      </w:r>
      <w:r>
        <w:t>9</w:t>
      </w:r>
      <w:r w:rsidRPr="00367572">
        <w:t xml:space="preserve"> и </w:t>
      </w:r>
      <w:r>
        <w:t>2020</w:t>
      </w:r>
      <w:r w:rsidRPr="00367572">
        <w:t xml:space="preserve"> годов».</w:t>
      </w:r>
    </w:p>
    <w:p w:rsidR="001D2623" w:rsidRPr="00886644" w:rsidRDefault="001D2623" w:rsidP="00591D8D">
      <w:pPr>
        <w:tabs>
          <w:tab w:val="left" w:pos="993"/>
        </w:tabs>
        <w:ind w:firstLine="567"/>
        <w:jc w:val="both"/>
      </w:pPr>
      <w:r w:rsidRPr="00022FF0">
        <w:t>16.10. Органы местного самоуправления сельских поселений расходуют средства межбюджетных трансфертов на проведение мероприятий, предусмотренных пунктом 16.2. настоящего Порядка и в соглашении</w:t>
      </w:r>
      <w:r w:rsidR="00591D8D" w:rsidRPr="00022FF0">
        <w:t xml:space="preserve">, и </w:t>
      </w:r>
      <w:r w:rsidRPr="00022FF0">
        <w:rPr>
          <w:rFonts w:eastAsiaTheme="minorHAnsi"/>
          <w:lang w:eastAsia="en-US"/>
        </w:rPr>
        <w:t xml:space="preserve">обеспечивают соблюдение следующих условий: уровень </w:t>
      </w:r>
      <w:proofErr w:type="spellStart"/>
      <w:r w:rsidR="00022FF0">
        <w:rPr>
          <w:rFonts w:eastAsiaTheme="minorHAnsi"/>
          <w:lang w:eastAsia="en-US"/>
        </w:rPr>
        <w:t>со</w:t>
      </w:r>
      <w:r w:rsidRPr="00022FF0">
        <w:rPr>
          <w:rFonts w:eastAsiaTheme="minorHAnsi"/>
          <w:lang w:eastAsia="en-US"/>
        </w:rPr>
        <w:t>финансирования</w:t>
      </w:r>
      <w:proofErr w:type="spellEnd"/>
      <w:r w:rsidRPr="00022FF0">
        <w:rPr>
          <w:rFonts w:eastAsiaTheme="minorHAnsi"/>
          <w:lang w:eastAsia="en-US"/>
        </w:rPr>
        <w:t xml:space="preserve"> из районного бюджета не должен превышать 9</w:t>
      </w:r>
      <w:r w:rsidR="00591D8D" w:rsidRPr="00022FF0">
        <w:rPr>
          <w:rFonts w:eastAsiaTheme="minorHAnsi"/>
          <w:lang w:eastAsia="en-US"/>
        </w:rPr>
        <w:t>5</w:t>
      </w:r>
      <w:r w:rsidRPr="00022FF0">
        <w:rPr>
          <w:rFonts w:eastAsiaTheme="minorHAnsi"/>
          <w:lang w:eastAsia="en-US"/>
        </w:rPr>
        <w:t xml:space="preserve"> процентов, а объем финансирования из бюджета поселения не должен составлять менее </w:t>
      </w:r>
      <w:r w:rsidR="00591D8D" w:rsidRPr="00022FF0">
        <w:rPr>
          <w:rFonts w:eastAsiaTheme="minorHAnsi"/>
          <w:lang w:eastAsia="en-US"/>
        </w:rPr>
        <w:t>5</w:t>
      </w:r>
      <w:r w:rsidRPr="00022FF0">
        <w:rPr>
          <w:rFonts w:eastAsiaTheme="minorHAnsi"/>
          <w:lang w:eastAsia="en-US"/>
        </w:rPr>
        <w:t xml:space="preserve"> процентов от общего объема средств, предусмотренных</w:t>
      </w:r>
      <w:r w:rsidR="00591D8D" w:rsidRPr="00022FF0">
        <w:rPr>
          <w:rFonts w:eastAsiaTheme="minorHAnsi"/>
          <w:lang w:eastAsia="en-US"/>
        </w:rPr>
        <w:t xml:space="preserve"> на приобретение жилых помещений.</w:t>
      </w:r>
    </w:p>
    <w:p w:rsidR="001D2623" w:rsidRDefault="001D2623" w:rsidP="001D2623">
      <w:pPr>
        <w:tabs>
          <w:tab w:val="left" w:pos="1276"/>
        </w:tabs>
        <w:ind w:firstLine="708"/>
        <w:jc w:val="both"/>
      </w:pPr>
      <w:r w:rsidRPr="00745C37">
        <w:t>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бюджета.</w:t>
      </w:r>
    </w:p>
    <w:p w:rsidR="00591D8D" w:rsidRDefault="00591D8D" w:rsidP="00591D8D">
      <w:pPr>
        <w:tabs>
          <w:tab w:val="left" w:pos="1276"/>
        </w:tabs>
        <w:ind w:firstLine="567"/>
        <w:jc w:val="both"/>
      </w:pPr>
      <w:r>
        <w:t xml:space="preserve">16.11. </w:t>
      </w:r>
      <w:r w:rsidRPr="00886644">
        <w:t>При неполном использовании органами местного самоуправления сельских поселений средств поступивших межбюджетных трансфертов экономия не может быть направлена на другие цели и подлежит возврату в районный бюджет.</w:t>
      </w:r>
    </w:p>
    <w:p w:rsidR="00E07B38" w:rsidRPr="00367572" w:rsidRDefault="00E07B38" w:rsidP="00591D8D">
      <w:pPr>
        <w:tabs>
          <w:tab w:val="left" w:pos="1276"/>
        </w:tabs>
        <w:ind w:firstLine="567"/>
        <w:jc w:val="both"/>
      </w:pPr>
      <w:r>
        <w:t>16</w:t>
      </w:r>
      <w:r w:rsidRPr="00367572">
        <w:t>.1</w:t>
      </w:r>
      <w:r w:rsidR="00591D8D">
        <w:t>2</w:t>
      </w:r>
      <w:r w:rsidRPr="00367572">
        <w:t>.</w:t>
      </w:r>
      <w:r w:rsidRPr="00367572">
        <w:tab/>
        <w:t>Органы местного самоуправления сельских поселений представляют в управление по инфраструктурному развитию отчет об использовании средств межбюджетных трансфертов в сроки и по форме, установленной управлением по инфраструктурному развитию, а также иную необходимую информацию по вопросу предоставления и расходования средств межбюджетных трансфертов.</w:t>
      </w:r>
    </w:p>
    <w:p w:rsidR="00E07B38" w:rsidRPr="00367572" w:rsidRDefault="00E07B38" w:rsidP="00591D8D">
      <w:pPr>
        <w:tabs>
          <w:tab w:val="left" w:pos="1276"/>
        </w:tabs>
        <w:ind w:firstLine="567"/>
        <w:jc w:val="both"/>
      </w:pPr>
      <w:r>
        <w:t>16</w:t>
      </w:r>
      <w:r w:rsidRPr="00367572">
        <w:t>.1</w:t>
      </w:r>
      <w:r w:rsidR="00591D8D">
        <w:t>3</w:t>
      </w:r>
      <w:r w:rsidRPr="00367572">
        <w:t>.</w:t>
      </w:r>
      <w:r w:rsidRPr="00367572">
        <w:tab/>
        <w:t>Органы местного самоуправления сельских поселений несут ответственность за достоверность предоставляемых в соответствии с настоящим Порядком и соглашением документов и информации в соответствии с законодательством Российской Федерации.</w:t>
      </w:r>
    </w:p>
    <w:p w:rsidR="00E07B38" w:rsidRPr="00367572" w:rsidRDefault="00E07B38" w:rsidP="00591D8D">
      <w:pPr>
        <w:tabs>
          <w:tab w:val="left" w:pos="1276"/>
        </w:tabs>
        <w:ind w:firstLine="567"/>
        <w:jc w:val="both"/>
      </w:pPr>
      <w:r>
        <w:t>16</w:t>
      </w:r>
      <w:r w:rsidRPr="00367572">
        <w:t>.1</w:t>
      </w:r>
      <w:r w:rsidR="00591D8D">
        <w:t>4</w:t>
      </w:r>
      <w:r w:rsidRPr="00367572">
        <w:t>.</w:t>
      </w:r>
      <w:r w:rsidRPr="00367572">
        <w:tab/>
        <w:t>Контроль за ходом реализации мероприятий осуществляется управлением по инфраструктурному развитию и органами местного самоуправления сельских поселений.</w:t>
      </w:r>
    </w:p>
    <w:p w:rsidR="00E07B38" w:rsidRPr="00367572" w:rsidRDefault="00E07B38" w:rsidP="00591D8D">
      <w:pPr>
        <w:tabs>
          <w:tab w:val="left" w:pos="1276"/>
        </w:tabs>
        <w:ind w:firstLine="567"/>
        <w:jc w:val="both"/>
      </w:pPr>
      <w:r>
        <w:t>16</w:t>
      </w:r>
      <w:r w:rsidRPr="00367572">
        <w:t>.1</w:t>
      </w:r>
      <w:r w:rsidR="00591D8D">
        <w:t>5</w:t>
      </w:r>
      <w:r w:rsidRPr="00367572">
        <w:t>.</w:t>
      </w:r>
      <w:r w:rsidRPr="00367572">
        <w:tab/>
        <w:t>Ответственность за нецелевое использование средств межбюджетных трансфертов возлагается на органы местного самоуправления сельских поселений.</w:t>
      </w:r>
    </w:p>
    <w:p w:rsidR="00E07B38" w:rsidRPr="00367572" w:rsidRDefault="00E07B38" w:rsidP="00591D8D">
      <w:pPr>
        <w:tabs>
          <w:tab w:val="left" w:pos="1276"/>
        </w:tabs>
        <w:ind w:firstLine="567"/>
        <w:jc w:val="both"/>
      </w:pPr>
      <w:r>
        <w:t>16</w:t>
      </w:r>
      <w:r w:rsidR="00591D8D">
        <w:t>.16</w:t>
      </w:r>
      <w:r w:rsidRPr="00367572">
        <w:t>.</w:t>
      </w:r>
      <w:r w:rsidRPr="00367572">
        <w:tab/>
        <w:t>Контроль за целевым использованием межбюджетных трансфертов осуществляют органы муниципального финансового контроля муниципального образования «Приморский муниципальный район», управление по инфраструктурному развитию, органы местного самоуправления сельских поселений.</w:t>
      </w:r>
    </w:p>
    <w:p w:rsidR="00E07B38" w:rsidRDefault="00E07B38" w:rsidP="00591D8D">
      <w:pPr>
        <w:tabs>
          <w:tab w:val="left" w:pos="1276"/>
        </w:tabs>
        <w:ind w:firstLine="567"/>
        <w:jc w:val="both"/>
      </w:pPr>
      <w:r>
        <w:t>16</w:t>
      </w:r>
      <w:r w:rsidR="000253FF">
        <w:t>.1</w:t>
      </w:r>
      <w:r w:rsidR="00591D8D">
        <w:t>7</w:t>
      </w:r>
      <w:r w:rsidRPr="00367572">
        <w:t>.</w:t>
      </w:r>
      <w:r w:rsidRPr="00367572">
        <w:tab/>
        <w:t>Бюджетные меры принуждения к получателям межбюджетных трансфертов,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  <w:r>
        <w:t>».</w:t>
      </w:r>
    </w:p>
    <w:p w:rsidR="00E07B38" w:rsidRDefault="00E07B38" w:rsidP="00E07B38"/>
    <w:p w:rsidR="00E07B38" w:rsidRPr="00E07B38" w:rsidRDefault="00E07B38" w:rsidP="00E07B38">
      <w:pPr>
        <w:jc w:val="both"/>
        <w:rPr>
          <w:rFonts w:eastAsiaTheme="minorHAnsi"/>
          <w:lang w:eastAsia="en-US"/>
        </w:rPr>
      </w:pPr>
    </w:p>
    <w:p w:rsidR="00E07B38" w:rsidRPr="00AE09AE" w:rsidRDefault="00E07B38" w:rsidP="00E07B38">
      <w:pPr>
        <w:pStyle w:val="a9"/>
        <w:ind w:left="1134"/>
        <w:jc w:val="both"/>
        <w:rPr>
          <w:rFonts w:eastAsiaTheme="minorHAnsi"/>
          <w:lang w:eastAsia="en-US"/>
        </w:rPr>
      </w:pPr>
    </w:p>
    <w:p w:rsidR="00024873" w:rsidRDefault="00024873" w:rsidP="00B011BF">
      <w:pPr>
        <w:tabs>
          <w:tab w:val="left" w:pos="1134"/>
        </w:tabs>
        <w:ind w:firstLine="720"/>
        <w:jc w:val="both"/>
      </w:pPr>
    </w:p>
    <w:sectPr w:rsidR="000248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1B1277"/>
    <w:multiLevelType w:val="multilevel"/>
    <w:tmpl w:val="01C8C5A4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  <w:color w:val="0070C0"/>
      </w:rPr>
    </w:lvl>
    <w:lvl w:ilvl="1">
      <w:start w:val="3"/>
      <w:numFmt w:val="decimal"/>
      <w:lvlText w:val="%1.%2."/>
      <w:lvlJc w:val="left"/>
      <w:pPr>
        <w:ind w:left="1189" w:hanging="480"/>
      </w:pPr>
      <w:rPr>
        <w:rFonts w:hint="default"/>
        <w:color w:val="0070C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70C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color w:val="0070C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70C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color w:val="0070C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0070C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color w:val="0070C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0070C0"/>
      </w:rPr>
    </w:lvl>
  </w:abstractNum>
  <w:abstractNum w:abstractNumId="1">
    <w:nsid w:val="225C61E5"/>
    <w:multiLevelType w:val="hybridMultilevel"/>
    <w:tmpl w:val="B8E81978"/>
    <w:lvl w:ilvl="0" w:tplc="0419000F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120CFE"/>
    <w:multiLevelType w:val="multilevel"/>
    <w:tmpl w:val="53404D64"/>
    <w:lvl w:ilvl="0">
      <w:start w:val="15"/>
      <w:numFmt w:val="decimal"/>
      <w:lvlText w:val="%1"/>
      <w:lvlJc w:val="left"/>
      <w:pPr>
        <w:ind w:left="420" w:hanging="42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1271" w:hanging="42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eastAsia="Times New Roman" w:hint="default"/>
      </w:rPr>
    </w:lvl>
  </w:abstractNum>
  <w:abstractNum w:abstractNumId="3">
    <w:nsid w:val="2E5D70C9"/>
    <w:multiLevelType w:val="hybridMultilevel"/>
    <w:tmpl w:val="F8D221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6A037F"/>
    <w:multiLevelType w:val="multilevel"/>
    <w:tmpl w:val="1D9A0064"/>
    <w:lvl w:ilvl="0">
      <w:start w:val="1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5">
    <w:nsid w:val="5A2217E5"/>
    <w:multiLevelType w:val="hybridMultilevel"/>
    <w:tmpl w:val="BDE0B0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5E7E4FC0"/>
    <w:multiLevelType w:val="hybridMultilevel"/>
    <w:tmpl w:val="7A64F3EA"/>
    <w:lvl w:ilvl="0" w:tplc="0419000F">
      <w:start w:val="1"/>
      <w:numFmt w:val="decimal"/>
      <w:lvlText w:val="%1."/>
      <w:lvlJc w:val="left"/>
      <w:pPr>
        <w:ind w:left="1485" w:hanging="360"/>
      </w:p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7">
    <w:nsid w:val="5E873B4C"/>
    <w:multiLevelType w:val="hybridMultilevel"/>
    <w:tmpl w:val="DC30BA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6C3D5E"/>
    <w:multiLevelType w:val="multilevel"/>
    <w:tmpl w:val="1D9A0064"/>
    <w:lvl w:ilvl="0">
      <w:start w:val="1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8"/>
  </w:num>
  <w:num w:numId="4">
    <w:abstractNumId w:val="4"/>
  </w:num>
  <w:num w:numId="5">
    <w:abstractNumId w:val="0"/>
  </w:num>
  <w:num w:numId="6">
    <w:abstractNumId w:val="7"/>
  </w:num>
  <w:num w:numId="7">
    <w:abstractNumId w:val="3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AA0"/>
    <w:rsid w:val="00000417"/>
    <w:rsid w:val="0001382D"/>
    <w:rsid w:val="000160C4"/>
    <w:rsid w:val="0001762A"/>
    <w:rsid w:val="00022FF0"/>
    <w:rsid w:val="00024873"/>
    <w:rsid w:val="000253FF"/>
    <w:rsid w:val="000772B4"/>
    <w:rsid w:val="00087518"/>
    <w:rsid w:val="000A565B"/>
    <w:rsid w:val="000B3580"/>
    <w:rsid w:val="000B5656"/>
    <w:rsid w:val="000D3B8B"/>
    <w:rsid w:val="0010785B"/>
    <w:rsid w:val="001174F7"/>
    <w:rsid w:val="001206E0"/>
    <w:rsid w:val="001329AE"/>
    <w:rsid w:val="00132E29"/>
    <w:rsid w:val="00133FC4"/>
    <w:rsid w:val="00145E49"/>
    <w:rsid w:val="00167099"/>
    <w:rsid w:val="00167A1F"/>
    <w:rsid w:val="00176BD8"/>
    <w:rsid w:val="001822D6"/>
    <w:rsid w:val="00184B96"/>
    <w:rsid w:val="00192089"/>
    <w:rsid w:val="00196884"/>
    <w:rsid w:val="001A5DAD"/>
    <w:rsid w:val="001C7E4D"/>
    <w:rsid w:val="001D2623"/>
    <w:rsid w:val="001F1994"/>
    <w:rsid w:val="001F1CA8"/>
    <w:rsid w:val="001F459E"/>
    <w:rsid w:val="001F7F91"/>
    <w:rsid w:val="0021244A"/>
    <w:rsid w:val="00232367"/>
    <w:rsid w:val="00245A26"/>
    <w:rsid w:val="00257428"/>
    <w:rsid w:val="002641EA"/>
    <w:rsid w:val="00267695"/>
    <w:rsid w:val="0029103D"/>
    <w:rsid w:val="002A6814"/>
    <w:rsid w:val="002E1E36"/>
    <w:rsid w:val="00315C9B"/>
    <w:rsid w:val="003412E4"/>
    <w:rsid w:val="003414A3"/>
    <w:rsid w:val="003421F8"/>
    <w:rsid w:val="00367572"/>
    <w:rsid w:val="00374779"/>
    <w:rsid w:val="00383985"/>
    <w:rsid w:val="003A3CFB"/>
    <w:rsid w:val="003C257B"/>
    <w:rsid w:val="003C2DB6"/>
    <w:rsid w:val="003F3996"/>
    <w:rsid w:val="00402111"/>
    <w:rsid w:val="0040412B"/>
    <w:rsid w:val="00406DDD"/>
    <w:rsid w:val="004501CD"/>
    <w:rsid w:val="00465DFC"/>
    <w:rsid w:val="004B290B"/>
    <w:rsid w:val="004D2395"/>
    <w:rsid w:val="004F6A7A"/>
    <w:rsid w:val="00510F4A"/>
    <w:rsid w:val="00513225"/>
    <w:rsid w:val="00556410"/>
    <w:rsid w:val="00566FA4"/>
    <w:rsid w:val="00576656"/>
    <w:rsid w:val="00576F33"/>
    <w:rsid w:val="00586DD2"/>
    <w:rsid w:val="00590541"/>
    <w:rsid w:val="00591D8D"/>
    <w:rsid w:val="005B150B"/>
    <w:rsid w:val="005E5E69"/>
    <w:rsid w:val="00600D18"/>
    <w:rsid w:val="006041F9"/>
    <w:rsid w:val="0061024D"/>
    <w:rsid w:val="0061269C"/>
    <w:rsid w:val="00624081"/>
    <w:rsid w:val="0065652A"/>
    <w:rsid w:val="006727B6"/>
    <w:rsid w:val="006C751D"/>
    <w:rsid w:val="006E0999"/>
    <w:rsid w:val="006E6918"/>
    <w:rsid w:val="006F1557"/>
    <w:rsid w:val="0070156C"/>
    <w:rsid w:val="0072173B"/>
    <w:rsid w:val="00726F9E"/>
    <w:rsid w:val="0073472C"/>
    <w:rsid w:val="00745C37"/>
    <w:rsid w:val="007B0F9D"/>
    <w:rsid w:val="007B1B27"/>
    <w:rsid w:val="007D6D44"/>
    <w:rsid w:val="007F6AA0"/>
    <w:rsid w:val="00807B35"/>
    <w:rsid w:val="008101A5"/>
    <w:rsid w:val="008354F9"/>
    <w:rsid w:val="0084503D"/>
    <w:rsid w:val="008549F3"/>
    <w:rsid w:val="00854CD1"/>
    <w:rsid w:val="00855F3E"/>
    <w:rsid w:val="00863EE9"/>
    <w:rsid w:val="00886644"/>
    <w:rsid w:val="008B1891"/>
    <w:rsid w:val="008C02EA"/>
    <w:rsid w:val="008C3EF0"/>
    <w:rsid w:val="008C7FA0"/>
    <w:rsid w:val="008E185C"/>
    <w:rsid w:val="00907F3B"/>
    <w:rsid w:val="009109A2"/>
    <w:rsid w:val="0092436C"/>
    <w:rsid w:val="00927C6F"/>
    <w:rsid w:val="009376BE"/>
    <w:rsid w:val="009550EA"/>
    <w:rsid w:val="00955E53"/>
    <w:rsid w:val="009739A5"/>
    <w:rsid w:val="00975B16"/>
    <w:rsid w:val="009978F5"/>
    <w:rsid w:val="009B426D"/>
    <w:rsid w:val="009B4B49"/>
    <w:rsid w:val="009B53DD"/>
    <w:rsid w:val="009B5993"/>
    <w:rsid w:val="009C1E6E"/>
    <w:rsid w:val="009C24E4"/>
    <w:rsid w:val="009D6D82"/>
    <w:rsid w:val="009E49E7"/>
    <w:rsid w:val="009E50E4"/>
    <w:rsid w:val="00A11B7D"/>
    <w:rsid w:val="00A37FD4"/>
    <w:rsid w:val="00A40EF0"/>
    <w:rsid w:val="00A511DD"/>
    <w:rsid w:val="00A57E56"/>
    <w:rsid w:val="00A60675"/>
    <w:rsid w:val="00A85062"/>
    <w:rsid w:val="00AA29B7"/>
    <w:rsid w:val="00AA4789"/>
    <w:rsid w:val="00AB362D"/>
    <w:rsid w:val="00AD73E4"/>
    <w:rsid w:val="00AE09AE"/>
    <w:rsid w:val="00AE0D4E"/>
    <w:rsid w:val="00AE5071"/>
    <w:rsid w:val="00B011BF"/>
    <w:rsid w:val="00B11964"/>
    <w:rsid w:val="00B477B1"/>
    <w:rsid w:val="00B542DA"/>
    <w:rsid w:val="00B543AB"/>
    <w:rsid w:val="00B56DA2"/>
    <w:rsid w:val="00B76941"/>
    <w:rsid w:val="00B912D0"/>
    <w:rsid w:val="00BA13FF"/>
    <w:rsid w:val="00BC4BD7"/>
    <w:rsid w:val="00C07667"/>
    <w:rsid w:val="00C105DD"/>
    <w:rsid w:val="00C42A45"/>
    <w:rsid w:val="00C746D7"/>
    <w:rsid w:val="00C77EC0"/>
    <w:rsid w:val="00C84C0B"/>
    <w:rsid w:val="00C86D3C"/>
    <w:rsid w:val="00CC03BC"/>
    <w:rsid w:val="00CC1559"/>
    <w:rsid w:val="00CC284B"/>
    <w:rsid w:val="00CC761F"/>
    <w:rsid w:val="00CD7609"/>
    <w:rsid w:val="00CE07C9"/>
    <w:rsid w:val="00CF229E"/>
    <w:rsid w:val="00D02348"/>
    <w:rsid w:val="00D04996"/>
    <w:rsid w:val="00D1383B"/>
    <w:rsid w:val="00D15570"/>
    <w:rsid w:val="00D50752"/>
    <w:rsid w:val="00D846C7"/>
    <w:rsid w:val="00D874C4"/>
    <w:rsid w:val="00DA135C"/>
    <w:rsid w:val="00DA2B67"/>
    <w:rsid w:val="00DA4C92"/>
    <w:rsid w:val="00DC3FD9"/>
    <w:rsid w:val="00DF6CCB"/>
    <w:rsid w:val="00E0220C"/>
    <w:rsid w:val="00E07B38"/>
    <w:rsid w:val="00E107A2"/>
    <w:rsid w:val="00E23C81"/>
    <w:rsid w:val="00E312F9"/>
    <w:rsid w:val="00E4085A"/>
    <w:rsid w:val="00E45D8F"/>
    <w:rsid w:val="00E515F8"/>
    <w:rsid w:val="00E6176E"/>
    <w:rsid w:val="00E71836"/>
    <w:rsid w:val="00E95F37"/>
    <w:rsid w:val="00EA66F3"/>
    <w:rsid w:val="00EB69A1"/>
    <w:rsid w:val="00EC029F"/>
    <w:rsid w:val="00ED1BBB"/>
    <w:rsid w:val="00ED5865"/>
    <w:rsid w:val="00EF40EF"/>
    <w:rsid w:val="00F224B9"/>
    <w:rsid w:val="00F320A0"/>
    <w:rsid w:val="00F43EE2"/>
    <w:rsid w:val="00F44567"/>
    <w:rsid w:val="00F53093"/>
    <w:rsid w:val="00F56AA2"/>
    <w:rsid w:val="00F615CF"/>
    <w:rsid w:val="00F900C3"/>
    <w:rsid w:val="00FB6D87"/>
    <w:rsid w:val="00FC0EFE"/>
    <w:rsid w:val="00FE43E2"/>
    <w:rsid w:val="00FF0C14"/>
    <w:rsid w:val="00FF6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AA831C-7229-4CD7-85FD-1FD9B3E7B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A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F6A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rsid w:val="007F6AA0"/>
    <w:rPr>
      <w:color w:val="0000FF"/>
      <w:u w:val="single"/>
    </w:rPr>
  </w:style>
  <w:style w:type="paragraph" w:customStyle="1" w:styleId="ConsPlusNormal">
    <w:name w:val="ConsPlusNormal"/>
    <w:rsid w:val="001F7F9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2">
    <w:name w:val="Body Text 2"/>
    <w:basedOn w:val="a"/>
    <w:link w:val="20"/>
    <w:rsid w:val="00F615CF"/>
    <w:pPr>
      <w:tabs>
        <w:tab w:val="left" w:pos="1080"/>
      </w:tabs>
      <w:jc w:val="both"/>
    </w:pPr>
    <w:rPr>
      <w:sz w:val="26"/>
      <w:szCs w:val="26"/>
    </w:rPr>
  </w:style>
  <w:style w:type="character" w:customStyle="1" w:styleId="20">
    <w:name w:val="Основной текст 2 Знак"/>
    <w:basedOn w:val="a0"/>
    <w:link w:val="2"/>
    <w:rsid w:val="00F615CF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PlusNonformat">
    <w:name w:val="ConsPlusNonformat"/>
    <w:rsid w:val="00F615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F615CF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F615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rsid w:val="0072173B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72173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132E29"/>
    <w:rPr>
      <w:color w:val="954F72" w:themeColor="followedHyperlink"/>
      <w:u w:val="single"/>
    </w:rPr>
  </w:style>
  <w:style w:type="paragraph" w:styleId="a9">
    <w:name w:val="List Paragraph"/>
    <w:basedOn w:val="a"/>
    <w:uiPriority w:val="34"/>
    <w:qFormat/>
    <w:rsid w:val="008C7FA0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F1557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F1557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C076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Title"/>
    <w:basedOn w:val="a"/>
    <w:link w:val="ae"/>
    <w:qFormat/>
    <w:rsid w:val="00E71836"/>
    <w:pPr>
      <w:jc w:val="center"/>
    </w:pPr>
    <w:rPr>
      <w:b/>
      <w:sz w:val="28"/>
      <w:szCs w:val="20"/>
    </w:rPr>
  </w:style>
  <w:style w:type="character" w:customStyle="1" w:styleId="ae">
    <w:name w:val="Название Знак"/>
    <w:basedOn w:val="a0"/>
    <w:link w:val="ad"/>
    <w:rsid w:val="00E71836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800</TotalTime>
  <Pages>3</Pages>
  <Words>1396</Words>
  <Characters>7960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Сергеевна Нечаева</dc:creator>
  <cp:keywords/>
  <dc:description/>
  <cp:lastModifiedBy>Елена Сергеевна Нечаева</cp:lastModifiedBy>
  <cp:revision>85</cp:revision>
  <cp:lastPrinted>2017-09-11T11:36:00Z</cp:lastPrinted>
  <dcterms:created xsi:type="dcterms:W3CDTF">2017-01-26T08:53:00Z</dcterms:created>
  <dcterms:modified xsi:type="dcterms:W3CDTF">2018-01-23T07:20:00Z</dcterms:modified>
</cp:coreProperties>
</file>