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CFD" w:rsidRPr="00E81E68" w:rsidRDefault="004E5CFD" w:rsidP="00225F34">
      <w:pPr>
        <w:ind w:left="4820"/>
        <w:jc w:val="right"/>
        <w:rPr>
          <w:sz w:val="20"/>
          <w:szCs w:val="20"/>
        </w:rPr>
      </w:pPr>
      <w:r w:rsidRPr="00CC3CE8">
        <w:rPr>
          <w:sz w:val="20"/>
          <w:szCs w:val="20"/>
        </w:rPr>
        <w:t>ПРИЛОЖЕНИЕ №11</w:t>
      </w:r>
      <w:r w:rsidRPr="00E81E68">
        <w:rPr>
          <w:sz w:val="20"/>
          <w:szCs w:val="20"/>
        </w:rPr>
        <w:t xml:space="preserve"> </w:t>
      </w:r>
    </w:p>
    <w:p w:rsidR="004E5CFD" w:rsidRPr="00E81E68" w:rsidRDefault="004E5CFD" w:rsidP="00225F34">
      <w:pPr>
        <w:ind w:left="4820"/>
        <w:jc w:val="both"/>
        <w:rPr>
          <w:sz w:val="20"/>
          <w:szCs w:val="20"/>
        </w:rPr>
      </w:pPr>
      <w:r w:rsidRPr="00E81E68">
        <w:rPr>
          <w:sz w:val="20"/>
          <w:szCs w:val="20"/>
        </w:rPr>
        <w:t xml:space="preserve">к решению Собрания депутатов МО «Приморский муниципальный район» от </w:t>
      </w:r>
      <w:r>
        <w:rPr>
          <w:sz w:val="20"/>
          <w:szCs w:val="20"/>
        </w:rPr>
        <w:t xml:space="preserve">22 августа </w:t>
      </w:r>
      <w:smartTag w:uri="urn:schemas-microsoft-com:office:smarttags" w:element="metricconverter">
        <w:smartTagPr>
          <w:attr w:name="ProductID" w:val="2019 г"/>
        </w:smartTagPr>
        <w:r w:rsidRPr="00E81E68">
          <w:rPr>
            <w:sz w:val="20"/>
            <w:szCs w:val="20"/>
          </w:rPr>
          <w:t>201</w:t>
        </w:r>
        <w:r>
          <w:rPr>
            <w:sz w:val="20"/>
            <w:szCs w:val="20"/>
          </w:rPr>
          <w:t>9</w:t>
        </w:r>
        <w:r w:rsidRPr="00E81E68">
          <w:rPr>
            <w:sz w:val="20"/>
            <w:szCs w:val="20"/>
          </w:rPr>
          <w:t xml:space="preserve"> г</w:t>
        </w:r>
      </w:smartTag>
      <w:r w:rsidRPr="00E81E68">
        <w:rPr>
          <w:sz w:val="20"/>
          <w:szCs w:val="20"/>
        </w:rPr>
        <w:t xml:space="preserve">. № </w:t>
      </w:r>
      <w:r>
        <w:rPr>
          <w:sz w:val="20"/>
          <w:szCs w:val="20"/>
        </w:rPr>
        <w:t xml:space="preserve"> 97</w:t>
      </w:r>
    </w:p>
    <w:p w:rsidR="004E5CFD" w:rsidRPr="00E81E68" w:rsidRDefault="004E5CFD" w:rsidP="007F6AA0">
      <w:pPr>
        <w:autoSpaceDE w:val="0"/>
        <w:autoSpaceDN w:val="0"/>
        <w:adjustRightInd w:val="0"/>
        <w:jc w:val="center"/>
        <w:outlineLvl w:val="1"/>
      </w:pPr>
    </w:p>
    <w:p w:rsidR="004E5CFD" w:rsidRPr="00E81E68" w:rsidRDefault="004E5CFD" w:rsidP="007F6AA0">
      <w:pPr>
        <w:autoSpaceDE w:val="0"/>
        <w:autoSpaceDN w:val="0"/>
        <w:adjustRightInd w:val="0"/>
        <w:jc w:val="center"/>
        <w:outlineLvl w:val="1"/>
        <w:rPr>
          <w:bCs/>
          <w:sz w:val="28"/>
          <w:szCs w:val="28"/>
        </w:rPr>
      </w:pPr>
    </w:p>
    <w:p w:rsidR="004E5CFD" w:rsidRPr="00E81E68" w:rsidRDefault="004E5CFD" w:rsidP="00E3751E">
      <w:pPr>
        <w:autoSpaceDE w:val="0"/>
        <w:autoSpaceDN w:val="0"/>
        <w:adjustRightInd w:val="0"/>
        <w:jc w:val="center"/>
        <w:outlineLvl w:val="1"/>
        <w:rPr>
          <w:b/>
          <w:bCs/>
          <w:sz w:val="28"/>
          <w:szCs w:val="28"/>
        </w:rPr>
      </w:pPr>
      <w:r w:rsidRPr="009005FA">
        <w:rPr>
          <w:b/>
          <w:bCs/>
          <w:sz w:val="28"/>
          <w:szCs w:val="28"/>
        </w:rPr>
        <w:t>Изме</w:t>
      </w:r>
      <w:bookmarkStart w:id="0" w:name="_GoBack"/>
      <w:bookmarkEnd w:id="0"/>
      <w:r w:rsidRPr="009005FA">
        <w:rPr>
          <w:b/>
          <w:bCs/>
          <w:sz w:val="28"/>
          <w:szCs w:val="28"/>
        </w:rPr>
        <w:t>нения и дополнения,</w:t>
      </w:r>
    </w:p>
    <w:p w:rsidR="004E5CFD" w:rsidRPr="00E81E68" w:rsidRDefault="004E5CFD" w:rsidP="007F6AA0">
      <w:pPr>
        <w:pStyle w:val="ConsPlusTitle"/>
        <w:widowControl/>
        <w:jc w:val="center"/>
        <w:rPr>
          <w:sz w:val="28"/>
          <w:szCs w:val="28"/>
        </w:rPr>
      </w:pPr>
      <w:r w:rsidRPr="00E81E68">
        <w:rPr>
          <w:sz w:val="28"/>
          <w:szCs w:val="28"/>
        </w:rPr>
        <w:t>вносимые в Приложение № 3</w:t>
      </w:r>
      <w:r>
        <w:rPr>
          <w:sz w:val="28"/>
          <w:szCs w:val="28"/>
        </w:rPr>
        <w:t>3</w:t>
      </w:r>
      <w:r w:rsidRPr="00E81E68">
        <w:rPr>
          <w:sz w:val="28"/>
          <w:szCs w:val="28"/>
        </w:rPr>
        <w:t xml:space="preserve"> к решению Собрания депутатов муниципального образования «Приморский муниципальный район»</w:t>
      </w:r>
    </w:p>
    <w:p w:rsidR="004E5CFD" w:rsidRPr="00E81E68" w:rsidRDefault="004E5CFD" w:rsidP="007F6AA0">
      <w:pPr>
        <w:pStyle w:val="ConsPlusTitle"/>
        <w:widowControl/>
        <w:jc w:val="center"/>
        <w:rPr>
          <w:sz w:val="28"/>
          <w:szCs w:val="28"/>
        </w:rPr>
      </w:pPr>
      <w:r w:rsidRPr="00E81E68">
        <w:rPr>
          <w:sz w:val="28"/>
          <w:szCs w:val="28"/>
        </w:rPr>
        <w:t xml:space="preserve">от </w:t>
      </w:r>
      <w:r>
        <w:rPr>
          <w:sz w:val="28"/>
          <w:szCs w:val="28"/>
        </w:rPr>
        <w:t>13.12.2018</w:t>
      </w:r>
      <w:r w:rsidRPr="00E81E68">
        <w:rPr>
          <w:sz w:val="28"/>
          <w:szCs w:val="28"/>
        </w:rPr>
        <w:t xml:space="preserve"> г. № </w:t>
      </w:r>
      <w:r>
        <w:rPr>
          <w:sz w:val="28"/>
          <w:szCs w:val="28"/>
        </w:rPr>
        <w:t>36</w:t>
      </w:r>
      <w:r w:rsidRPr="00E81E68">
        <w:rPr>
          <w:sz w:val="28"/>
          <w:szCs w:val="28"/>
        </w:rPr>
        <w:t xml:space="preserve"> «О бюджете муниципального образования «Приморский муниципальный район» на 201</w:t>
      </w:r>
      <w:r>
        <w:rPr>
          <w:sz w:val="28"/>
          <w:szCs w:val="28"/>
        </w:rPr>
        <w:t>9</w:t>
      </w:r>
      <w:r w:rsidRPr="00E81E68">
        <w:rPr>
          <w:sz w:val="28"/>
          <w:szCs w:val="28"/>
        </w:rPr>
        <w:t xml:space="preserve"> год</w:t>
      </w:r>
    </w:p>
    <w:p w:rsidR="004E5CFD" w:rsidRPr="00E81E68" w:rsidRDefault="004E5CFD" w:rsidP="007F6AA0">
      <w:pPr>
        <w:pStyle w:val="ConsPlusTitle"/>
        <w:widowControl/>
        <w:jc w:val="center"/>
        <w:rPr>
          <w:sz w:val="28"/>
          <w:szCs w:val="28"/>
        </w:rPr>
      </w:pPr>
      <w:r w:rsidRPr="00E81E68">
        <w:rPr>
          <w:sz w:val="28"/>
          <w:szCs w:val="28"/>
        </w:rPr>
        <w:t>и плановый период 20</w:t>
      </w:r>
      <w:r>
        <w:rPr>
          <w:sz w:val="28"/>
          <w:szCs w:val="28"/>
        </w:rPr>
        <w:t>20</w:t>
      </w:r>
      <w:r w:rsidRPr="00E81E68">
        <w:rPr>
          <w:sz w:val="28"/>
          <w:szCs w:val="28"/>
        </w:rPr>
        <w:t xml:space="preserve"> и 202</w:t>
      </w:r>
      <w:r>
        <w:rPr>
          <w:sz w:val="28"/>
          <w:szCs w:val="28"/>
        </w:rPr>
        <w:t>1</w:t>
      </w:r>
      <w:r w:rsidRPr="00E81E68">
        <w:rPr>
          <w:sz w:val="28"/>
          <w:szCs w:val="28"/>
        </w:rPr>
        <w:t xml:space="preserve"> годов</w:t>
      </w:r>
    </w:p>
    <w:p w:rsidR="004E5CFD" w:rsidRDefault="004E5CFD" w:rsidP="00CD2458">
      <w:pPr>
        <w:pStyle w:val="ConsPlusTitle"/>
        <w:widowControl/>
        <w:ind w:left="1069"/>
        <w:rPr>
          <w:b w:val="0"/>
          <w:szCs w:val="28"/>
        </w:rPr>
      </w:pPr>
    </w:p>
    <w:p w:rsidR="004E5CFD" w:rsidRPr="003E2133" w:rsidRDefault="004E5CFD" w:rsidP="00225F34">
      <w:pPr>
        <w:pStyle w:val="ConsPlusTitle"/>
        <w:widowControl/>
        <w:tabs>
          <w:tab w:val="left" w:pos="1134"/>
        </w:tabs>
        <w:ind w:firstLine="709"/>
        <w:jc w:val="both"/>
        <w:rPr>
          <w:b w:val="0"/>
        </w:rPr>
      </w:pPr>
      <w:r w:rsidRPr="005D12CD">
        <w:rPr>
          <w:b w:val="0"/>
        </w:rPr>
        <w:t>1.</w:t>
      </w:r>
      <w:r w:rsidRPr="005D12CD">
        <w:rPr>
          <w:b w:val="0"/>
        </w:rPr>
        <w:tab/>
        <w:t xml:space="preserve">Преамбулу дополнить </w:t>
      </w:r>
      <w:r>
        <w:rPr>
          <w:b w:val="0"/>
        </w:rPr>
        <w:t xml:space="preserve">новыми </w:t>
      </w:r>
      <w:r w:rsidRPr="00F00CEA">
        <w:rPr>
          <w:b w:val="0"/>
        </w:rPr>
        <w:t>абзацами тридцатым, тридцать</w:t>
      </w:r>
      <w:r>
        <w:rPr>
          <w:b w:val="0"/>
        </w:rPr>
        <w:t xml:space="preserve"> первым</w:t>
      </w:r>
      <w:r w:rsidRPr="003E2133">
        <w:rPr>
          <w:b w:val="0"/>
        </w:rPr>
        <w:t xml:space="preserve"> следующего содержания:</w:t>
      </w:r>
    </w:p>
    <w:p w:rsidR="004E5CFD" w:rsidRPr="00F00CEA" w:rsidRDefault="004E5CFD" w:rsidP="00F00CEA">
      <w:pPr>
        <w:autoSpaceDE w:val="0"/>
        <w:autoSpaceDN w:val="0"/>
        <w:adjustRightInd w:val="0"/>
        <w:ind w:firstLine="284"/>
        <w:jc w:val="both"/>
        <w:outlineLvl w:val="0"/>
      </w:pPr>
      <w:r>
        <w:t xml:space="preserve">      </w:t>
      </w:r>
      <w:r w:rsidRPr="00F00CEA">
        <w:t>«</w:t>
      </w:r>
      <w:r>
        <w:t xml:space="preserve"> </w:t>
      </w:r>
      <w:r w:rsidRPr="00F00CEA">
        <w:t>-</w:t>
      </w:r>
      <w:r>
        <w:t xml:space="preserve"> </w:t>
      </w:r>
      <w:r w:rsidRPr="00F00CEA">
        <w:t>иных межбюджетных трансфертов бюджетам сельских поселений на софинансирование за счет средств дорожного фонда Архангельской области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осуществляемых за счет бюджетных ассигнований муниципальных дорожных фондов</w:t>
      </w:r>
      <w:r>
        <w:t>;</w:t>
      </w:r>
    </w:p>
    <w:p w:rsidR="004E5CFD" w:rsidRDefault="004E5CFD" w:rsidP="00657D54">
      <w:pPr>
        <w:tabs>
          <w:tab w:val="left" w:pos="993"/>
        </w:tabs>
        <w:autoSpaceDE w:val="0"/>
        <w:autoSpaceDN w:val="0"/>
        <w:adjustRightInd w:val="0"/>
        <w:ind w:firstLine="709"/>
        <w:jc w:val="both"/>
        <w:outlineLvl w:val="0"/>
      </w:pPr>
      <w:r>
        <w:t>-</w:t>
      </w:r>
      <w:r>
        <w:tab/>
        <w:t>иных межбюджетных трансфертов бюджетам сельских поселений на софинансирование мероприятий в сфере обращения с отходами производства и потребления, в том числе с твердыми коммунальными отходами.».</w:t>
      </w:r>
    </w:p>
    <w:p w:rsidR="004E5CFD" w:rsidRDefault="004E5CFD" w:rsidP="00657D54">
      <w:pPr>
        <w:tabs>
          <w:tab w:val="left" w:pos="1134"/>
        </w:tabs>
        <w:autoSpaceDE w:val="0"/>
        <w:autoSpaceDN w:val="0"/>
        <w:adjustRightInd w:val="0"/>
        <w:spacing w:before="120" w:after="120"/>
        <w:ind w:firstLine="709"/>
        <w:jc w:val="both"/>
        <w:outlineLvl w:val="0"/>
      </w:pPr>
      <w:r w:rsidRPr="005D12CD">
        <w:t>2.</w:t>
      </w:r>
      <w:r>
        <w:tab/>
        <w:t>Текст:</w:t>
      </w:r>
    </w:p>
    <w:p w:rsidR="004E5CFD" w:rsidRPr="007E643E" w:rsidRDefault="004E5CFD" w:rsidP="00657D54">
      <w:pPr>
        <w:jc w:val="center"/>
        <w:rPr>
          <w:b/>
        </w:rPr>
      </w:pPr>
      <w:r>
        <w:rPr>
          <w:b/>
        </w:rPr>
        <w:t>«26</w:t>
      </w:r>
      <w:r w:rsidRPr="007E643E">
        <w:rPr>
          <w:b/>
        </w:rPr>
        <w:t>. Пор</w:t>
      </w:r>
      <w:bookmarkStart w:id="1" w:name="п18_ДЦП_пожарная_безопасность"/>
      <w:bookmarkEnd w:id="1"/>
      <w:r w:rsidRPr="007E643E">
        <w:rPr>
          <w:b/>
        </w:rPr>
        <w:t>ядок</w:t>
      </w:r>
    </w:p>
    <w:p w:rsidR="004E5CFD" w:rsidRDefault="004E5CFD" w:rsidP="00657D54">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4E5CFD" w:rsidRPr="007E643E" w:rsidRDefault="004E5CFD" w:rsidP="00657D54">
      <w:pPr>
        <w:jc w:val="center"/>
        <w:rPr>
          <w:b/>
        </w:rPr>
      </w:pPr>
      <w:r w:rsidRPr="007E643E">
        <w:rPr>
          <w:b/>
        </w:rPr>
        <w:t xml:space="preserve">поселений на </w:t>
      </w:r>
      <w:r>
        <w:rPr>
          <w:b/>
        </w:rPr>
        <w:t>софинансирование мероприятий, отраженных в муниципальных программах по работе с молодежью</w:t>
      </w:r>
    </w:p>
    <w:p w:rsidR="004E5CFD" w:rsidRPr="007E643E" w:rsidRDefault="004E5CFD" w:rsidP="00657D54">
      <w:pPr>
        <w:ind w:left="360"/>
        <w:jc w:val="center"/>
        <w:rPr>
          <w:highlight w:val="lightGray"/>
        </w:rPr>
      </w:pPr>
    </w:p>
    <w:p w:rsidR="004E5CFD" w:rsidRPr="007E643E" w:rsidRDefault="004E5CFD" w:rsidP="00657D54">
      <w:pPr>
        <w:tabs>
          <w:tab w:val="left" w:pos="1418"/>
        </w:tabs>
        <w:ind w:firstLine="709"/>
        <w:jc w:val="both"/>
      </w:pPr>
      <w:r>
        <w:t>26</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поселений на </w:t>
      </w:r>
      <w:r>
        <w:t>софинансирование мероприятий, отраженных в муниципальных программах по работе с молодежью</w:t>
      </w:r>
      <w:r w:rsidRPr="007E643E">
        <w:t xml:space="preserve"> (далее</w:t>
      </w:r>
      <w:r>
        <w:t xml:space="preserve"> в настоящем Порядке</w:t>
      </w:r>
      <w:r w:rsidRPr="007E643E">
        <w:t xml:space="preserve"> – межбюджетные трансферты).</w:t>
      </w:r>
    </w:p>
    <w:p w:rsidR="004E5CFD" w:rsidRPr="00C033D3" w:rsidRDefault="004E5CFD" w:rsidP="00657D54">
      <w:pPr>
        <w:tabs>
          <w:tab w:val="left" w:pos="1418"/>
        </w:tabs>
        <w:ind w:firstLine="709"/>
        <w:jc w:val="both"/>
      </w:pPr>
      <w:r>
        <w:t>26</w:t>
      </w:r>
      <w:r w:rsidRPr="007E643E">
        <w:t>.2.</w:t>
      </w:r>
      <w:r w:rsidRPr="007E643E">
        <w:tab/>
        <w:t xml:space="preserve">Межбюджетные трансферты предоставляются </w:t>
      </w:r>
      <w:r>
        <w:t>бюджетам сельских поселений, муниципальная программа по работе с молодежью которых признана победителем конкурса, проводимого администрацией Губернатора Архангельской области и Правительства Архангельской области среди муниципальных районов и городских округов Архангельской области на право получения субсидий на реализацию муниципальных программ</w:t>
      </w:r>
      <w:r w:rsidRPr="006A6345">
        <w:t xml:space="preserve"> муниципальных образований Архангельской области по работе </w:t>
      </w:r>
      <w:r w:rsidRPr="00C033D3">
        <w:t>с молодежью, в номинации «Лучшая муниципальная программа по работе с молодежью сельского поселения Архангельской области» (далее в настоящем Порядке соответственно – областная администрация, областной конкурс).</w:t>
      </w:r>
    </w:p>
    <w:p w:rsidR="004E5CFD" w:rsidRDefault="004E5CFD" w:rsidP="00657D54">
      <w:pPr>
        <w:tabs>
          <w:tab w:val="left" w:pos="993"/>
        </w:tabs>
        <w:ind w:firstLine="709"/>
        <w:jc w:val="both"/>
      </w:pPr>
      <w:r>
        <w:t>26</w:t>
      </w:r>
      <w:r w:rsidRPr="00C033D3">
        <w:t>.3.</w:t>
      </w:r>
      <w:r w:rsidRPr="00C033D3">
        <w:tab/>
        <w:t>Источником финансового обеспечения средств межбюджетных трансфертов</w:t>
      </w:r>
      <w:r w:rsidRPr="006A6345">
        <w:t xml:space="preserve"> являются средства областного бюджета, предоставляемые районному бюджету в соответствии с Положением о порядке проведения </w:t>
      </w:r>
      <w:r>
        <w:t>областного конкурса,</w:t>
      </w:r>
      <w:r w:rsidRPr="006A6345">
        <w:t xml:space="preserve"> утвержденным постановлением Правительства Архангельской области от 19 июля 2013 года № 330-пп (далее</w:t>
      </w:r>
      <w:r>
        <w:t xml:space="preserve"> в настоящем Порядке</w:t>
      </w:r>
      <w:r w:rsidRPr="006A6345">
        <w:t xml:space="preserve"> – субсидии из областного бюджета)</w:t>
      </w:r>
      <w:r>
        <w:t>, а также средства бюджетов сельских поселений,</w:t>
      </w:r>
      <w:r w:rsidRPr="008D311F">
        <w:t xml:space="preserve"> в размере средств, необходимом для обеспечения уровня софинансирования местного бюджета, установленного</w:t>
      </w:r>
      <w:r>
        <w:t xml:space="preserve"> соглашением о предоставлении субсидии из областного бюджета районному бюджету, заключаемого между областной администрацией и администрацией муниципального образования «Приморский муниципальный район».</w:t>
      </w:r>
    </w:p>
    <w:p w:rsidR="004E5CFD" w:rsidRDefault="004E5CFD" w:rsidP="00657D54">
      <w:pPr>
        <w:tabs>
          <w:tab w:val="left" w:pos="993"/>
        </w:tabs>
        <w:ind w:firstLine="709"/>
        <w:jc w:val="both"/>
      </w:pPr>
      <w:r>
        <w:t>26.4.</w:t>
      </w:r>
      <w:r>
        <w:tab/>
        <w:t>Получателями межбюджетных трансфертов являются органы местного самоуправления сельских поселений.</w:t>
      </w:r>
    </w:p>
    <w:p w:rsidR="004E5CFD" w:rsidRPr="007E643E" w:rsidRDefault="004E5CFD" w:rsidP="00657D54">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межбюджетных трансфертов, утвержденной постановлением </w:t>
      </w:r>
      <w:r>
        <w:t>администрации муниципального образования «Приморский муниципальный район».</w:t>
      </w:r>
    </w:p>
    <w:p w:rsidR="004E5CFD" w:rsidRDefault="004E5CFD" w:rsidP="00657D54">
      <w:pPr>
        <w:tabs>
          <w:tab w:val="left" w:pos="1418"/>
        </w:tabs>
        <w:ind w:firstLine="709"/>
        <w:jc w:val="both"/>
      </w:pPr>
      <w:r>
        <w:t>26</w:t>
      </w:r>
      <w:r w:rsidRPr="007E643E">
        <w:t>.</w:t>
      </w:r>
      <w:r>
        <w:t>5</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rsidRPr="008D311F">
        <w:t>районная администрация) в соответствии с показателями сводной бюджетной росписи,</w:t>
      </w:r>
      <w:r w:rsidRPr="007E643E">
        <w:t xml:space="preserve"> 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4E5CFD" w:rsidRPr="002A3342" w:rsidRDefault="004E5CFD" w:rsidP="00657D54">
      <w:pPr>
        <w:tabs>
          <w:tab w:val="left" w:pos="1418"/>
        </w:tabs>
        <w:ind w:firstLine="708"/>
        <w:jc w:val="both"/>
      </w:pPr>
      <w:r>
        <w:t>26</w:t>
      </w:r>
      <w:r w:rsidRPr="002A3342">
        <w:t>.6.</w:t>
      </w:r>
      <w:r w:rsidRPr="002A3342">
        <w:tab/>
        <w:t>Межбюджетные трансферты предоставляются при соблюдении следующих условий:</w:t>
      </w:r>
    </w:p>
    <w:p w:rsidR="004E5CFD" w:rsidRPr="002A3342" w:rsidRDefault="004E5CFD" w:rsidP="00657D54">
      <w:pPr>
        <w:tabs>
          <w:tab w:val="left" w:pos="993"/>
        </w:tabs>
        <w:ind w:firstLine="708"/>
        <w:jc w:val="both"/>
      </w:pPr>
      <w:r w:rsidRPr="002A3342">
        <w:t>-</w:t>
      </w:r>
      <w:r w:rsidRPr="002A3342">
        <w:tab/>
        <w:t xml:space="preserve">заключение соглашения (договора) между </w:t>
      </w:r>
      <w:r>
        <w:t xml:space="preserve">районной </w:t>
      </w:r>
      <w:r w:rsidRPr="002A3342">
        <w:t xml:space="preserve">администрацией и органами местного самоуправления </w:t>
      </w:r>
      <w:r>
        <w:t xml:space="preserve">сельских </w:t>
      </w:r>
      <w:r w:rsidRPr="002A3342">
        <w:t>поселений о предоставлении межбюджетных трансфертов (далее</w:t>
      </w:r>
      <w:r>
        <w:t xml:space="preserve"> в настоящем Порядке</w:t>
      </w:r>
      <w:r w:rsidRPr="002A3342">
        <w:t xml:space="preserve"> – соглашение (договор));</w:t>
      </w:r>
    </w:p>
    <w:p w:rsidR="004E5CFD" w:rsidRPr="002A3342" w:rsidRDefault="004E5CFD" w:rsidP="00657D54">
      <w:pPr>
        <w:tabs>
          <w:tab w:val="left" w:pos="993"/>
        </w:tabs>
        <w:ind w:firstLine="708"/>
        <w:jc w:val="both"/>
      </w:pPr>
      <w:r w:rsidRPr="002A3342">
        <w:t>-</w:t>
      </w:r>
      <w:r w:rsidRPr="002A3342">
        <w:tab/>
        <w:t>выполнение условий, предусмотренных соглашением (договором);</w:t>
      </w:r>
    </w:p>
    <w:p w:rsidR="004E5CFD" w:rsidRPr="002A3342" w:rsidRDefault="004E5CFD" w:rsidP="00657D54">
      <w:pPr>
        <w:tabs>
          <w:tab w:val="left" w:pos="993"/>
        </w:tabs>
        <w:ind w:firstLine="708"/>
        <w:jc w:val="both"/>
      </w:pPr>
      <w:r w:rsidRPr="002A3342">
        <w:t>-</w:t>
      </w:r>
      <w:r w:rsidRPr="002A3342">
        <w:tab/>
        <w:t xml:space="preserve">предоставление органами местного самоуправления </w:t>
      </w:r>
      <w:r>
        <w:t xml:space="preserve">сельских </w:t>
      </w:r>
      <w:r w:rsidRPr="002A3342">
        <w:t>поселений необходимой информации и отчетности по форме и в сроки, установленные соглашением (договором).</w:t>
      </w:r>
    </w:p>
    <w:p w:rsidR="004E5CFD" w:rsidRPr="001D23AC" w:rsidRDefault="004E5CFD" w:rsidP="00657D54">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(ый)</w:t>
      </w:r>
      <w:r w:rsidRPr="001D23AC">
        <w:t xml:space="preserve"> абзацем вторым подпункта </w:t>
      </w:r>
      <w:r>
        <w:t>26</w:t>
      </w:r>
      <w:r w:rsidRPr="001D23AC">
        <w:t>.6. настоящего Порядка, являются:</w:t>
      </w:r>
    </w:p>
    <w:p w:rsidR="004E5CFD" w:rsidRDefault="004E5CFD" w:rsidP="00657D54">
      <w:pPr>
        <w:tabs>
          <w:tab w:val="left" w:pos="993"/>
        </w:tabs>
        <w:ind w:firstLine="708"/>
        <w:jc w:val="both"/>
      </w:pPr>
      <w:r w:rsidRPr="001D23AC">
        <w:t>-</w:t>
      </w:r>
      <w:r w:rsidRPr="001D23AC">
        <w:tab/>
      </w:r>
      <w:r w:rsidRPr="008D311F">
        <w:t xml:space="preserve">обязательство получателя межбюджетных трансфертов о предоставлении иных межбюджетных трансфертов районному бюджету в целях </w:t>
      </w:r>
      <w:r>
        <w:t xml:space="preserve">обеспечения </w:t>
      </w:r>
      <w:r w:rsidRPr="008D311F">
        <w:t>уровня софинансирования местного бюджета</w:t>
      </w:r>
      <w:r>
        <w:t>, предусмотренного</w:t>
      </w:r>
      <w:r w:rsidRPr="008D311F">
        <w:t xml:space="preserve"> подпункт</w:t>
      </w:r>
      <w:r>
        <w:t>ом</w:t>
      </w:r>
      <w:r w:rsidRPr="008D311F">
        <w:t xml:space="preserve"> </w:t>
      </w:r>
      <w:r>
        <w:t xml:space="preserve">26.3. </w:t>
      </w:r>
      <w:r w:rsidRPr="008D311F">
        <w:t>настоящего Порядка</w:t>
      </w:r>
      <w:r>
        <w:t>;</w:t>
      </w:r>
    </w:p>
    <w:p w:rsidR="004E5CFD" w:rsidRPr="001D23AC" w:rsidRDefault="004E5CFD" w:rsidP="00657D54">
      <w:pPr>
        <w:tabs>
          <w:tab w:val="left" w:pos="993"/>
        </w:tabs>
        <w:ind w:firstLine="708"/>
        <w:jc w:val="both"/>
      </w:pPr>
      <w:r>
        <w:t>-</w:t>
      </w:r>
      <w:r>
        <w:tab/>
      </w:r>
      <w:r w:rsidRPr="001D23AC">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4E5CFD" w:rsidRPr="001D23AC" w:rsidRDefault="004E5CFD" w:rsidP="00657D54">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r>
        <w:t>,</w:t>
      </w:r>
      <w:r w:rsidRPr="008D311F">
        <w:t xml:space="preserve"> а также в случае недостижения показателей результативности использования субсидий из областного бюджета</w:t>
      </w:r>
      <w:r w:rsidRPr="001D23AC">
        <w:t>;</w:t>
      </w:r>
    </w:p>
    <w:p w:rsidR="004E5CFD" w:rsidRPr="001D23AC" w:rsidRDefault="004E5CFD" w:rsidP="00657D54">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4E5CFD" w:rsidRPr="001D23AC" w:rsidRDefault="004E5CFD" w:rsidP="00657D54">
      <w:pPr>
        <w:tabs>
          <w:tab w:val="left" w:pos="1418"/>
        </w:tabs>
        <w:ind w:firstLine="709"/>
        <w:jc w:val="both"/>
      </w:pPr>
      <w:r>
        <w:t>26</w:t>
      </w:r>
      <w:r w:rsidRPr="001D23AC">
        <w:t>.7.</w:t>
      </w:r>
      <w:r w:rsidRPr="001D23AC">
        <w:tab/>
        <w:t xml:space="preserve">Межбюджетные трансферты перечисляются с лицевого счета </w:t>
      </w:r>
      <w:r>
        <w:t>районной 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E5CFD" w:rsidRPr="001D23AC" w:rsidRDefault="004E5CFD" w:rsidP="00657D54">
      <w:pPr>
        <w:tabs>
          <w:tab w:val="left" w:pos="1418"/>
        </w:tabs>
        <w:ind w:firstLine="709"/>
        <w:jc w:val="both"/>
      </w:pPr>
      <w:r>
        <w:t>26</w:t>
      </w:r>
      <w:r w:rsidRPr="001D23AC">
        <w:t>.8.</w:t>
      </w:r>
      <w:r w:rsidRPr="001D23AC">
        <w:tab/>
        <w:t xml:space="preserve">Межбюджетные трансферты отражаются в доходах бюджетов </w:t>
      </w:r>
      <w:r>
        <w:t xml:space="preserve">сельских </w:t>
      </w:r>
      <w:r w:rsidRPr="001D23AC">
        <w:t>поселений по коду бюджетной классификации</w:t>
      </w:r>
      <w:r>
        <w:t xml:space="preserve"> Российской Федерации </w:t>
      </w:r>
      <w:r>
        <w:br/>
        <w:t xml:space="preserve">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p>
    <w:p w:rsidR="004E5CFD" w:rsidRPr="000F66B3" w:rsidRDefault="004E5CFD" w:rsidP="00657D54">
      <w:pPr>
        <w:tabs>
          <w:tab w:val="left" w:pos="1418"/>
        </w:tabs>
        <w:ind w:firstLine="709"/>
        <w:jc w:val="both"/>
      </w:pPr>
      <w:r>
        <w:t>26</w:t>
      </w:r>
      <w:r w:rsidRPr="000F66B3">
        <w:t>.9.</w:t>
      </w:r>
      <w:r w:rsidRPr="000F66B3">
        <w:tab/>
        <w:t xml:space="preserve">Полученные межбюджетные трансферты носят целевой характер и отражаются в расходах бюджетов </w:t>
      </w:r>
      <w:r>
        <w:t xml:space="preserve">сельских </w:t>
      </w:r>
      <w:r w:rsidRPr="000F66B3">
        <w:t xml:space="preserve">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r>
      <w:r w:rsidRPr="000F66B3">
        <w:t xml:space="preserve">«О бюджете муниципального образования «Приморский муниципальный район» </w:t>
      </w:r>
      <w:r>
        <w:br/>
      </w:r>
      <w:r w:rsidRPr="000F66B3">
        <w:t>на 201</w:t>
      </w:r>
      <w:r>
        <w:t>9</w:t>
      </w:r>
      <w:r w:rsidRPr="000F66B3">
        <w:t xml:space="preserve"> год</w:t>
      </w:r>
      <w:r>
        <w:t xml:space="preserve"> и плановый период 2020 и 2021 годов</w:t>
      </w:r>
      <w:r w:rsidRPr="000F66B3">
        <w:t>».</w:t>
      </w:r>
    </w:p>
    <w:p w:rsidR="004E5CFD" w:rsidRPr="00F8267C" w:rsidRDefault="004E5CFD" w:rsidP="00657D54">
      <w:pPr>
        <w:tabs>
          <w:tab w:val="left" w:pos="1418"/>
        </w:tabs>
        <w:ind w:firstLine="709"/>
        <w:jc w:val="both"/>
      </w:pPr>
      <w:r>
        <w:t>26</w:t>
      </w:r>
      <w:r w:rsidRPr="00F8267C">
        <w:t>.10.</w:t>
      </w:r>
      <w:r w:rsidRPr="00F8267C">
        <w:tab/>
        <w:t xml:space="preserve">Органы местного самоуправления </w:t>
      </w:r>
      <w:r>
        <w:t xml:space="preserve">сельских </w:t>
      </w:r>
      <w:r w:rsidRPr="00F8267C">
        <w:t xml:space="preserve">поселений направляют средства межбюджетных трансфертов на </w:t>
      </w:r>
      <w:r>
        <w:t>софинансирование мероприятий, отраженных в муниципальных программах сельских поселений по работе с молодежью.</w:t>
      </w:r>
    </w:p>
    <w:p w:rsidR="004E5CFD" w:rsidRPr="00F8267C" w:rsidRDefault="004E5CFD" w:rsidP="00657D54">
      <w:pPr>
        <w:tabs>
          <w:tab w:val="left" w:pos="1418"/>
        </w:tabs>
        <w:ind w:firstLine="709"/>
        <w:jc w:val="both"/>
      </w:pPr>
      <w:r w:rsidRPr="00F8267C">
        <w:t>Операции с полученными средствами осуществляются в установленном органами местного самоуправления</w:t>
      </w:r>
      <w:r>
        <w:t xml:space="preserve"> сельских</w:t>
      </w:r>
      <w:r w:rsidRPr="00F8267C">
        <w:t xml:space="preserve"> поселений порядке кассового обслуживания исполнения местного бюджета.</w:t>
      </w:r>
    </w:p>
    <w:p w:rsidR="004E5CFD" w:rsidRPr="00F8267C" w:rsidRDefault="004E5CFD" w:rsidP="00657D54">
      <w:pPr>
        <w:tabs>
          <w:tab w:val="left" w:pos="1560"/>
        </w:tabs>
        <w:ind w:firstLine="709"/>
        <w:jc w:val="both"/>
      </w:pPr>
      <w:r>
        <w:t>26</w:t>
      </w:r>
      <w:r w:rsidRPr="00F8267C">
        <w:t>.1</w:t>
      </w:r>
      <w:r>
        <w:t>1</w:t>
      </w:r>
      <w:r w:rsidRPr="00F8267C">
        <w:t>.</w:t>
      </w:r>
      <w:r w:rsidRPr="00F8267C">
        <w:tab/>
        <w:t xml:space="preserve">Органы местного самоуправления </w:t>
      </w:r>
      <w:r>
        <w:t xml:space="preserve">сельских </w:t>
      </w:r>
      <w:r w:rsidRPr="00F8267C">
        <w:t xml:space="preserve">поселений представляют в </w:t>
      </w:r>
      <w:r>
        <w:t xml:space="preserve">районную </w:t>
      </w:r>
      <w:r w:rsidRPr="00F8267C">
        <w:t>администрацию отчет об использовании средств межбюджетных трансфертов в сроки, по форме и в порядке, определенные администрацией.</w:t>
      </w:r>
    </w:p>
    <w:p w:rsidR="004E5CFD" w:rsidRPr="00F8267C" w:rsidRDefault="004E5CFD" w:rsidP="00657D54">
      <w:pPr>
        <w:tabs>
          <w:tab w:val="left" w:pos="1560"/>
        </w:tabs>
        <w:ind w:firstLine="709"/>
        <w:jc w:val="both"/>
      </w:pPr>
      <w:r>
        <w:t>26</w:t>
      </w:r>
      <w:r w:rsidRPr="00F8267C">
        <w:t>.13.</w:t>
      </w:r>
      <w:r w:rsidRPr="00F8267C">
        <w:tab/>
        <w:t xml:space="preserve">На органы местного самоуправления </w:t>
      </w:r>
      <w:r>
        <w:t xml:space="preserve">сельских </w:t>
      </w:r>
      <w:r w:rsidRPr="00F8267C">
        <w:t xml:space="preserve">поселений возлагается ответственность за нецелевое использование средств межбюджетных трансфертов, а </w:t>
      </w:r>
      <w:r w:rsidRPr="00115BC1">
        <w:t xml:space="preserve">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26</w:t>
      </w:r>
      <w:r w:rsidRPr="00115BC1">
        <w:t>.6. настоящего Порядка.</w:t>
      </w:r>
    </w:p>
    <w:p w:rsidR="004E5CFD" w:rsidRPr="00F8267C" w:rsidRDefault="004E5CFD" w:rsidP="00657D54">
      <w:pPr>
        <w:tabs>
          <w:tab w:val="left" w:pos="1560"/>
        </w:tabs>
        <w:ind w:firstLine="709"/>
        <w:jc w:val="both"/>
      </w:pPr>
      <w:r>
        <w:t>26</w:t>
      </w:r>
      <w:r w:rsidRPr="00F8267C">
        <w:t>.14.</w:t>
      </w:r>
      <w:r w:rsidRPr="00F8267C">
        <w:tab/>
        <w:t>Контроль за целевым использованием межбюджетных трансфертов осуществляют органы местного самоуправления</w:t>
      </w:r>
      <w:r>
        <w:t xml:space="preserve"> сельских</w:t>
      </w:r>
      <w:r w:rsidRPr="00F8267C">
        <w:t xml:space="preserve"> поселений, являющиеся получателями межбюджетных трансфертов, </w:t>
      </w:r>
      <w:r>
        <w:t xml:space="preserve">районная </w:t>
      </w:r>
      <w:r w:rsidRPr="00F8267C">
        <w:t>администрация, органы муниципального финансового контроля муниципального образования «Приморский муниципальный район»</w:t>
      </w:r>
      <w:r>
        <w:t>.</w:t>
      </w:r>
    </w:p>
    <w:p w:rsidR="004E5CFD" w:rsidRDefault="004E5CFD" w:rsidP="00657D54">
      <w:pPr>
        <w:tabs>
          <w:tab w:val="left" w:pos="1560"/>
        </w:tabs>
        <w:ind w:firstLine="709"/>
        <w:jc w:val="both"/>
      </w:pPr>
      <w:r>
        <w:t>26</w:t>
      </w:r>
      <w:r w:rsidRPr="00F8267C">
        <w:t>.15.</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E5CFD" w:rsidRDefault="004E5CFD" w:rsidP="00657D54">
      <w:pPr>
        <w:tabs>
          <w:tab w:val="left" w:pos="1560"/>
        </w:tabs>
        <w:ind w:firstLine="709"/>
        <w:jc w:val="both"/>
      </w:pPr>
      <w:r>
        <w:t>26.16.</w:t>
      </w:r>
      <w:r>
        <w:tab/>
      </w:r>
      <w:r w:rsidRPr="00115BC1">
        <w:t>Финансовая ответственность получателей межбюджетных трансфертов за недостижение целевых значений показателей результативности использования субсидий из областного бюджета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t>.</w:t>
      </w:r>
    </w:p>
    <w:p w:rsidR="004E5CFD" w:rsidRDefault="004E5CFD" w:rsidP="00657D54">
      <w:pPr>
        <w:tabs>
          <w:tab w:val="left" w:pos="1560"/>
        </w:tabs>
        <w:ind w:firstLine="709"/>
        <w:jc w:val="both"/>
      </w:pPr>
    </w:p>
    <w:p w:rsidR="004E5CFD" w:rsidRPr="007E643E" w:rsidRDefault="004E5CFD" w:rsidP="00657D54">
      <w:pPr>
        <w:jc w:val="center"/>
        <w:rPr>
          <w:b/>
        </w:rPr>
      </w:pPr>
      <w:r w:rsidRPr="0023329F">
        <w:rPr>
          <w:b/>
        </w:rPr>
        <w:t>27</w:t>
      </w:r>
      <w:r w:rsidRPr="007E643E">
        <w:rPr>
          <w:b/>
        </w:rPr>
        <w:t>. Порядок</w:t>
      </w:r>
    </w:p>
    <w:p w:rsidR="004E5CFD" w:rsidRDefault="004E5CFD" w:rsidP="00657D54">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4E5CFD" w:rsidRPr="00EC162A" w:rsidRDefault="004E5CFD" w:rsidP="00657D54">
      <w:pPr>
        <w:jc w:val="center"/>
        <w:rPr>
          <w:b/>
        </w:rPr>
      </w:pPr>
      <w:r w:rsidRPr="007E643E">
        <w:rPr>
          <w:b/>
        </w:rPr>
        <w:t xml:space="preserve">поселений на </w:t>
      </w:r>
      <w:r>
        <w:rPr>
          <w:b/>
        </w:rPr>
        <w:t>грантовую поддержку местных инициатив граждан, проживающих в сельской местности</w:t>
      </w:r>
    </w:p>
    <w:p w:rsidR="004E5CFD" w:rsidRPr="007E643E" w:rsidRDefault="004E5CFD" w:rsidP="00657D54">
      <w:pPr>
        <w:ind w:left="360"/>
        <w:jc w:val="center"/>
        <w:rPr>
          <w:highlight w:val="lightGray"/>
        </w:rPr>
      </w:pPr>
    </w:p>
    <w:p w:rsidR="004E5CFD" w:rsidRPr="007E643E" w:rsidRDefault="004E5CFD" w:rsidP="00657D54">
      <w:pPr>
        <w:tabs>
          <w:tab w:val="left" w:pos="1418"/>
        </w:tabs>
        <w:ind w:firstLine="709"/>
        <w:jc w:val="both"/>
      </w:pPr>
      <w:r>
        <w:t>27</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поселений на </w:t>
      </w:r>
      <w:r>
        <w:t xml:space="preserve">грантовую поддержку местных инициатив граждан, проживающих в сельской местности </w:t>
      </w:r>
      <w:r w:rsidRPr="007E643E">
        <w:t>(далее</w:t>
      </w:r>
      <w:r>
        <w:t xml:space="preserve"> в настоящем Порядке</w:t>
      </w:r>
      <w:r w:rsidRPr="007E643E">
        <w:t xml:space="preserve"> – межбюджетные трансферты).</w:t>
      </w:r>
    </w:p>
    <w:p w:rsidR="004E5CFD" w:rsidRPr="00AE5036" w:rsidRDefault="004E5CFD" w:rsidP="00657D54">
      <w:pPr>
        <w:tabs>
          <w:tab w:val="left" w:pos="1418"/>
        </w:tabs>
        <w:ind w:firstLine="709"/>
        <w:jc w:val="both"/>
      </w:pPr>
      <w:r>
        <w:t>27</w:t>
      </w:r>
      <w:r w:rsidRPr="007E643E">
        <w:t>.2.</w:t>
      </w:r>
      <w:r w:rsidRPr="007E643E">
        <w:tab/>
        <w:t xml:space="preserve">Межбюджетные трансферты предоставляются </w:t>
      </w:r>
      <w:r w:rsidRPr="00786791">
        <w:t xml:space="preserve">с целью софинансирования мероприятий по </w:t>
      </w:r>
      <w:r>
        <w:t xml:space="preserve">реализации органами местного самоуправления сельских поселений или </w:t>
      </w:r>
      <w:r w:rsidRPr="00EC162A">
        <w:t xml:space="preserve">органами территориального общественного самоуправления сельских поселений </w:t>
      </w:r>
      <w:r w:rsidRPr="00AE5036">
        <w:t>общественно значимых проектов с участием граждан, проживающих в сельском поселении (далее в настоящем Порядке – проект), в целях софинансирования которых районному бюджету предоставляются субсидии из областного бюджета в соответствии с Положением о порядке предоставления субсидий бюджетам муниципальных районов Архангельской области на грантовую поддержку местных инициатив граждан, проживающих в сельской местности, утвержденным постановлением Правительства Архангельской области от 08 октября 2013 года № 461-пп (далее в настоящем Порядке соответственно – субсидии из областного бюджета, Положение).</w:t>
      </w:r>
    </w:p>
    <w:p w:rsidR="004E5CFD" w:rsidRDefault="004E5CFD" w:rsidP="00657D54">
      <w:pPr>
        <w:tabs>
          <w:tab w:val="left" w:pos="993"/>
        </w:tabs>
        <w:ind w:firstLine="709"/>
        <w:jc w:val="both"/>
      </w:pPr>
      <w:r>
        <w:t>27</w:t>
      </w:r>
      <w:r w:rsidRPr="00AE5036">
        <w:t>.3.</w:t>
      </w:r>
      <w:r w:rsidRPr="00AE5036">
        <w:tab/>
        <w:t>Получателями межбюджетных трансфертов являются органы местного самоуправления сельских поселений, на территории которых в 2019 году реализуются</w:t>
      </w:r>
      <w:r>
        <w:t xml:space="preserve"> проекты, получившие субсидию из областного бюджета по результатам проводимого в соответствии с Положением конкурса.</w:t>
      </w:r>
    </w:p>
    <w:p w:rsidR="004E5CFD" w:rsidRPr="007E643E" w:rsidRDefault="004E5CFD" w:rsidP="00657D54">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w:t>
      </w:r>
      <w:r>
        <w:t xml:space="preserve">в 2019 году </w:t>
      </w:r>
      <w:r w:rsidRPr="00631009">
        <w:t xml:space="preserve">межбюджетных трансфертов, утвержденной постановлением </w:t>
      </w:r>
      <w:r>
        <w:t>администрации муниципального образования «Приморский муниципальный район».</w:t>
      </w:r>
    </w:p>
    <w:p w:rsidR="004E5CFD" w:rsidRDefault="004E5CFD" w:rsidP="00657D54">
      <w:pPr>
        <w:tabs>
          <w:tab w:val="left" w:pos="1418"/>
        </w:tabs>
        <w:ind w:firstLine="709"/>
        <w:jc w:val="both"/>
      </w:pPr>
      <w:r>
        <w:t>27</w:t>
      </w:r>
      <w:r w:rsidRPr="007E643E">
        <w:t>.</w:t>
      </w:r>
      <w:r>
        <w:t>4</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t>администрация</w:t>
      </w:r>
      <w:r w:rsidRPr="007E643E">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4E5CFD" w:rsidRPr="002A3342" w:rsidRDefault="004E5CFD" w:rsidP="00657D54">
      <w:pPr>
        <w:tabs>
          <w:tab w:val="left" w:pos="1418"/>
        </w:tabs>
        <w:ind w:firstLine="708"/>
        <w:jc w:val="both"/>
      </w:pPr>
      <w:r>
        <w:t>27</w:t>
      </w:r>
      <w:r w:rsidRPr="002A3342">
        <w:t>.</w:t>
      </w:r>
      <w:r>
        <w:t>5</w:t>
      </w:r>
      <w:r w:rsidRPr="002A3342">
        <w:t>.</w:t>
      </w:r>
      <w:r w:rsidRPr="002A3342">
        <w:tab/>
        <w:t>Межбюджетные трансферты предоставляются при соблюдении следующих условий:</w:t>
      </w:r>
    </w:p>
    <w:p w:rsidR="004E5CFD" w:rsidRPr="002A3342" w:rsidRDefault="004E5CFD" w:rsidP="00657D54">
      <w:pPr>
        <w:tabs>
          <w:tab w:val="left" w:pos="993"/>
        </w:tabs>
        <w:ind w:firstLine="708"/>
        <w:jc w:val="both"/>
      </w:pPr>
      <w:r w:rsidRPr="002A3342">
        <w:t>-</w:t>
      </w:r>
      <w:r w:rsidRPr="002A3342">
        <w:tab/>
        <w:t xml:space="preserve">заключение соглашения (договора) между администрацией и органами местного самоуправления </w:t>
      </w:r>
      <w:r>
        <w:t xml:space="preserve">сельских </w:t>
      </w:r>
      <w:r w:rsidRPr="002A3342">
        <w:t>поселений о предоставлении межбюджетных трансфертов (далее</w:t>
      </w:r>
      <w:r>
        <w:t xml:space="preserve"> в настоящем Порядке</w:t>
      </w:r>
      <w:r w:rsidRPr="002A3342">
        <w:t xml:space="preserve"> – соглашение (договор));</w:t>
      </w:r>
    </w:p>
    <w:p w:rsidR="004E5CFD" w:rsidRPr="002A3342" w:rsidRDefault="004E5CFD" w:rsidP="00657D54">
      <w:pPr>
        <w:tabs>
          <w:tab w:val="left" w:pos="993"/>
        </w:tabs>
        <w:ind w:firstLine="708"/>
        <w:jc w:val="both"/>
      </w:pPr>
      <w:r w:rsidRPr="002A3342">
        <w:t>-</w:t>
      </w:r>
      <w:r w:rsidRPr="002A3342">
        <w:tab/>
        <w:t>выполнение условий, предусмотренных соглашением (договором);</w:t>
      </w:r>
    </w:p>
    <w:p w:rsidR="004E5CFD" w:rsidRPr="002A3342" w:rsidRDefault="004E5CFD" w:rsidP="00657D54">
      <w:pPr>
        <w:tabs>
          <w:tab w:val="left" w:pos="993"/>
        </w:tabs>
        <w:ind w:firstLine="708"/>
        <w:jc w:val="both"/>
      </w:pPr>
      <w:r w:rsidRPr="002A3342">
        <w:t>-</w:t>
      </w:r>
      <w:r w:rsidRPr="002A3342">
        <w:tab/>
        <w:t xml:space="preserve">предоставление органами местного самоуправления </w:t>
      </w:r>
      <w:r>
        <w:t xml:space="preserve">сельских </w:t>
      </w:r>
      <w:r w:rsidRPr="002A3342">
        <w:t>поселений необходимой информации и отчетности по форме и в сроки, установленные соглашением (договором).</w:t>
      </w:r>
    </w:p>
    <w:p w:rsidR="004E5CFD" w:rsidRPr="001D23AC" w:rsidRDefault="004E5CFD" w:rsidP="00657D54">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(ый)</w:t>
      </w:r>
      <w:r w:rsidRPr="001D23AC">
        <w:t xml:space="preserve"> абзацем вторым подпункта </w:t>
      </w:r>
      <w:r>
        <w:t>27</w:t>
      </w:r>
      <w:r w:rsidRPr="001D23AC">
        <w:t>.</w:t>
      </w:r>
      <w:r>
        <w:t>5</w:t>
      </w:r>
      <w:r w:rsidRPr="001D23AC">
        <w:t>. настоящего Порядка, являются:</w:t>
      </w:r>
    </w:p>
    <w:p w:rsidR="004E5CFD" w:rsidRPr="001D23AC" w:rsidRDefault="004E5CFD" w:rsidP="00657D54">
      <w:pPr>
        <w:tabs>
          <w:tab w:val="left" w:pos="993"/>
        </w:tabs>
        <w:ind w:firstLine="708"/>
        <w:jc w:val="both"/>
      </w:pPr>
      <w:r w:rsidRPr="001D23AC">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4E5CFD" w:rsidRPr="001D23AC" w:rsidRDefault="004E5CFD" w:rsidP="00657D54">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r>
        <w:t xml:space="preserve">, </w:t>
      </w:r>
      <w:r w:rsidRPr="00AE5036">
        <w:t>а также в случае недостижения показателей результативности использования субсидий из областного бюджета. Показатели результативности и порядок оценки достижения значения показателей результативности установлены Положением</w:t>
      </w:r>
      <w:r w:rsidRPr="001D23AC">
        <w:t>;</w:t>
      </w:r>
    </w:p>
    <w:p w:rsidR="004E5CFD" w:rsidRPr="001D23AC" w:rsidRDefault="004E5CFD" w:rsidP="00657D54">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4E5CFD" w:rsidRPr="001D23AC" w:rsidRDefault="004E5CFD" w:rsidP="00657D54">
      <w:pPr>
        <w:tabs>
          <w:tab w:val="left" w:pos="1418"/>
        </w:tabs>
        <w:ind w:firstLine="709"/>
        <w:jc w:val="both"/>
      </w:pPr>
      <w:r>
        <w:t>27</w:t>
      </w:r>
      <w:r w:rsidRPr="001D23AC">
        <w:t>.</w:t>
      </w:r>
      <w:r>
        <w:t>6</w:t>
      </w:r>
      <w:r w:rsidRPr="001D23AC">
        <w:t>.</w:t>
      </w:r>
      <w:r w:rsidRPr="001D23AC">
        <w:tab/>
        <w:t xml:space="preserve">Межбюджетные трансферты перечисляются с лицевого счета </w:t>
      </w:r>
      <w:r>
        <w:t>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E5CFD" w:rsidRPr="001D23AC" w:rsidRDefault="004E5CFD" w:rsidP="00657D54">
      <w:pPr>
        <w:tabs>
          <w:tab w:val="left" w:pos="1418"/>
        </w:tabs>
        <w:ind w:firstLine="709"/>
        <w:jc w:val="both"/>
      </w:pPr>
      <w:r>
        <w:t>27</w:t>
      </w:r>
      <w:r w:rsidRPr="001D23AC">
        <w:t>.</w:t>
      </w:r>
      <w:r>
        <w:t>7</w:t>
      </w:r>
      <w:r w:rsidRPr="001D23AC">
        <w:t>.</w:t>
      </w:r>
      <w:r w:rsidRPr="001D23AC">
        <w:tab/>
        <w:t xml:space="preserve">Межбюджетные трансферты отражаются в доходах бюджетов </w:t>
      </w:r>
      <w:r>
        <w:t xml:space="preserve">сельских </w:t>
      </w:r>
      <w:r w:rsidRPr="001D23AC">
        <w:t>поселений по коду бюджетной классификации</w:t>
      </w:r>
      <w:r>
        <w:t xml:space="preserve"> Российской Федерации </w:t>
      </w:r>
      <w:r>
        <w:br/>
      </w:r>
      <w:r w:rsidRPr="001B2649">
        <w:t>00</w:t>
      </w:r>
      <w:r>
        <w:t xml:space="preserve">0 2 02 </w:t>
      </w:r>
      <w:r w:rsidRPr="001D23AC">
        <w:t>4</w:t>
      </w:r>
      <w:r>
        <w:t>9</w:t>
      </w:r>
      <w:r w:rsidRPr="001D23AC">
        <w:t xml:space="preserve">999 10 </w:t>
      </w:r>
      <w:r w:rsidRPr="00166BC6">
        <w:t>0000</w:t>
      </w:r>
      <w:r w:rsidRPr="001D23AC">
        <w:t xml:space="preserve"> 15</w:t>
      </w:r>
      <w:r>
        <w:t>0</w:t>
      </w:r>
      <w:r w:rsidRPr="001D23AC">
        <w:t xml:space="preserve"> «Прочие межбюджетные трансферты, передаваемые бюджетам сельских поселений».</w:t>
      </w:r>
    </w:p>
    <w:p w:rsidR="004E5CFD" w:rsidRPr="000F66B3" w:rsidRDefault="004E5CFD" w:rsidP="00657D54">
      <w:pPr>
        <w:tabs>
          <w:tab w:val="left" w:pos="1418"/>
        </w:tabs>
        <w:ind w:firstLine="709"/>
        <w:jc w:val="both"/>
      </w:pPr>
      <w:r>
        <w:t>27</w:t>
      </w:r>
      <w:r w:rsidRPr="000F66B3">
        <w:t>.</w:t>
      </w:r>
      <w:r>
        <w:t>8</w:t>
      </w:r>
      <w:r w:rsidRPr="000F66B3">
        <w:t>.</w:t>
      </w:r>
      <w:r w:rsidRPr="000F66B3">
        <w:tab/>
        <w:t xml:space="preserve">Полученные межбюджетные трансферты носят целевой характер и отражаются в расходах бюджетов </w:t>
      </w:r>
      <w:r>
        <w:t xml:space="preserve">сельских </w:t>
      </w:r>
      <w:r w:rsidRPr="000F66B3">
        <w:t xml:space="preserve">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r>
      <w:r w:rsidRPr="000F66B3">
        <w:t>«О бюджете муниципального образования «Приморский муниципальный район»</w:t>
      </w:r>
      <w:r>
        <w:t xml:space="preserve"> </w:t>
      </w:r>
      <w:r>
        <w:br/>
      </w:r>
      <w:r w:rsidRPr="000F66B3">
        <w:t>на 201</w:t>
      </w:r>
      <w:r>
        <w:t>9</w:t>
      </w:r>
      <w:r w:rsidRPr="000F66B3">
        <w:t xml:space="preserve"> год</w:t>
      </w:r>
      <w:r>
        <w:t xml:space="preserve"> и плановый период 2020 и 2021 годов</w:t>
      </w:r>
      <w:r w:rsidRPr="000F66B3">
        <w:t>».</w:t>
      </w:r>
    </w:p>
    <w:p w:rsidR="004E5CFD" w:rsidRPr="00F8267C" w:rsidRDefault="004E5CFD" w:rsidP="00657D54">
      <w:pPr>
        <w:tabs>
          <w:tab w:val="left" w:pos="1418"/>
        </w:tabs>
        <w:ind w:firstLine="709"/>
        <w:jc w:val="both"/>
      </w:pPr>
      <w:r>
        <w:t>27</w:t>
      </w:r>
      <w:r w:rsidRPr="00F8267C">
        <w:t>.</w:t>
      </w:r>
      <w:r>
        <w:t>9</w:t>
      </w:r>
      <w:r w:rsidRPr="00F8267C">
        <w:t>.</w:t>
      </w:r>
      <w:r w:rsidRPr="00F8267C">
        <w:tab/>
        <w:t xml:space="preserve">Органы местного самоуправления </w:t>
      </w:r>
      <w:r>
        <w:t xml:space="preserve">сельских </w:t>
      </w:r>
      <w:r w:rsidRPr="00F8267C">
        <w:t xml:space="preserve">поселений направляют средства межбюджетных трансфертов на цели, установленные пунктом </w:t>
      </w:r>
      <w:r>
        <w:t>27</w:t>
      </w:r>
      <w:r w:rsidRPr="00F8267C">
        <w:t>.2. настоящего Порядка.</w:t>
      </w:r>
    </w:p>
    <w:p w:rsidR="004E5CFD" w:rsidRPr="00F8267C" w:rsidRDefault="004E5CFD" w:rsidP="00657D54">
      <w:pPr>
        <w:tabs>
          <w:tab w:val="left" w:pos="1418"/>
        </w:tabs>
        <w:ind w:firstLine="709"/>
        <w:jc w:val="both"/>
      </w:pPr>
      <w:r w:rsidRPr="00F8267C">
        <w:t xml:space="preserve">Операции с полученными средствами осуществляются в установленном органами местного самоуправления </w:t>
      </w:r>
      <w:r>
        <w:t xml:space="preserve">сельских </w:t>
      </w:r>
      <w:r w:rsidRPr="00F8267C">
        <w:t>поселений порядке кассового обслуживания исполнения местного бюджета.</w:t>
      </w:r>
    </w:p>
    <w:p w:rsidR="004E5CFD" w:rsidRPr="00F8267C" w:rsidRDefault="004E5CFD" w:rsidP="00657D54">
      <w:pPr>
        <w:tabs>
          <w:tab w:val="left" w:pos="1560"/>
        </w:tabs>
        <w:ind w:firstLine="709"/>
        <w:jc w:val="both"/>
      </w:pPr>
      <w:r>
        <w:t>27</w:t>
      </w:r>
      <w:r w:rsidRPr="00F8267C">
        <w:t>.1</w:t>
      </w:r>
      <w:r>
        <w:t>0</w:t>
      </w:r>
      <w:r w:rsidRPr="00F8267C">
        <w:t>.</w:t>
      </w:r>
      <w:r w:rsidRPr="00F8267C">
        <w:tab/>
        <w:t>Органы местного самоуправления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4E5CFD" w:rsidRDefault="004E5CFD" w:rsidP="00657D54">
      <w:pPr>
        <w:tabs>
          <w:tab w:val="left" w:pos="1560"/>
        </w:tabs>
        <w:ind w:firstLine="709"/>
        <w:jc w:val="both"/>
      </w:pPr>
      <w:r>
        <w:t>27</w:t>
      </w:r>
      <w:r w:rsidRPr="00F8267C">
        <w:t>.1</w:t>
      </w:r>
      <w:r>
        <w:t>1</w:t>
      </w:r>
      <w:r w:rsidRPr="00F8267C">
        <w:t>.</w:t>
      </w:r>
      <w:r w:rsidRPr="00F8267C">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27</w:t>
      </w:r>
      <w:r w:rsidRPr="00F8267C">
        <w:t>.</w:t>
      </w:r>
      <w:r>
        <w:t>5</w:t>
      </w:r>
      <w:r w:rsidRPr="00F8267C">
        <w:t>. настоящего Порядка</w:t>
      </w:r>
      <w:r>
        <w:t>.</w:t>
      </w:r>
    </w:p>
    <w:p w:rsidR="004E5CFD" w:rsidRPr="00F8267C" w:rsidRDefault="004E5CFD" w:rsidP="00657D54">
      <w:pPr>
        <w:tabs>
          <w:tab w:val="left" w:pos="1560"/>
        </w:tabs>
        <w:ind w:firstLine="709"/>
        <w:jc w:val="both"/>
      </w:pPr>
      <w:r>
        <w:t>27</w:t>
      </w:r>
      <w:r w:rsidRPr="00F8267C">
        <w:t>.1</w:t>
      </w:r>
      <w:r>
        <w:t>2</w:t>
      </w:r>
      <w:r w:rsidRPr="00F8267C">
        <w:t>.</w:t>
      </w:r>
      <w:r w:rsidRPr="00F8267C">
        <w:tab/>
      </w:r>
      <w:r w:rsidRPr="00AE5036">
        <w:t>Контроль за ходом реализации мероприятий осуществляется администрацией и получателями межбюджетных трансферто</w:t>
      </w:r>
      <w:r>
        <w:t>в.</w:t>
      </w:r>
    </w:p>
    <w:p w:rsidR="004E5CFD" w:rsidRPr="00F8267C" w:rsidRDefault="004E5CFD" w:rsidP="00657D54">
      <w:pPr>
        <w:tabs>
          <w:tab w:val="left" w:pos="1560"/>
        </w:tabs>
        <w:ind w:firstLine="709"/>
        <w:jc w:val="both"/>
      </w:pPr>
      <w:r>
        <w:t>27</w:t>
      </w:r>
      <w:r w:rsidRPr="00F8267C">
        <w:t>.1</w:t>
      </w:r>
      <w:r>
        <w:t>3</w:t>
      </w:r>
      <w:r w:rsidRPr="00F8267C">
        <w:t>.</w:t>
      </w:r>
      <w:r w:rsidRPr="00F8267C">
        <w:tab/>
        <w:t xml:space="preserve">Контроль за целевым использованием межбюджетных трансфертов осуществляют органы местного самоуправления </w:t>
      </w:r>
      <w:r>
        <w:t xml:space="preserve">сельских </w:t>
      </w:r>
      <w:r w:rsidRPr="00F8267C">
        <w:t>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t>.</w:t>
      </w:r>
    </w:p>
    <w:p w:rsidR="004E5CFD" w:rsidRPr="00F8267C" w:rsidRDefault="004E5CFD" w:rsidP="00657D54">
      <w:pPr>
        <w:tabs>
          <w:tab w:val="left" w:pos="1560"/>
        </w:tabs>
        <w:ind w:firstLine="709"/>
        <w:jc w:val="both"/>
      </w:pPr>
      <w:r>
        <w:t>27</w:t>
      </w:r>
      <w:r w:rsidRPr="00F8267C">
        <w:t>.1</w:t>
      </w:r>
      <w:r>
        <w:t>4</w:t>
      </w:r>
      <w:r w:rsidRPr="00F8267C">
        <w:t>.</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E5CFD" w:rsidRPr="00F8267C" w:rsidRDefault="004E5CFD" w:rsidP="00657D54">
      <w:pPr>
        <w:tabs>
          <w:tab w:val="left" w:pos="1560"/>
        </w:tabs>
        <w:ind w:firstLine="709"/>
        <w:jc w:val="both"/>
      </w:pPr>
      <w:r>
        <w:t>27</w:t>
      </w:r>
      <w:r w:rsidRPr="00F8267C">
        <w:t>.1</w:t>
      </w:r>
      <w:r>
        <w:t>5</w:t>
      </w:r>
      <w:r w:rsidRPr="00F8267C">
        <w:t>.</w:t>
      </w:r>
      <w:r w:rsidRPr="00F8267C">
        <w:tab/>
      </w:r>
      <w:r w:rsidRPr="00AE5036">
        <w:t>Финансовая ответственность получателей межбюджетных трансфертов за недостижение целевых значений показателей результативности использования субсидий из областного бюджета, согласно Положению,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t>.»</w:t>
      </w:r>
    </w:p>
    <w:p w:rsidR="004E5CFD" w:rsidRDefault="004E5CFD" w:rsidP="00657D54">
      <w:pPr>
        <w:tabs>
          <w:tab w:val="left" w:pos="1134"/>
        </w:tabs>
        <w:autoSpaceDE w:val="0"/>
        <w:autoSpaceDN w:val="0"/>
        <w:adjustRightInd w:val="0"/>
        <w:spacing w:before="120" w:after="120"/>
        <w:ind w:firstLine="709"/>
        <w:jc w:val="both"/>
        <w:outlineLvl w:val="0"/>
      </w:pPr>
      <w:r>
        <w:t>заменить текстом:</w:t>
      </w:r>
    </w:p>
    <w:p w:rsidR="004E5CFD" w:rsidRPr="007E643E" w:rsidRDefault="004E5CFD" w:rsidP="00657D54">
      <w:pPr>
        <w:jc w:val="center"/>
        <w:rPr>
          <w:b/>
        </w:rPr>
      </w:pPr>
      <w:r>
        <w:rPr>
          <w:b/>
        </w:rPr>
        <w:t>«27</w:t>
      </w:r>
      <w:r w:rsidRPr="007E643E">
        <w:rPr>
          <w:b/>
        </w:rPr>
        <w:t>. Порядок</w:t>
      </w:r>
    </w:p>
    <w:p w:rsidR="004E5CFD" w:rsidRDefault="004E5CFD" w:rsidP="00657D54">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4E5CFD" w:rsidRPr="007E643E" w:rsidRDefault="004E5CFD" w:rsidP="00657D54">
      <w:pPr>
        <w:jc w:val="center"/>
        <w:rPr>
          <w:b/>
        </w:rPr>
      </w:pPr>
      <w:r w:rsidRPr="007E643E">
        <w:rPr>
          <w:b/>
        </w:rPr>
        <w:t xml:space="preserve">поселений на </w:t>
      </w:r>
      <w:r>
        <w:rPr>
          <w:b/>
        </w:rPr>
        <w:t>софинансирование мероприятий, отраженных в муниципальных программах по работе с молодежью</w:t>
      </w:r>
    </w:p>
    <w:p w:rsidR="004E5CFD" w:rsidRPr="007E643E" w:rsidRDefault="004E5CFD" w:rsidP="00657D54">
      <w:pPr>
        <w:ind w:left="360"/>
        <w:jc w:val="center"/>
        <w:rPr>
          <w:highlight w:val="lightGray"/>
        </w:rPr>
      </w:pPr>
    </w:p>
    <w:p w:rsidR="004E5CFD" w:rsidRPr="007E643E" w:rsidRDefault="004E5CFD" w:rsidP="00657D54">
      <w:pPr>
        <w:tabs>
          <w:tab w:val="left" w:pos="1418"/>
        </w:tabs>
        <w:ind w:firstLine="709"/>
        <w:jc w:val="both"/>
      </w:pPr>
      <w:r>
        <w:t>27.</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поселений на </w:t>
      </w:r>
      <w:r>
        <w:t>софинансирование мероприятий, отраженных в муниципальных программах по работе с молодежью</w:t>
      </w:r>
      <w:r w:rsidRPr="007E643E">
        <w:t xml:space="preserve"> (далее</w:t>
      </w:r>
      <w:r>
        <w:t xml:space="preserve"> в настоящем Порядке</w:t>
      </w:r>
      <w:r w:rsidRPr="007E643E">
        <w:t xml:space="preserve"> – межбюджетные трансферты).</w:t>
      </w:r>
    </w:p>
    <w:p w:rsidR="004E5CFD" w:rsidRPr="00C033D3" w:rsidRDefault="004E5CFD" w:rsidP="00657D54">
      <w:pPr>
        <w:tabs>
          <w:tab w:val="left" w:pos="1418"/>
        </w:tabs>
        <w:ind w:firstLine="709"/>
        <w:jc w:val="both"/>
      </w:pPr>
      <w:r>
        <w:t>27.</w:t>
      </w:r>
      <w:r w:rsidRPr="007E643E">
        <w:t>2.</w:t>
      </w:r>
      <w:r w:rsidRPr="007E643E">
        <w:tab/>
        <w:t xml:space="preserve">Межбюджетные трансферты предоставляются </w:t>
      </w:r>
      <w:r>
        <w:t>бюджетам сельских поселений, муниципальная программа по работе с молодежью которых признана победителем конкурса, проводимого администрацией Губернатора Архангельской области и Правительства Архангельской области среди муниципальных районов и городских округов Архангельской области на право получения субсидий на реализацию муниципальных программ</w:t>
      </w:r>
      <w:r w:rsidRPr="006A6345">
        <w:t xml:space="preserve"> муниципальных образований Архангельской области по работе </w:t>
      </w:r>
      <w:r w:rsidRPr="00C033D3">
        <w:t>с молодежью, в номинации «Лучшая муниципальная программа по работе с молодежью сельского поселения Архангельской области» (далее в настоящем Порядке соответственно – областная администрация, областной конкурс).</w:t>
      </w:r>
    </w:p>
    <w:p w:rsidR="004E5CFD" w:rsidRDefault="004E5CFD" w:rsidP="00657D54">
      <w:pPr>
        <w:tabs>
          <w:tab w:val="left" w:pos="993"/>
        </w:tabs>
        <w:ind w:firstLine="709"/>
        <w:jc w:val="both"/>
      </w:pPr>
      <w:r>
        <w:t>27.</w:t>
      </w:r>
      <w:r w:rsidRPr="00C033D3">
        <w:t>3.</w:t>
      </w:r>
      <w:r w:rsidRPr="00C033D3">
        <w:tab/>
        <w:t>Источником финансового обеспечения средств межбюджетных трансфертов</w:t>
      </w:r>
      <w:r w:rsidRPr="006A6345">
        <w:t xml:space="preserve"> являются средства областного бюджета, предоставляемые районному бюджету в соответствии с Положением о порядке проведения </w:t>
      </w:r>
      <w:r>
        <w:t>областного конкурса,</w:t>
      </w:r>
      <w:r w:rsidRPr="006A6345">
        <w:t xml:space="preserve"> утвержденным постановлением Правительства Архангельской области от 19 июля 2013 года № 330-пп (далее</w:t>
      </w:r>
      <w:r>
        <w:t xml:space="preserve"> в настоящем Порядке</w:t>
      </w:r>
      <w:r w:rsidRPr="006A6345">
        <w:t xml:space="preserve"> – субсидии из областного бюджета)</w:t>
      </w:r>
      <w:r>
        <w:t>, а также средства бюджетов сельских поселений,</w:t>
      </w:r>
      <w:r w:rsidRPr="008D311F">
        <w:t xml:space="preserve"> в размере средств, необходимом для обеспечения уровня софинансирования местного бюджета, установленного</w:t>
      </w:r>
      <w:r>
        <w:t xml:space="preserve"> соглашением о предоставлении субсидии из областного бюджета районному бюджету, заключаемого между областной администрацией и администрацией муниципального образования «Приморский муниципальный район».</w:t>
      </w:r>
    </w:p>
    <w:p w:rsidR="004E5CFD" w:rsidRDefault="004E5CFD" w:rsidP="00657D54">
      <w:pPr>
        <w:tabs>
          <w:tab w:val="left" w:pos="993"/>
        </w:tabs>
        <w:ind w:firstLine="709"/>
        <w:jc w:val="both"/>
      </w:pPr>
      <w:r>
        <w:t>27.4.</w:t>
      </w:r>
      <w:r>
        <w:tab/>
        <w:t>Получателями межбюджетных трансфертов являются органы местного самоуправления сельских поселений.</w:t>
      </w:r>
    </w:p>
    <w:p w:rsidR="004E5CFD" w:rsidRPr="007E643E" w:rsidRDefault="004E5CFD" w:rsidP="00657D54">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межбюджетных трансфертов, утвержденной постановлением </w:t>
      </w:r>
      <w:r>
        <w:t>администрации муниципального образования «Приморский муниципальный район».</w:t>
      </w:r>
    </w:p>
    <w:p w:rsidR="004E5CFD" w:rsidRDefault="004E5CFD" w:rsidP="00657D54">
      <w:pPr>
        <w:tabs>
          <w:tab w:val="left" w:pos="1418"/>
        </w:tabs>
        <w:ind w:firstLine="709"/>
        <w:jc w:val="both"/>
      </w:pPr>
      <w:r>
        <w:t>27.5</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rsidRPr="008D311F">
        <w:t>районная администрация) в соответствии с показателями сводной бюджетной росписи,</w:t>
      </w:r>
      <w:r w:rsidRPr="007E643E">
        <w:t xml:space="preserve"> 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4E5CFD" w:rsidRPr="002A3342" w:rsidRDefault="004E5CFD" w:rsidP="00657D54">
      <w:pPr>
        <w:tabs>
          <w:tab w:val="left" w:pos="1418"/>
        </w:tabs>
        <w:ind w:firstLine="708"/>
        <w:jc w:val="both"/>
      </w:pPr>
      <w:r>
        <w:t>27.</w:t>
      </w:r>
      <w:r w:rsidRPr="002A3342">
        <w:t>6.</w:t>
      </w:r>
      <w:r w:rsidRPr="002A3342">
        <w:tab/>
        <w:t>Межбюджетные трансферты предоставляются при соблюдении следующих условий:</w:t>
      </w:r>
    </w:p>
    <w:p w:rsidR="004E5CFD" w:rsidRPr="002A3342" w:rsidRDefault="004E5CFD" w:rsidP="00657D54">
      <w:pPr>
        <w:tabs>
          <w:tab w:val="left" w:pos="993"/>
        </w:tabs>
        <w:ind w:firstLine="708"/>
        <w:jc w:val="both"/>
      </w:pPr>
      <w:r w:rsidRPr="002A3342">
        <w:t>-</w:t>
      </w:r>
      <w:r w:rsidRPr="002A3342">
        <w:tab/>
        <w:t xml:space="preserve">заключение соглашения (договора) между </w:t>
      </w:r>
      <w:r>
        <w:t xml:space="preserve">районной </w:t>
      </w:r>
      <w:r w:rsidRPr="002A3342">
        <w:t xml:space="preserve">администрацией и органами местного самоуправления </w:t>
      </w:r>
      <w:r>
        <w:t xml:space="preserve">сельских </w:t>
      </w:r>
      <w:r w:rsidRPr="002A3342">
        <w:t>поселений о предоставлении межбюджетных трансфертов (далее</w:t>
      </w:r>
      <w:r>
        <w:t xml:space="preserve"> в настоящем Порядке</w:t>
      </w:r>
      <w:r w:rsidRPr="002A3342">
        <w:t xml:space="preserve"> – соглашение (договор));</w:t>
      </w:r>
    </w:p>
    <w:p w:rsidR="004E5CFD" w:rsidRPr="002A3342" w:rsidRDefault="004E5CFD" w:rsidP="00657D54">
      <w:pPr>
        <w:tabs>
          <w:tab w:val="left" w:pos="993"/>
        </w:tabs>
        <w:ind w:firstLine="708"/>
        <w:jc w:val="both"/>
      </w:pPr>
      <w:r w:rsidRPr="002A3342">
        <w:t>-</w:t>
      </w:r>
      <w:r w:rsidRPr="002A3342">
        <w:tab/>
        <w:t>выполнение условий, предусмотренных соглашением (договором);</w:t>
      </w:r>
    </w:p>
    <w:p w:rsidR="004E5CFD" w:rsidRPr="002A3342" w:rsidRDefault="004E5CFD" w:rsidP="00657D54">
      <w:pPr>
        <w:tabs>
          <w:tab w:val="left" w:pos="993"/>
        </w:tabs>
        <w:ind w:firstLine="708"/>
        <w:jc w:val="both"/>
      </w:pPr>
      <w:r w:rsidRPr="002A3342">
        <w:t>-</w:t>
      </w:r>
      <w:r w:rsidRPr="002A3342">
        <w:tab/>
        <w:t xml:space="preserve">предоставление органами местного самоуправления </w:t>
      </w:r>
      <w:r>
        <w:t xml:space="preserve">сельских </w:t>
      </w:r>
      <w:r w:rsidRPr="002A3342">
        <w:t>поселений необходимой информации и отчетности по форме и в сроки, установленные соглашением (договором).</w:t>
      </w:r>
    </w:p>
    <w:p w:rsidR="004E5CFD" w:rsidRPr="001D23AC" w:rsidRDefault="004E5CFD" w:rsidP="00657D54">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(ый)</w:t>
      </w:r>
      <w:r w:rsidRPr="001D23AC">
        <w:t xml:space="preserve"> абзацем вторым подпункта </w:t>
      </w:r>
      <w:r>
        <w:t>27.</w:t>
      </w:r>
      <w:r w:rsidRPr="001D23AC">
        <w:t>6. настоящего Порядка, являются:</w:t>
      </w:r>
    </w:p>
    <w:p w:rsidR="004E5CFD" w:rsidRDefault="004E5CFD" w:rsidP="00657D54">
      <w:pPr>
        <w:tabs>
          <w:tab w:val="left" w:pos="993"/>
        </w:tabs>
        <w:ind w:firstLine="708"/>
        <w:jc w:val="both"/>
      </w:pPr>
      <w:r w:rsidRPr="001D23AC">
        <w:t>-</w:t>
      </w:r>
      <w:r w:rsidRPr="001D23AC">
        <w:tab/>
      </w:r>
      <w:r w:rsidRPr="008D311F">
        <w:t xml:space="preserve">обязательство получателя межбюджетных трансфертов о предоставлении иных межбюджетных трансфертов районному бюджету в целях </w:t>
      </w:r>
      <w:r>
        <w:t xml:space="preserve">обеспечения </w:t>
      </w:r>
      <w:r w:rsidRPr="008D311F">
        <w:t>уровня софинансирования местного бюджета</w:t>
      </w:r>
      <w:r>
        <w:t>, предусмотренного</w:t>
      </w:r>
      <w:r w:rsidRPr="008D311F">
        <w:t xml:space="preserve"> подпункт</w:t>
      </w:r>
      <w:r>
        <w:t>ом</w:t>
      </w:r>
      <w:r w:rsidRPr="008D311F">
        <w:t xml:space="preserve"> </w:t>
      </w:r>
      <w:r>
        <w:t xml:space="preserve">27.3. </w:t>
      </w:r>
      <w:r w:rsidRPr="008D311F">
        <w:t>настоящего Порядка</w:t>
      </w:r>
      <w:r>
        <w:t>;</w:t>
      </w:r>
    </w:p>
    <w:p w:rsidR="004E5CFD" w:rsidRPr="001D23AC" w:rsidRDefault="004E5CFD" w:rsidP="00657D54">
      <w:pPr>
        <w:tabs>
          <w:tab w:val="left" w:pos="993"/>
        </w:tabs>
        <w:ind w:firstLine="708"/>
        <w:jc w:val="both"/>
      </w:pPr>
      <w:r>
        <w:t>-</w:t>
      </w:r>
      <w:r>
        <w:tab/>
      </w:r>
      <w:r w:rsidRPr="001D23AC">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4E5CFD" w:rsidRPr="001D23AC" w:rsidRDefault="004E5CFD" w:rsidP="00657D54">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r>
        <w:t>,</w:t>
      </w:r>
      <w:r w:rsidRPr="008D311F">
        <w:t xml:space="preserve"> а также в случае недостижения показателей результативности использования субсидий из областного бюджета</w:t>
      </w:r>
      <w:r w:rsidRPr="001D23AC">
        <w:t>;</w:t>
      </w:r>
    </w:p>
    <w:p w:rsidR="004E5CFD" w:rsidRPr="001D23AC" w:rsidRDefault="004E5CFD" w:rsidP="00657D54">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4E5CFD" w:rsidRPr="001D23AC" w:rsidRDefault="004E5CFD" w:rsidP="00657D54">
      <w:pPr>
        <w:tabs>
          <w:tab w:val="left" w:pos="1418"/>
        </w:tabs>
        <w:ind w:firstLine="709"/>
        <w:jc w:val="both"/>
      </w:pPr>
      <w:r>
        <w:t>27.</w:t>
      </w:r>
      <w:r w:rsidRPr="001D23AC">
        <w:t>7.</w:t>
      </w:r>
      <w:r w:rsidRPr="001D23AC">
        <w:tab/>
        <w:t xml:space="preserve">Межбюджетные трансферты перечисляются с лицевого счета </w:t>
      </w:r>
      <w:r>
        <w:t>районной 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E5CFD" w:rsidRPr="001D23AC" w:rsidRDefault="004E5CFD" w:rsidP="00657D54">
      <w:pPr>
        <w:tabs>
          <w:tab w:val="left" w:pos="1418"/>
        </w:tabs>
        <w:ind w:firstLine="709"/>
        <w:jc w:val="both"/>
      </w:pPr>
      <w:r>
        <w:t>27.</w:t>
      </w:r>
      <w:r w:rsidRPr="001D23AC">
        <w:t>8.</w:t>
      </w:r>
      <w:r w:rsidRPr="001D23AC">
        <w:tab/>
        <w:t xml:space="preserve">Межбюджетные трансферты отражаются в доходах бюджетов </w:t>
      </w:r>
      <w:r>
        <w:t xml:space="preserve">сельских </w:t>
      </w:r>
      <w:r w:rsidRPr="001D23AC">
        <w:t>поселений по коду бюджетной классификации</w:t>
      </w:r>
      <w:r>
        <w:t xml:space="preserve"> Российской Федерации </w:t>
      </w:r>
      <w:r>
        <w:br/>
        <w:t xml:space="preserve">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p>
    <w:p w:rsidR="004E5CFD" w:rsidRPr="000F66B3" w:rsidRDefault="004E5CFD" w:rsidP="00657D54">
      <w:pPr>
        <w:tabs>
          <w:tab w:val="left" w:pos="1418"/>
        </w:tabs>
        <w:ind w:firstLine="709"/>
        <w:jc w:val="both"/>
      </w:pPr>
      <w:r>
        <w:t>27.</w:t>
      </w:r>
      <w:r w:rsidRPr="000F66B3">
        <w:t>9.</w:t>
      </w:r>
      <w:r w:rsidRPr="000F66B3">
        <w:tab/>
        <w:t xml:space="preserve">Полученные межбюджетные трансферты носят целевой характер и отражаются в расходах бюджетов </w:t>
      </w:r>
      <w:r>
        <w:t xml:space="preserve">сельских </w:t>
      </w:r>
      <w:r w:rsidRPr="000F66B3">
        <w:t xml:space="preserve">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r>
      <w:r w:rsidRPr="000F66B3">
        <w:t xml:space="preserve">«О бюджете муниципального образования «Приморский муниципальный район» </w:t>
      </w:r>
      <w:r>
        <w:br/>
      </w:r>
      <w:r w:rsidRPr="000F66B3">
        <w:t>на 201</w:t>
      </w:r>
      <w:r>
        <w:t>9</w:t>
      </w:r>
      <w:r w:rsidRPr="000F66B3">
        <w:t xml:space="preserve"> год</w:t>
      </w:r>
      <w:r>
        <w:t xml:space="preserve"> и плановый период 2020 и 2021 годов</w:t>
      </w:r>
      <w:r w:rsidRPr="000F66B3">
        <w:t>».</w:t>
      </w:r>
    </w:p>
    <w:p w:rsidR="004E5CFD" w:rsidRPr="00F8267C" w:rsidRDefault="004E5CFD" w:rsidP="00657D54">
      <w:pPr>
        <w:tabs>
          <w:tab w:val="left" w:pos="1418"/>
        </w:tabs>
        <w:ind w:firstLine="709"/>
        <w:jc w:val="both"/>
      </w:pPr>
      <w:r>
        <w:t>27.</w:t>
      </w:r>
      <w:r w:rsidRPr="00F8267C">
        <w:t>10.</w:t>
      </w:r>
      <w:r w:rsidRPr="00F8267C">
        <w:tab/>
        <w:t xml:space="preserve">Органы местного самоуправления </w:t>
      </w:r>
      <w:r>
        <w:t xml:space="preserve">сельских </w:t>
      </w:r>
      <w:r w:rsidRPr="00F8267C">
        <w:t xml:space="preserve">поселений направляют средства межбюджетных трансфертов на </w:t>
      </w:r>
      <w:r>
        <w:t>софинансирование мероприятий, отраженных в муниципальных программах сельских поселений по работе с молодежью.</w:t>
      </w:r>
    </w:p>
    <w:p w:rsidR="004E5CFD" w:rsidRPr="00F8267C" w:rsidRDefault="004E5CFD" w:rsidP="00657D54">
      <w:pPr>
        <w:tabs>
          <w:tab w:val="left" w:pos="1418"/>
        </w:tabs>
        <w:ind w:firstLine="709"/>
        <w:jc w:val="both"/>
      </w:pPr>
      <w:r w:rsidRPr="00F8267C">
        <w:t>Операции с полученными средствами осуществляются в установленном органами местного самоуправления</w:t>
      </w:r>
      <w:r>
        <w:t xml:space="preserve"> сельских</w:t>
      </w:r>
      <w:r w:rsidRPr="00F8267C">
        <w:t xml:space="preserve"> поселений порядке кассового обслуживания исполнения местного бюджета.</w:t>
      </w:r>
    </w:p>
    <w:p w:rsidR="004E5CFD" w:rsidRPr="00F8267C" w:rsidRDefault="004E5CFD" w:rsidP="00657D54">
      <w:pPr>
        <w:tabs>
          <w:tab w:val="left" w:pos="1560"/>
        </w:tabs>
        <w:ind w:firstLine="709"/>
        <w:jc w:val="both"/>
      </w:pPr>
      <w:r>
        <w:t>27.</w:t>
      </w:r>
      <w:r w:rsidRPr="00F8267C">
        <w:t>1</w:t>
      </w:r>
      <w:r>
        <w:t>1</w:t>
      </w:r>
      <w:r w:rsidRPr="00F8267C">
        <w:t>.</w:t>
      </w:r>
      <w:r w:rsidRPr="00F8267C">
        <w:tab/>
        <w:t xml:space="preserve">Органы местного самоуправления </w:t>
      </w:r>
      <w:r>
        <w:t xml:space="preserve">сельских </w:t>
      </w:r>
      <w:r w:rsidRPr="00F8267C">
        <w:t xml:space="preserve">поселений представляют в </w:t>
      </w:r>
      <w:r>
        <w:t xml:space="preserve">районную </w:t>
      </w:r>
      <w:r w:rsidRPr="00F8267C">
        <w:t>администрацию отчет об использовании средств межбюджетных трансфертов в сроки, по форме и в порядке, определенные администрацией.</w:t>
      </w:r>
    </w:p>
    <w:p w:rsidR="004E5CFD" w:rsidRPr="00F8267C" w:rsidRDefault="004E5CFD" w:rsidP="00657D54">
      <w:pPr>
        <w:tabs>
          <w:tab w:val="left" w:pos="1560"/>
        </w:tabs>
        <w:ind w:firstLine="709"/>
        <w:jc w:val="both"/>
      </w:pPr>
      <w:r>
        <w:t>27.</w:t>
      </w:r>
      <w:r w:rsidRPr="00F8267C">
        <w:t>13.</w:t>
      </w:r>
      <w:r w:rsidRPr="00F8267C">
        <w:tab/>
        <w:t xml:space="preserve">На органы местного самоуправления </w:t>
      </w:r>
      <w:r>
        <w:t xml:space="preserve">сельских </w:t>
      </w:r>
      <w:r w:rsidRPr="00F8267C">
        <w:t xml:space="preserve">поселений возлагается ответственность за нецелевое использование средств межбюджетных трансфертов, а </w:t>
      </w:r>
      <w:r w:rsidRPr="00115BC1">
        <w:t xml:space="preserve">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27.</w:t>
      </w:r>
      <w:r w:rsidRPr="00115BC1">
        <w:t>6. настоящего Порядка.</w:t>
      </w:r>
    </w:p>
    <w:p w:rsidR="004E5CFD" w:rsidRPr="00F8267C" w:rsidRDefault="004E5CFD" w:rsidP="00657D54">
      <w:pPr>
        <w:tabs>
          <w:tab w:val="left" w:pos="1560"/>
        </w:tabs>
        <w:ind w:firstLine="709"/>
        <w:jc w:val="both"/>
      </w:pPr>
      <w:r>
        <w:t>27.</w:t>
      </w:r>
      <w:r w:rsidRPr="00F8267C">
        <w:t>14.</w:t>
      </w:r>
      <w:r w:rsidRPr="00F8267C">
        <w:tab/>
        <w:t>Контроль за целевым использованием межбюджетных трансфертов осуществляют органы местного самоуправления</w:t>
      </w:r>
      <w:r>
        <w:t xml:space="preserve"> сельских</w:t>
      </w:r>
      <w:r w:rsidRPr="00F8267C">
        <w:t xml:space="preserve"> поселений, являющиеся получателями межбюджетных трансфертов, </w:t>
      </w:r>
      <w:r>
        <w:t xml:space="preserve">районная </w:t>
      </w:r>
      <w:r w:rsidRPr="00F8267C">
        <w:t>администрация, органы муниципального финансового контроля муниципального образования «Приморский муниципальный район»</w:t>
      </w:r>
      <w:r>
        <w:t>.</w:t>
      </w:r>
    </w:p>
    <w:p w:rsidR="004E5CFD" w:rsidRDefault="004E5CFD" w:rsidP="00657D54">
      <w:pPr>
        <w:tabs>
          <w:tab w:val="left" w:pos="1560"/>
        </w:tabs>
        <w:ind w:firstLine="709"/>
        <w:jc w:val="both"/>
      </w:pPr>
      <w:r>
        <w:t>27.</w:t>
      </w:r>
      <w:r w:rsidRPr="00F8267C">
        <w:t>15.</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E5CFD" w:rsidRDefault="004E5CFD" w:rsidP="00657D54">
      <w:pPr>
        <w:tabs>
          <w:tab w:val="left" w:pos="1560"/>
        </w:tabs>
        <w:ind w:firstLine="709"/>
        <w:jc w:val="both"/>
      </w:pPr>
      <w:r>
        <w:t>27.16.</w:t>
      </w:r>
      <w:r>
        <w:tab/>
      </w:r>
      <w:r w:rsidRPr="00115BC1">
        <w:t>Финансовая ответственность получателей межбюджетных трансфертов за недостижение целевых значений показателей результативности использования субсидий из областного бюджета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t>.</w:t>
      </w:r>
    </w:p>
    <w:p w:rsidR="004E5CFD" w:rsidRDefault="004E5CFD" w:rsidP="00657D54">
      <w:pPr>
        <w:tabs>
          <w:tab w:val="left" w:pos="1560"/>
        </w:tabs>
        <w:ind w:firstLine="709"/>
        <w:jc w:val="both"/>
      </w:pPr>
    </w:p>
    <w:p w:rsidR="004E5CFD" w:rsidRPr="007E643E" w:rsidRDefault="004E5CFD" w:rsidP="00657D54">
      <w:pPr>
        <w:jc w:val="center"/>
        <w:rPr>
          <w:b/>
        </w:rPr>
      </w:pPr>
      <w:r w:rsidRPr="0023329F">
        <w:rPr>
          <w:b/>
        </w:rPr>
        <w:t>2</w:t>
      </w:r>
      <w:r>
        <w:rPr>
          <w:b/>
        </w:rPr>
        <w:t>8</w:t>
      </w:r>
      <w:r w:rsidRPr="007E643E">
        <w:rPr>
          <w:b/>
        </w:rPr>
        <w:t>. Порядок</w:t>
      </w:r>
    </w:p>
    <w:p w:rsidR="004E5CFD" w:rsidRDefault="004E5CFD" w:rsidP="00657D54">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4E5CFD" w:rsidRPr="00EC162A" w:rsidRDefault="004E5CFD" w:rsidP="00657D54">
      <w:pPr>
        <w:jc w:val="center"/>
        <w:rPr>
          <w:b/>
        </w:rPr>
      </w:pPr>
      <w:r w:rsidRPr="007E643E">
        <w:rPr>
          <w:b/>
        </w:rPr>
        <w:t xml:space="preserve">поселений на </w:t>
      </w:r>
      <w:r>
        <w:rPr>
          <w:b/>
        </w:rPr>
        <w:t>грантовую поддержку местных инициатив граждан, проживающих в сельской местности</w:t>
      </w:r>
    </w:p>
    <w:p w:rsidR="004E5CFD" w:rsidRPr="007E643E" w:rsidRDefault="004E5CFD" w:rsidP="00657D54">
      <w:pPr>
        <w:ind w:left="360"/>
        <w:jc w:val="center"/>
        <w:rPr>
          <w:highlight w:val="lightGray"/>
        </w:rPr>
      </w:pPr>
    </w:p>
    <w:p w:rsidR="004E5CFD" w:rsidRPr="007E643E" w:rsidRDefault="004E5CFD" w:rsidP="00657D54">
      <w:pPr>
        <w:tabs>
          <w:tab w:val="left" w:pos="1418"/>
        </w:tabs>
        <w:ind w:firstLine="709"/>
        <w:jc w:val="both"/>
      </w:pPr>
      <w:r>
        <w:t>28.</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поселений на </w:t>
      </w:r>
      <w:r>
        <w:t xml:space="preserve">грантовую поддержку местных инициатив граждан, проживающих в сельской местности </w:t>
      </w:r>
      <w:r w:rsidRPr="007E643E">
        <w:t>(далее</w:t>
      </w:r>
      <w:r>
        <w:t xml:space="preserve"> в настоящем Порядке</w:t>
      </w:r>
      <w:r w:rsidRPr="007E643E">
        <w:t xml:space="preserve"> – межбюджетные трансферты).</w:t>
      </w:r>
    </w:p>
    <w:p w:rsidR="004E5CFD" w:rsidRPr="00AE5036" w:rsidRDefault="004E5CFD" w:rsidP="00657D54">
      <w:pPr>
        <w:tabs>
          <w:tab w:val="left" w:pos="1418"/>
        </w:tabs>
        <w:ind w:firstLine="709"/>
        <w:jc w:val="both"/>
      </w:pPr>
      <w:r>
        <w:t>28.</w:t>
      </w:r>
      <w:r w:rsidRPr="007E643E">
        <w:t>2.</w:t>
      </w:r>
      <w:r w:rsidRPr="007E643E">
        <w:tab/>
        <w:t xml:space="preserve">Межбюджетные трансферты предоставляются </w:t>
      </w:r>
      <w:r w:rsidRPr="00786791">
        <w:t xml:space="preserve">с целью софинансирования мероприятий по </w:t>
      </w:r>
      <w:r>
        <w:t xml:space="preserve">реализации органами местного самоуправления сельских поселений или </w:t>
      </w:r>
      <w:r w:rsidRPr="00EC162A">
        <w:t xml:space="preserve">органами территориального общественного самоуправления сельских поселений </w:t>
      </w:r>
      <w:r w:rsidRPr="00AE5036">
        <w:t>общественно значимых проектов с участием граждан, проживающих в сельском поселении (далее в настоящем Порядке – проект), в целях софинансирования которых районному бюджету предоставляются субсидии из областного бюджета в соответствии с Положением о порядке предоставления субсидий бюджетам муниципальных районов Архангельской области на грантовую поддержку местных инициатив граждан, проживающих в сельской местности, утвержденным постановлением Правительства Архангельской области от 08 октября 2013 года № 461-пп (далее в настоящем Порядке соответственно – субсидии из областного бюджета, Положение).</w:t>
      </w:r>
    </w:p>
    <w:p w:rsidR="004E5CFD" w:rsidRDefault="004E5CFD" w:rsidP="00657D54">
      <w:pPr>
        <w:tabs>
          <w:tab w:val="left" w:pos="993"/>
        </w:tabs>
        <w:ind w:firstLine="709"/>
        <w:jc w:val="both"/>
      </w:pPr>
      <w:r>
        <w:t>28.</w:t>
      </w:r>
      <w:r w:rsidRPr="00AE5036">
        <w:t>3.</w:t>
      </w:r>
      <w:r w:rsidRPr="00AE5036">
        <w:tab/>
        <w:t>Получателями межбюджетных трансфертов являются органы местного самоуправления сельских поселений, на территории которых в 2019 году реализуются</w:t>
      </w:r>
      <w:r>
        <w:t xml:space="preserve"> проекты, получившие субсидию из областного бюджета по результатам проводимого в соответствии с Положением конкурса.</w:t>
      </w:r>
    </w:p>
    <w:p w:rsidR="004E5CFD" w:rsidRPr="007E643E" w:rsidRDefault="004E5CFD" w:rsidP="00657D54">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w:t>
      </w:r>
      <w:r>
        <w:t xml:space="preserve">в 2019 году </w:t>
      </w:r>
      <w:r w:rsidRPr="00631009">
        <w:t xml:space="preserve">межбюджетных трансфертов, утвержденной постановлением </w:t>
      </w:r>
      <w:r>
        <w:t>администрации муниципального образования «Приморский муниципальный район».</w:t>
      </w:r>
    </w:p>
    <w:p w:rsidR="004E5CFD" w:rsidRDefault="004E5CFD" w:rsidP="00657D54">
      <w:pPr>
        <w:tabs>
          <w:tab w:val="left" w:pos="1418"/>
        </w:tabs>
        <w:ind w:firstLine="709"/>
        <w:jc w:val="both"/>
      </w:pPr>
      <w:r>
        <w:t>28.4</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t>администрация</w:t>
      </w:r>
      <w:r w:rsidRPr="007E643E">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4E5CFD" w:rsidRPr="002A3342" w:rsidRDefault="004E5CFD" w:rsidP="00657D54">
      <w:pPr>
        <w:tabs>
          <w:tab w:val="left" w:pos="1418"/>
        </w:tabs>
        <w:ind w:firstLine="708"/>
        <w:jc w:val="both"/>
      </w:pPr>
      <w:r>
        <w:t>28.5</w:t>
      </w:r>
      <w:r w:rsidRPr="002A3342">
        <w:t>.</w:t>
      </w:r>
      <w:r w:rsidRPr="002A3342">
        <w:tab/>
        <w:t>Межбюджетные трансферты предоставляются при соблюдении следующих условий:</w:t>
      </w:r>
    </w:p>
    <w:p w:rsidR="004E5CFD" w:rsidRPr="002A3342" w:rsidRDefault="004E5CFD" w:rsidP="00657D54">
      <w:pPr>
        <w:tabs>
          <w:tab w:val="left" w:pos="993"/>
        </w:tabs>
        <w:ind w:firstLine="708"/>
        <w:jc w:val="both"/>
      </w:pPr>
      <w:r w:rsidRPr="002A3342">
        <w:t>-</w:t>
      </w:r>
      <w:r w:rsidRPr="002A3342">
        <w:tab/>
        <w:t xml:space="preserve">заключение соглашения (договора) между администрацией и органами местного самоуправления </w:t>
      </w:r>
      <w:r>
        <w:t xml:space="preserve">сельских </w:t>
      </w:r>
      <w:r w:rsidRPr="002A3342">
        <w:t>поселений о предоставлении межбюджетных трансфертов (далее</w:t>
      </w:r>
      <w:r>
        <w:t xml:space="preserve"> в настоящем Порядке</w:t>
      </w:r>
      <w:r w:rsidRPr="002A3342">
        <w:t xml:space="preserve"> – соглашение (договор));</w:t>
      </w:r>
    </w:p>
    <w:p w:rsidR="004E5CFD" w:rsidRPr="002A3342" w:rsidRDefault="004E5CFD" w:rsidP="00657D54">
      <w:pPr>
        <w:tabs>
          <w:tab w:val="left" w:pos="993"/>
        </w:tabs>
        <w:ind w:firstLine="708"/>
        <w:jc w:val="both"/>
      </w:pPr>
      <w:r w:rsidRPr="002A3342">
        <w:t>-</w:t>
      </w:r>
      <w:r w:rsidRPr="002A3342">
        <w:tab/>
        <w:t>выполнение условий, предусмотренных соглашением (договором);</w:t>
      </w:r>
    </w:p>
    <w:p w:rsidR="004E5CFD" w:rsidRPr="002A3342" w:rsidRDefault="004E5CFD" w:rsidP="00657D54">
      <w:pPr>
        <w:tabs>
          <w:tab w:val="left" w:pos="993"/>
        </w:tabs>
        <w:ind w:firstLine="708"/>
        <w:jc w:val="both"/>
      </w:pPr>
      <w:r w:rsidRPr="002A3342">
        <w:t>-</w:t>
      </w:r>
      <w:r w:rsidRPr="002A3342">
        <w:tab/>
        <w:t xml:space="preserve">предоставление органами местного самоуправления </w:t>
      </w:r>
      <w:r>
        <w:t xml:space="preserve">сельских </w:t>
      </w:r>
      <w:r w:rsidRPr="002A3342">
        <w:t>поселений необходимой информации и отчетности по форме и в сроки, установленные соглашением (договором).</w:t>
      </w:r>
    </w:p>
    <w:p w:rsidR="004E5CFD" w:rsidRPr="001D23AC" w:rsidRDefault="004E5CFD" w:rsidP="00657D54">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(ый)</w:t>
      </w:r>
      <w:r w:rsidRPr="001D23AC">
        <w:t xml:space="preserve"> абзацем вторым подпункта </w:t>
      </w:r>
      <w:r>
        <w:t>28.5</w:t>
      </w:r>
      <w:r w:rsidRPr="001D23AC">
        <w:t>. настоящего Порядка, являются:</w:t>
      </w:r>
    </w:p>
    <w:p w:rsidR="004E5CFD" w:rsidRPr="001D23AC" w:rsidRDefault="004E5CFD" w:rsidP="00657D54">
      <w:pPr>
        <w:tabs>
          <w:tab w:val="left" w:pos="993"/>
        </w:tabs>
        <w:ind w:firstLine="708"/>
        <w:jc w:val="both"/>
      </w:pPr>
      <w:r w:rsidRPr="001D23AC">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4E5CFD" w:rsidRPr="001D23AC" w:rsidRDefault="004E5CFD" w:rsidP="00657D54">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r>
        <w:t xml:space="preserve">, </w:t>
      </w:r>
      <w:r w:rsidRPr="00AE5036">
        <w:t>а также в случае недостижения показателей результативности использования субсидий из областного бюджета. Показатели результативности и порядок оценки достижения значения показателей результативности установлены Положением</w:t>
      </w:r>
      <w:r w:rsidRPr="001D23AC">
        <w:t>;</w:t>
      </w:r>
    </w:p>
    <w:p w:rsidR="004E5CFD" w:rsidRPr="001D23AC" w:rsidRDefault="004E5CFD" w:rsidP="00657D54">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4E5CFD" w:rsidRPr="001D23AC" w:rsidRDefault="004E5CFD" w:rsidP="00657D54">
      <w:pPr>
        <w:tabs>
          <w:tab w:val="left" w:pos="1418"/>
        </w:tabs>
        <w:ind w:firstLine="709"/>
        <w:jc w:val="both"/>
      </w:pPr>
      <w:r>
        <w:t>28.6</w:t>
      </w:r>
      <w:r w:rsidRPr="001D23AC">
        <w:t>.</w:t>
      </w:r>
      <w:r w:rsidRPr="001D23AC">
        <w:tab/>
        <w:t xml:space="preserve">Межбюджетные трансферты перечисляются с лицевого счета </w:t>
      </w:r>
      <w:r>
        <w:t>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E5CFD" w:rsidRPr="001D23AC" w:rsidRDefault="004E5CFD" w:rsidP="00657D54">
      <w:pPr>
        <w:tabs>
          <w:tab w:val="left" w:pos="1418"/>
        </w:tabs>
        <w:ind w:firstLine="709"/>
        <w:jc w:val="both"/>
      </w:pPr>
      <w:r>
        <w:t>28.7</w:t>
      </w:r>
      <w:r w:rsidRPr="001D23AC">
        <w:t>.</w:t>
      </w:r>
      <w:r w:rsidRPr="001D23AC">
        <w:tab/>
        <w:t xml:space="preserve">Межбюджетные трансферты отражаются в доходах бюджетов </w:t>
      </w:r>
      <w:r>
        <w:t xml:space="preserve">сельских </w:t>
      </w:r>
      <w:r w:rsidRPr="001D23AC">
        <w:t>поселений по коду бюджетной классификации</w:t>
      </w:r>
      <w:r>
        <w:t xml:space="preserve"> Российской Федерации </w:t>
      </w:r>
      <w:r>
        <w:br/>
      </w:r>
      <w:r w:rsidRPr="001B2649">
        <w:t>00</w:t>
      </w:r>
      <w:r>
        <w:t xml:space="preserve">0 2 02 </w:t>
      </w:r>
      <w:r w:rsidRPr="001D23AC">
        <w:t>4</w:t>
      </w:r>
      <w:r>
        <w:t>9</w:t>
      </w:r>
      <w:r w:rsidRPr="001D23AC">
        <w:t xml:space="preserve">999 10 </w:t>
      </w:r>
      <w:r w:rsidRPr="00166BC6">
        <w:t>0000</w:t>
      </w:r>
      <w:r w:rsidRPr="001D23AC">
        <w:t xml:space="preserve"> 15</w:t>
      </w:r>
      <w:r>
        <w:t>0</w:t>
      </w:r>
      <w:r w:rsidRPr="001D23AC">
        <w:t xml:space="preserve"> «Прочие межбюджетные трансферты, передаваемые бюджетам сельских поселений».</w:t>
      </w:r>
    </w:p>
    <w:p w:rsidR="004E5CFD" w:rsidRPr="000F66B3" w:rsidRDefault="004E5CFD" w:rsidP="00657D54">
      <w:pPr>
        <w:tabs>
          <w:tab w:val="left" w:pos="1418"/>
        </w:tabs>
        <w:ind w:firstLine="709"/>
        <w:jc w:val="both"/>
      </w:pPr>
      <w:r>
        <w:t>28.8</w:t>
      </w:r>
      <w:r w:rsidRPr="000F66B3">
        <w:t>.</w:t>
      </w:r>
      <w:r w:rsidRPr="000F66B3">
        <w:tab/>
        <w:t xml:space="preserve">Полученные межбюджетные трансферты носят целевой характер и отражаются в расходах бюджетов </w:t>
      </w:r>
      <w:r>
        <w:t xml:space="preserve">сельских </w:t>
      </w:r>
      <w:r w:rsidRPr="000F66B3">
        <w:t xml:space="preserve">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r>
      <w:r w:rsidRPr="000F66B3">
        <w:t>«О бюджете муниципального образования «Приморский муниципальный район»</w:t>
      </w:r>
      <w:r>
        <w:t xml:space="preserve"> </w:t>
      </w:r>
      <w:r>
        <w:br/>
      </w:r>
      <w:r w:rsidRPr="000F66B3">
        <w:t>на 201</w:t>
      </w:r>
      <w:r>
        <w:t>9</w:t>
      </w:r>
      <w:r w:rsidRPr="000F66B3">
        <w:t xml:space="preserve"> год</w:t>
      </w:r>
      <w:r>
        <w:t xml:space="preserve"> и плановый период 2020 и 2021 годов</w:t>
      </w:r>
      <w:r w:rsidRPr="000F66B3">
        <w:t>».</w:t>
      </w:r>
    </w:p>
    <w:p w:rsidR="004E5CFD" w:rsidRPr="00F8267C" w:rsidRDefault="004E5CFD" w:rsidP="00657D54">
      <w:pPr>
        <w:tabs>
          <w:tab w:val="left" w:pos="1418"/>
        </w:tabs>
        <w:ind w:firstLine="709"/>
        <w:jc w:val="both"/>
      </w:pPr>
      <w:r>
        <w:t>28.9</w:t>
      </w:r>
      <w:r w:rsidRPr="00F8267C">
        <w:t>.</w:t>
      </w:r>
      <w:r w:rsidRPr="00F8267C">
        <w:tab/>
        <w:t xml:space="preserve">Органы местного самоуправления </w:t>
      </w:r>
      <w:r>
        <w:t xml:space="preserve">сельских </w:t>
      </w:r>
      <w:r w:rsidRPr="00F8267C">
        <w:t xml:space="preserve">поселений направляют средства межбюджетных трансфертов на цели, установленные пунктом </w:t>
      </w:r>
      <w:r>
        <w:t>28.</w:t>
      </w:r>
      <w:r w:rsidRPr="00F8267C">
        <w:t>2. настоящего Порядка.</w:t>
      </w:r>
    </w:p>
    <w:p w:rsidR="004E5CFD" w:rsidRPr="00F8267C" w:rsidRDefault="004E5CFD" w:rsidP="00657D54">
      <w:pPr>
        <w:tabs>
          <w:tab w:val="left" w:pos="1418"/>
        </w:tabs>
        <w:ind w:firstLine="709"/>
        <w:jc w:val="both"/>
      </w:pPr>
      <w:r w:rsidRPr="00F8267C">
        <w:t xml:space="preserve">Операции с полученными средствами осуществляются в установленном органами местного самоуправления </w:t>
      </w:r>
      <w:r>
        <w:t xml:space="preserve">сельских </w:t>
      </w:r>
      <w:r w:rsidRPr="00F8267C">
        <w:t>поселений порядке кассового обслуживания исполнения местного бюджета.</w:t>
      </w:r>
    </w:p>
    <w:p w:rsidR="004E5CFD" w:rsidRPr="00F8267C" w:rsidRDefault="004E5CFD" w:rsidP="00657D54">
      <w:pPr>
        <w:tabs>
          <w:tab w:val="left" w:pos="1560"/>
        </w:tabs>
        <w:ind w:firstLine="709"/>
        <w:jc w:val="both"/>
      </w:pPr>
      <w:r>
        <w:t>28.</w:t>
      </w:r>
      <w:r w:rsidRPr="00F8267C">
        <w:t>1</w:t>
      </w:r>
      <w:r>
        <w:t>0</w:t>
      </w:r>
      <w:r w:rsidRPr="00F8267C">
        <w:t>.</w:t>
      </w:r>
      <w:r w:rsidRPr="00F8267C">
        <w:tab/>
        <w:t>Органы местного самоуправления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4E5CFD" w:rsidRDefault="004E5CFD" w:rsidP="00657D54">
      <w:pPr>
        <w:tabs>
          <w:tab w:val="left" w:pos="1560"/>
        </w:tabs>
        <w:ind w:firstLine="709"/>
        <w:jc w:val="both"/>
      </w:pPr>
      <w:r>
        <w:t>28.</w:t>
      </w:r>
      <w:r w:rsidRPr="00F8267C">
        <w:t>1</w:t>
      </w:r>
      <w:r>
        <w:t>1</w:t>
      </w:r>
      <w:r w:rsidRPr="00F8267C">
        <w:t>.</w:t>
      </w:r>
      <w:r w:rsidRPr="00F8267C">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28.5</w:t>
      </w:r>
      <w:r w:rsidRPr="00F8267C">
        <w:t>. настоящего Порядка</w:t>
      </w:r>
      <w:r>
        <w:t>.</w:t>
      </w:r>
    </w:p>
    <w:p w:rsidR="004E5CFD" w:rsidRPr="00F8267C" w:rsidRDefault="004E5CFD" w:rsidP="00657D54">
      <w:pPr>
        <w:tabs>
          <w:tab w:val="left" w:pos="1560"/>
        </w:tabs>
        <w:ind w:firstLine="709"/>
        <w:jc w:val="both"/>
      </w:pPr>
      <w:r>
        <w:t>28.</w:t>
      </w:r>
      <w:r w:rsidRPr="00F8267C">
        <w:t>1</w:t>
      </w:r>
      <w:r>
        <w:t>2</w:t>
      </w:r>
      <w:r w:rsidRPr="00F8267C">
        <w:t>.</w:t>
      </w:r>
      <w:r w:rsidRPr="00F8267C">
        <w:tab/>
      </w:r>
      <w:r w:rsidRPr="00AE5036">
        <w:t>Контроль за ходом реализации мероприятий осуществляется администрацией и получателями межбюджетных трансферто</w:t>
      </w:r>
      <w:r>
        <w:t>в.</w:t>
      </w:r>
    </w:p>
    <w:p w:rsidR="004E5CFD" w:rsidRPr="00F8267C" w:rsidRDefault="004E5CFD" w:rsidP="00657D54">
      <w:pPr>
        <w:tabs>
          <w:tab w:val="left" w:pos="1560"/>
        </w:tabs>
        <w:ind w:firstLine="709"/>
        <w:jc w:val="both"/>
      </w:pPr>
      <w:r>
        <w:t>28.</w:t>
      </w:r>
      <w:r w:rsidRPr="00F8267C">
        <w:t>1</w:t>
      </w:r>
      <w:r>
        <w:t>3</w:t>
      </w:r>
      <w:r w:rsidRPr="00F8267C">
        <w:t>.</w:t>
      </w:r>
      <w:r w:rsidRPr="00F8267C">
        <w:tab/>
        <w:t xml:space="preserve">Контроль за целевым использованием межбюджетных трансфертов осуществляют органы местного самоуправления </w:t>
      </w:r>
      <w:r>
        <w:t xml:space="preserve">сельских </w:t>
      </w:r>
      <w:r w:rsidRPr="00F8267C">
        <w:t>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t>.</w:t>
      </w:r>
    </w:p>
    <w:p w:rsidR="004E5CFD" w:rsidRPr="00F8267C" w:rsidRDefault="004E5CFD" w:rsidP="00657D54">
      <w:pPr>
        <w:tabs>
          <w:tab w:val="left" w:pos="1560"/>
        </w:tabs>
        <w:ind w:firstLine="709"/>
        <w:jc w:val="both"/>
      </w:pPr>
      <w:r>
        <w:t>28.</w:t>
      </w:r>
      <w:r w:rsidRPr="00F8267C">
        <w:t>1</w:t>
      </w:r>
      <w:r>
        <w:t>4</w:t>
      </w:r>
      <w:r w:rsidRPr="00F8267C">
        <w:t>.</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E5CFD" w:rsidRPr="00F8267C" w:rsidRDefault="004E5CFD" w:rsidP="00657D54">
      <w:pPr>
        <w:tabs>
          <w:tab w:val="left" w:pos="1560"/>
        </w:tabs>
        <w:ind w:firstLine="709"/>
        <w:jc w:val="both"/>
      </w:pPr>
      <w:r>
        <w:t>28.</w:t>
      </w:r>
      <w:r w:rsidRPr="00F8267C">
        <w:t>1</w:t>
      </w:r>
      <w:r>
        <w:t>5</w:t>
      </w:r>
      <w:r w:rsidRPr="00F8267C">
        <w:t>.</w:t>
      </w:r>
      <w:r w:rsidRPr="00F8267C">
        <w:tab/>
      </w:r>
      <w:r w:rsidRPr="00AE5036">
        <w:t>Финансовая ответственность получателей межбюджетных трансфертов за недостижение целевых значений показателей результативности использования субсидий из областного бюджета, согласно Положению,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t>.».</w:t>
      </w:r>
    </w:p>
    <w:p w:rsidR="004E5CFD" w:rsidRPr="00652766" w:rsidRDefault="004E5CFD" w:rsidP="00657D54">
      <w:pPr>
        <w:tabs>
          <w:tab w:val="left" w:pos="1134"/>
        </w:tabs>
        <w:autoSpaceDE w:val="0"/>
        <w:autoSpaceDN w:val="0"/>
        <w:adjustRightInd w:val="0"/>
        <w:spacing w:before="120" w:after="120"/>
        <w:ind w:firstLine="709"/>
        <w:jc w:val="both"/>
        <w:outlineLvl w:val="0"/>
        <w:rPr>
          <w:lang w:eastAsia="en-US"/>
        </w:rPr>
      </w:pPr>
      <w:r w:rsidRPr="00652766">
        <w:t>3.</w:t>
      </w:r>
      <w:r w:rsidRPr="00652766">
        <w:tab/>
      </w:r>
      <w:r w:rsidRPr="00652766">
        <w:rPr>
          <w:lang w:eastAsia="en-US"/>
        </w:rPr>
        <w:t>Дополнить Приложение пунктами 29, 30 следующего содержания:</w:t>
      </w:r>
    </w:p>
    <w:p w:rsidR="004E5CFD" w:rsidRPr="001F059D" w:rsidRDefault="004E5CFD" w:rsidP="00652766">
      <w:pPr>
        <w:autoSpaceDE w:val="0"/>
        <w:autoSpaceDN w:val="0"/>
        <w:adjustRightInd w:val="0"/>
        <w:jc w:val="center"/>
        <w:outlineLvl w:val="0"/>
        <w:rPr>
          <w:b/>
        </w:rPr>
      </w:pPr>
      <w:r>
        <w:rPr>
          <w:b/>
        </w:rPr>
        <w:t>«29</w:t>
      </w:r>
      <w:r w:rsidRPr="001F059D">
        <w:rPr>
          <w:b/>
        </w:rPr>
        <w:t xml:space="preserve">. Порядок </w:t>
      </w:r>
    </w:p>
    <w:p w:rsidR="004E5CFD" w:rsidRPr="001F059D" w:rsidRDefault="004E5CFD" w:rsidP="00652766">
      <w:pPr>
        <w:autoSpaceDE w:val="0"/>
        <w:autoSpaceDN w:val="0"/>
        <w:adjustRightInd w:val="0"/>
        <w:jc w:val="center"/>
        <w:outlineLvl w:val="0"/>
        <w:rPr>
          <w:b/>
        </w:rPr>
      </w:pPr>
      <w:r w:rsidRPr="001F059D">
        <w:rPr>
          <w:b/>
        </w:rPr>
        <w:t>предоставления иных межбюджетных трансфертов</w:t>
      </w:r>
    </w:p>
    <w:p w:rsidR="004E5CFD" w:rsidRDefault="004E5CFD" w:rsidP="00652766">
      <w:pPr>
        <w:autoSpaceDE w:val="0"/>
        <w:autoSpaceDN w:val="0"/>
        <w:adjustRightInd w:val="0"/>
        <w:jc w:val="center"/>
        <w:outlineLvl w:val="0"/>
        <w:rPr>
          <w:b/>
        </w:rPr>
      </w:pPr>
      <w:r w:rsidRPr="001F059D">
        <w:rPr>
          <w:b/>
        </w:rPr>
        <w:t xml:space="preserve">бюджетам сельских поселений </w:t>
      </w:r>
      <w:r w:rsidRPr="006D46FE">
        <w:rPr>
          <w:b/>
        </w:rPr>
        <w:t>на софинансирование за счет средств дорожного фонда Архангельской области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осуществляемых за счет бюджетных ассигнований муниципальных дорожных фондов</w:t>
      </w:r>
    </w:p>
    <w:p w:rsidR="004E5CFD" w:rsidRPr="001F059D" w:rsidRDefault="004E5CFD" w:rsidP="00652766">
      <w:pPr>
        <w:autoSpaceDE w:val="0"/>
        <w:autoSpaceDN w:val="0"/>
        <w:adjustRightInd w:val="0"/>
        <w:jc w:val="center"/>
        <w:outlineLvl w:val="0"/>
        <w:rPr>
          <w:b/>
        </w:rPr>
      </w:pPr>
    </w:p>
    <w:p w:rsidR="004E5CFD" w:rsidRDefault="004E5CFD" w:rsidP="00652766">
      <w:pPr>
        <w:ind w:firstLine="709"/>
        <w:jc w:val="both"/>
      </w:pPr>
      <w:r>
        <w:t>29</w:t>
      </w:r>
      <w:r w:rsidRPr="001F059D">
        <w:t>.1.</w:t>
      </w:r>
      <w:r w:rsidRPr="001F059D">
        <w:tab/>
      </w:r>
      <w: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6D46FE">
        <w:t>на софинансирование за счет средств дорожного фонда Архангельской области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осуществляемых за счет бюджетных ассигнований муниципальных дорожных фондов</w:t>
      </w:r>
      <w:r>
        <w:t xml:space="preserve"> (далее в настоящем Порядке –межбюджетные трансферты).</w:t>
      </w:r>
    </w:p>
    <w:p w:rsidR="004E5CFD" w:rsidRPr="006D46FE" w:rsidRDefault="004E5CFD" w:rsidP="00652766">
      <w:pPr>
        <w:autoSpaceDE w:val="0"/>
        <w:autoSpaceDN w:val="0"/>
        <w:adjustRightInd w:val="0"/>
        <w:ind w:firstLine="708"/>
        <w:jc w:val="both"/>
        <w:rPr>
          <w:lang w:eastAsia="en-US"/>
        </w:rPr>
      </w:pPr>
      <w:r>
        <w:t xml:space="preserve">29.2. </w:t>
      </w:r>
      <w:r w:rsidRPr="00367572">
        <w:t xml:space="preserve">Межбюджетные трансферты предоставляются бюджетам сельских поселений с целью </w:t>
      </w:r>
      <w:r>
        <w:t>софинансирования</w:t>
      </w:r>
      <w:r w:rsidRPr="00367572">
        <w:t xml:space="preserve"> </w:t>
      </w:r>
      <w:r>
        <w:t>мероприятий</w:t>
      </w:r>
      <w:r w:rsidRPr="00367572">
        <w:t xml:space="preserve"> </w:t>
      </w:r>
      <w:r>
        <w:t>по ремонту автомобильных дорог местного значения в границах населенных пунктов сельских поселений во исполнение судебных решений</w:t>
      </w:r>
      <w:r>
        <w:rPr>
          <w:lang w:eastAsia="en-US"/>
        </w:rPr>
        <w:t xml:space="preserve">, </w:t>
      </w:r>
      <w:r w:rsidRPr="00E81E68">
        <w:t>в целях софинансирования которых из областного бюджета предоставляю</w:t>
      </w:r>
      <w:r>
        <w:t>тся субсидии районному бюджету.</w:t>
      </w:r>
    </w:p>
    <w:p w:rsidR="004E5CFD" w:rsidRDefault="004E5CFD" w:rsidP="00652766">
      <w:pPr>
        <w:tabs>
          <w:tab w:val="left" w:pos="1260"/>
        </w:tabs>
        <w:autoSpaceDE w:val="0"/>
        <w:autoSpaceDN w:val="0"/>
        <w:adjustRightInd w:val="0"/>
        <w:ind w:firstLine="708"/>
        <w:jc w:val="both"/>
      </w:pPr>
      <w:r>
        <w:t>29</w:t>
      </w:r>
      <w:r w:rsidRPr="00BA1937">
        <w:t>.3.</w:t>
      </w:r>
      <w:r w:rsidRPr="00BA1937">
        <w:tab/>
      </w:r>
      <w:r w:rsidRPr="00C815E5">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4E5CFD" w:rsidRPr="007F48D7" w:rsidRDefault="004E5CFD" w:rsidP="00652766">
      <w:pPr>
        <w:tabs>
          <w:tab w:val="left" w:pos="1276"/>
        </w:tabs>
        <w:ind w:firstLine="708"/>
        <w:jc w:val="both"/>
      </w:pPr>
      <w:r w:rsidRPr="007F48D7">
        <w:t>29.4.</w:t>
      </w:r>
      <w:r w:rsidRPr="007F48D7">
        <w:tab/>
        <w:t>Получателями межбюджетных трансфертов являются органы местного самоуправления сельских поселений, удовлетворяющие следующим условиям:</w:t>
      </w:r>
    </w:p>
    <w:p w:rsidR="004E5CFD" w:rsidRPr="007F48D7" w:rsidRDefault="004E5CFD" w:rsidP="00652766">
      <w:pPr>
        <w:tabs>
          <w:tab w:val="left" w:pos="851"/>
        </w:tabs>
        <w:ind w:firstLine="720"/>
        <w:jc w:val="both"/>
      </w:pPr>
      <w:r w:rsidRPr="007F48D7">
        <w:t>- наличие судебного решения об обязанности произвести ремонт автомобильной дороги;</w:t>
      </w:r>
    </w:p>
    <w:p w:rsidR="004E5CFD" w:rsidRDefault="004E5CFD" w:rsidP="00652766">
      <w:pPr>
        <w:tabs>
          <w:tab w:val="left" w:pos="1260"/>
        </w:tabs>
        <w:autoSpaceDE w:val="0"/>
        <w:autoSpaceDN w:val="0"/>
        <w:adjustRightInd w:val="0"/>
        <w:ind w:firstLine="708"/>
        <w:jc w:val="both"/>
      </w:pPr>
      <w:r w:rsidRPr="007F48D7">
        <w:t>- предоставления</w:t>
      </w:r>
      <w:r>
        <w:t xml:space="preserve"> выписки, подтверждающего включение автомобильной дороги в реестр муниципального имущества муниципальных образований поселений;</w:t>
      </w:r>
    </w:p>
    <w:p w:rsidR="004E5CFD" w:rsidRDefault="004E5CFD" w:rsidP="00652766">
      <w:pPr>
        <w:tabs>
          <w:tab w:val="left" w:pos="1260"/>
        </w:tabs>
        <w:autoSpaceDE w:val="0"/>
        <w:autoSpaceDN w:val="0"/>
        <w:adjustRightInd w:val="0"/>
        <w:ind w:firstLine="708"/>
        <w:jc w:val="both"/>
      </w:pPr>
      <w:r>
        <w:t xml:space="preserve">- </w:t>
      </w:r>
      <w:r w:rsidRPr="007F48D7">
        <w:t>наличие сметного расчета на ремонт автомобильной дороги во исполнении решения суда</w:t>
      </w:r>
      <w:r>
        <w:t>;</w:t>
      </w:r>
    </w:p>
    <w:p w:rsidR="004E5CFD" w:rsidRDefault="004E5CFD" w:rsidP="00652766">
      <w:pPr>
        <w:autoSpaceDE w:val="0"/>
        <w:autoSpaceDN w:val="0"/>
        <w:adjustRightInd w:val="0"/>
        <w:ind w:firstLine="540"/>
        <w:jc w:val="both"/>
      </w:pPr>
      <w:r>
        <w:t xml:space="preserve">- </w:t>
      </w:r>
      <w:r>
        <w:rPr>
          <w:lang w:eastAsia="en-US"/>
        </w:rPr>
        <w:t>готовность принятия дополнительных финансовых обязательств по финансированию затрат</w:t>
      </w:r>
      <w:r w:rsidRPr="004F58DF">
        <w:rPr>
          <w:lang w:eastAsia="en-US"/>
        </w:rPr>
        <w:t xml:space="preserve"> </w:t>
      </w:r>
      <w:r w:rsidRPr="00C815E5">
        <w:rPr>
          <w:lang w:eastAsia="en-US"/>
        </w:rPr>
        <w:t>за счет иных источников финансирования, в том числе за счет иных межбюджетных трансфертов бюджетам сельских поселений на</w:t>
      </w:r>
      <w:r>
        <w:rPr>
          <w:lang w:eastAsia="en-US"/>
        </w:rPr>
        <w:t xml:space="preserve"> о</w:t>
      </w:r>
      <w:r w:rsidRPr="004F58DF">
        <w:rPr>
          <w:lang w:eastAsia="en-US"/>
        </w:rPr>
        <w:t>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w:t>
      </w:r>
      <w:r>
        <w:rPr>
          <w:lang w:eastAsia="en-US"/>
        </w:rPr>
        <w:t xml:space="preserve">, необходимых для завершения работ по </w:t>
      </w:r>
      <w:r>
        <w:t>ремонту автомобильных дорог местного значения в границах населенных пунктов сельских поселений во исполнение судебных решений</w:t>
      </w:r>
      <w:r>
        <w:rPr>
          <w:lang w:eastAsia="en-US"/>
        </w:rPr>
        <w:t>, если стоимость указанных мероприятий превышает объем доведенных лимитов бюджетных обязательств.</w:t>
      </w:r>
    </w:p>
    <w:p w:rsidR="004E5CFD" w:rsidRDefault="004E5CFD" w:rsidP="00652766">
      <w:pPr>
        <w:tabs>
          <w:tab w:val="left" w:pos="1260"/>
        </w:tabs>
        <w:autoSpaceDE w:val="0"/>
        <w:autoSpaceDN w:val="0"/>
        <w:adjustRightInd w:val="0"/>
        <w:ind w:firstLine="709"/>
        <w:jc w:val="both"/>
        <w:outlineLvl w:val="0"/>
      </w:pPr>
      <w:r>
        <w:t xml:space="preserve">29.5. </w:t>
      </w:r>
      <w:r w:rsidRPr="00C815E5">
        <w:t xml:space="preserve">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w:t>
      </w:r>
      <w:r>
        <w:t>плана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29.7  настоящего порядка.</w:t>
      </w:r>
    </w:p>
    <w:p w:rsidR="004E5CFD" w:rsidRDefault="004E5CFD" w:rsidP="00652766">
      <w:pPr>
        <w:tabs>
          <w:tab w:val="left" w:pos="1260"/>
        </w:tabs>
        <w:autoSpaceDE w:val="0"/>
        <w:autoSpaceDN w:val="0"/>
        <w:adjustRightInd w:val="0"/>
        <w:ind w:firstLine="708"/>
        <w:jc w:val="both"/>
      </w:pPr>
      <w:r>
        <w:t>29.6.</w:t>
      </w:r>
      <w:r>
        <w:tab/>
      </w:r>
      <w:r w:rsidRPr="00886644">
        <w:t>Предоставление межбюджетных трансфертов и реализация мероприятий</w:t>
      </w:r>
      <w:r>
        <w:t>, предусмотренных подпунктом 29</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4E5CFD" w:rsidRPr="001F059D" w:rsidRDefault="004E5CFD" w:rsidP="00652766">
      <w:pPr>
        <w:tabs>
          <w:tab w:val="left" w:pos="1260"/>
        </w:tabs>
        <w:autoSpaceDE w:val="0"/>
        <w:autoSpaceDN w:val="0"/>
        <w:adjustRightInd w:val="0"/>
        <w:ind w:firstLine="708"/>
        <w:jc w:val="both"/>
      </w:pPr>
      <w:r>
        <w:t>29</w:t>
      </w:r>
      <w:r w:rsidRPr="001F059D">
        <w:t>.</w:t>
      </w:r>
      <w:r>
        <w:t>7</w:t>
      </w:r>
      <w:r w:rsidRPr="001F059D">
        <w:t>.</w:t>
      </w:r>
      <w:r w:rsidRPr="001F059D">
        <w:tab/>
        <w:t>Межбюджетные трансферты предоставляются при соблюдении следующих условий:</w:t>
      </w:r>
    </w:p>
    <w:p w:rsidR="004E5CFD" w:rsidRDefault="004E5CFD" w:rsidP="00652766">
      <w:pPr>
        <w:tabs>
          <w:tab w:val="left" w:pos="993"/>
        </w:tabs>
        <w:autoSpaceDE w:val="0"/>
        <w:autoSpaceDN w:val="0"/>
        <w:adjustRightInd w:val="0"/>
        <w:ind w:firstLine="709"/>
        <w:jc w:val="both"/>
        <w:outlineLvl w:val="0"/>
      </w:pPr>
      <w:r>
        <w:t>-</w:t>
      </w:r>
      <w:r>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4E5CFD" w:rsidRPr="001F059D" w:rsidRDefault="004E5CFD" w:rsidP="00652766">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4E5CFD" w:rsidRDefault="004E5CFD" w:rsidP="00652766">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t>;</w:t>
      </w:r>
    </w:p>
    <w:p w:rsidR="004E5CFD" w:rsidRPr="00367572" w:rsidRDefault="004E5CFD" w:rsidP="00652766">
      <w:pPr>
        <w:tabs>
          <w:tab w:val="left" w:pos="993"/>
        </w:tabs>
        <w:ind w:firstLine="708"/>
        <w:jc w:val="both"/>
      </w:pPr>
      <w:r w:rsidRPr="00367572">
        <w:t xml:space="preserve">Обязательными условиями, включаемыми в соглашение, предусмотренное абзацем </w:t>
      </w:r>
      <w:r>
        <w:t>третьим</w:t>
      </w:r>
      <w:r w:rsidRPr="00367572">
        <w:t xml:space="preserve"> подпункта </w:t>
      </w:r>
      <w:r>
        <w:t>29.7</w:t>
      </w:r>
      <w:r w:rsidRPr="00367572">
        <w:t>. настоящего Порядка, являются:</w:t>
      </w:r>
    </w:p>
    <w:p w:rsidR="004E5CFD" w:rsidRPr="00367572" w:rsidRDefault="004E5CFD" w:rsidP="00652766">
      <w:pPr>
        <w:tabs>
          <w:tab w:val="left" w:pos="993"/>
        </w:tabs>
        <w:ind w:firstLine="708"/>
        <w:jc w:val="both"/>
      </w:pPr>
      <w:r w:rsidRPr="00367572">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4E5CFD" w:rsidRPr="00367572" w:rsidRDefault="004E5CFD" w:rsidP="00652766">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4E5CFD" w:rsidRDefault="004E5CFD" w:rsidP="00652766">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4E5CFD" w:rsidRPr="00367572" w:rsidRDefault="004E5CFD" w:rsidP="00652766">
      <w:pPr>
        <w:tabs>
          <w:tab w:val="left" w:pos="1276"/>
        </w:tabs>
        <w:ind w:firstLine="708"/>
        <w:jc w:val="both"/>
      </w:pPr>
      <w:r>
        <w:t>29.8.</w:t>
      </w:r>
      <w:r>
        <w:tab/>
      </w:r>
      <w:r w:rsidRPr="00E81E68">
        <w:t xml:space="preserve">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 предусмотренных подпунктом </w:t>
      </w:r>
      <w:r>
        <w:t>29</w:t>
      </w:r>
      <w:r w:rsidRPr="00E81E68">
        <w:t>.7 настоящего Порядка</w:t>
      </w:r>
      <w:r>
        <w:t>.</w:t>
      </w:r>
    </w:p>
    <w:p w:rsidR="004E5CFD" w:rsidRDefault="004E5CFD" w:rsidP="00652766">
      <w:pPr>
        <w:tabs>
          <w:tab w:val="left" w:pos="1260"/>
        </w:tabs>
        <w:ind w:firstLine="708"/>
        <w:jc w:val="both"/>
      </w:pPr>
      <w:r>
        <w:t>29</w:t>
      </w:r>
      <w:r w:rsidRPr="001F059D">
        <w:t>.</w:t>
      </w:r>
      <w:r>
        <w:t>9</w:t>
      </w:r>
      <w:r w:rsidRPr="001F059D">
        <w:t>.</w:t>
      </w:r>
      <w:r w:rsidRPr="001F059D">
        <w:tab/>
      </w:r>
      <w:r>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E5CFD" w:rsidRDefault="004E5CFD" w:rsidP="00652766">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4E5CFD" w:rsidRDefault="004E5CFD" w:rsidP="00652766">
      <w:pPr>
        <w:tabs>
          <w:tab w:val="left" w:pos="1134"/>
        </w:tabs>
        <w:ind w:firstLine="709"/>
        <w:jc w:val="both"/>
      </w:pPr>
      <w:r>
        <w:t>29.10</w:t>
      </w:r>
      <w:r w:rsidRPr="001F059D">
        <w:t>.</w:t>
      </w:r>
      <w:r w:rsidRPr="001F059D">
        <w:tab/>
      </w:r>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4E5CFD" w:rsidRPr="00367572" w:rsidRDefault="004E5CFD" w:rsidP="00652766">
      <w:pPr>
        <w:tabs>
          <w:tab w:val="left" w:pos="1276"/>
        </w:tabs>
        <w:ind w:firstLine="708"/>
        <w:jc w:val="both"/>
      </w:pPr>
      <w:r>
        <w:t>29.11.</w:t>
      </w:r>
      <w:r w:rsidRPr="00367572">
        <w:tab/>
        <w:t>Органы местного самоуправления сельских поселений расходуют средства межбюджетных трансфертов</w:t>
      </w:r>
      <w:r>
        <w:t xml:space="preserve"> </w:t>
      </w:r>
      <w:r w:rsidRPr="00367572">
        <w:t xml:space="preserve">в соответствии с целями, определенными в подпункте </w:t>
      </w:r>
      <w:r>
        <w:t>29.2</w:t>
      </w:r>
      <w:r w:rsidRPr="00367572">
        <w:t xml:space="preserve"> настоящего Порядка и в соглашении</w:t>
      </w:r>
      <w:r>
        <w:t xml:space="preserve"> </w:t>
      </w:r>
      <w:r w:rsidRPr="000F7A66">
        <w:t>о предоставлении межбюджетных трансфертов</w:t>
      </w:r>
      <w:r>
        <w:t>.</w:t>
      </w:r>
    </w:p>
    <w:p w:rsidR="004E5CFD" w:rsidRPr="00367572" w:rsidRDefault="004E5CFD" w:rsidP="00652766">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E5CFD" w:rsidRPr="001C08FC" w:rsidRDefault="004E5CFD" w:rsidP="00652766">
      <w:pPr>
        <w:tabs>
          <w:tab w:val="left" w:pos="1260"/>
        </w:tabs>
        <w:ind w:firstLine="709"/>
        <w:jc w:val="both"/>
      </w:pPr>
      <w:r>
        <w:t>29</w:t>
      </w:r>
      <w:r w:rsidRPr="001C08FC">
        <w:t>.1</w:t>
      </w:r>
      <w:r>
        <w:t>2</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E5CFD" w:rsidRDefault="004E5CFD" w:rsidP="00652766">
      <w:pPr>
        <w:tabs>
          <w:tab w:val="left" w:pos="1260"/>
        </w:tabs>
        <w:ind w:firstLine="708"/>
        <w:jc w:val="both"/>
      </w:pPr>
      <w:r>
        <w:t>29</w:t>
      </w:r>
      <w:r w:rsidRPr="001C08FC">
        <w:t>.1</w:t>
      </w:r>
      <w:r>
        <w:t>3</w:t>
      </w:r>
      <w:r w:rsidRPr="001C08FC">
        <w:t>.</w:t>
      </w:r>
      <w:r w:rsidRPr="001C08FC">
        <w:tab/>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4E5CFD" w:rsidRDefault="004E5CFD" w:rsidP="00652766">
      <w:pPr>
        <w:tabs>
          <w:tab w:val="left" w:pos="1276"/>
        </w:tabs>
        <w:ind w:firstLine="709"/>
        <w:jc w:val="both"/>
      </w:pPr>
      <w:r>
        <w:t>29.14.</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4E5CFD" w:rsidRDefault="004E5CFD" w:rsidP="00652766">
      <w:pPr>
        <w:tabs>
          <w:tab w:val="left" w:pos="1276"/>
        </w:tabs>
        <w:ind w:firstLine="709"/>
        <w:jc w:val="both"/>
      </w:pPr>
    </w:p>
    <w:p w:rsidR="004E5CFD" w:rsidRPr="00657D54" w:rsidRDefault="004E5CFD" w:rsidP="0008336F">
      <w:pPr>
        <w:tabs>
          <w:tab w:val="left" w:pos="1134"/>
        </w:tabs>
        <w:autoSpaceDE w:val="0"/>
        <w:autoSpaceDN w:val="0"/>
        <w:adjustRightInd w:val="0"/>
        <w:ind w:firstLine="709"/>
        <w:jc w:val="both"/>
        <w:outlineLvl w:val="0"/>
        <w:rPr>
          <w:highlight w:val="red"/>
          <w:lang w:eastAsia="en-US"/>
        </w:rPr>
      </w:pPr>
    </w:p>
    <w:p w:rsidR="004E5CFD" w:rsidRPr="0020443D" w:rsidRDefault="004E5CFD" w:rsidP="00657D54">
      <w:pPr>
        <w:jc w:val="center"/>
        <w:rPr>
          <w:b/>
        </w:rPr>
      </w:pPr>
      <w:r w:rsidRPr="0020443D">
        <w:rPr>
          <w:b/>
        </w:rPr>
        <w:t>30. Порядок</w:t>
      </w:r>
    </w:p>
    <w:p w:rsidR="004E5CFD" w:rsidRPr="0020443D" w:rsidRDefault="004E5CFD" w:rsidP="00657D54">
      <w:pPr>
        <w:jc w:val="center"/>
        <w:rPr>
          <w:b/>
        </w:rPr>
      </w:pPr>
      <w:r w:rsidRPr="0020443D">
        <w:rPr>
          <w:b/>
        </w:rPr>
        <w:t>предоставления иных межбюджетных трансфертов бюджетам сельских</w:t>
      </w:r>
    </w:p>
    <w:p w:rsidR="004E5CFD" w:rsidRPr="0020443D" w:rsidRDefault="004E5CFD" w:rsidP="00657D54">
      <w:pPr>
        <w:jc w:val="center"/>
        <w:rPr>
          <w:b/>
        </w:rPr>
      </w:pPr>
      <w:r w:rsidRPr="0020443D">
        <w:rPr>
          <w:b/>
        </w:rPr>
        <w:t>поселений на софинансирование мероприятий в сфере обращения</w:t>
      </w:r>
    </w:p>
    <w:p w:rsidR="004E5CFD" w:rsidRPr="0020443D" w:rsidRDefault="004E5CFD" w:rsidP="00657D54">
      <w:pPr>
        <w:jc w:val="center"/>
        <w:rPr>
          <w:b/>
        </w:rPr>
      </w:pPr>
      <w:r w:rsidRPr="0020443D">
        <w:rPr>
          <w:b/>
        </w:rPr>
        <w:t>с отходами производства и потребления, в том числе</w:t>
      </w:r>
    </w:p>
    <w:p w:rsidR="004E5CFD" w:rsidRPr="0020443D" w:rsidRDefault="004E5CFD" w:rsidP="00657D54">
      <w:pPr>
        <w:jc w:val="center"/>
        <w:rPr>
          <w:lang w:eastAsia="en-US"/>
        </w:rPr>
      </w:pPr>
      <w:r w:rsidRPr="0020443D">
        <w:rPr>
          <w:b/>
        </w:rPr>
        <w:t>с твердыми коммунальными отходами»</w:t>
      </w:r>
    </w:p>
    <w:p w:rsidR="004E5CFD" w:rsidRPr="00657D54" w:rsidRDefault="004E5CFD" w:rsidP="0008336F">
      <w:pPr>
        <w:tabs>
          <w:tab w:val="left" w:pos="1134"/>
        </w:tabs>
        <w:autoSpaceDE w:val="0"/>
        <w:autoSpaceDN w:val="0"/>
        <w:adjustRightInd w:val="0"/>
        <w:ind w:firstLine="709"/>
        <w:jc w:val="both"/>
        <w:outlineLvl w:val="0"/>
        <w:rPr>
          <w:highlight w:val="red"/>
          <w:lang w:eastAsia="en-US"/>
        </w:rPr>
      </w:pPr>
    </w:p>
    <w:p w:rsidR="004E5CFD" w:rsidRPr="0020443D" w:rsidRDefault="004E5CFD" w:rsidP="0020443D">
      <w:pPr>
        <w:numPr>
          <w:ilvl w:val="1"/>
          <w:numId w:val="18"/>
        </w:numPr>
        <w:tabs>
          <w:tab w:val="left" w:pos="709"/>
          <w:tab w:val="left" w:pos="1276"/>
        </w:tabs>
        <w:autoSpaceDE w:val="0"/>
        <w:autoSpaceDN w:val="0"/>
        <w:adjustRightInd w:val="0"/>
        <w:ind w:left="0" w:firstLine="708"/>
        <w:contextualSpacing/>
        <w:jc w:val="both"/>
        <w:outlineLvl w:val="0"/>
      </w:pPr>
      <w:r w:rsidRPr="0020443D">
        <w:t>Настоящий порядок определяет правила и условия предоставления и расходования иных межбюджетных трансфертов бюджетам сельских поселений на софинансирование мероприятий в сфере обращения с отходами производства и потребления, в том числе с твердыми коммунальными отходами (далее в настоящем Порядке –межбюджетные трансферты).</w:t>
      </w:r>
    </w:p>
    <w:p w:rsidR="004E5CFD" w:rsidRPr="0020443D" w:rsidRDefault="004E5CFD" w:rsidP="0020443D">
      <w:pPr>
        <w:numPr>
          <w:ilvl w:val="1"/>
          <w:numId w:val="18"/>
        </w:numPr>
        <w:tabs>
          <w:tab w:val="left" w:pos="709"/>
          <w:tab w:val="left" w:pos="1134"/>
          <w:tab w:val="left" w:pos="1276"/>
        </w:tabs>
        <w:autoSpaceDE w:val="0"/>
        <w:autoSpaceDN w:val="0"/>
        <w:adjustRightInd w:val="0"/>
        <w:ind w:left="0" w:firstLine="708"/>
        <w:contextualSpacing/>
        <w:jc w:val="both"/>
        <w:outlineLvl w:val="0"/>
      </w:pPr>
      <w:r w:rsidRPr="0020443D">
        <w:t xml:space="preserve">  Межбюджетные трансферты предоставляются бюджетам сельских поселений </w:t>
      </w:r>
    </w:p>
    <w:p w:rsidR="004E5CFD" w:rsidRPr="0020443D" w:rsidRDefault="004E5CFD" w:rsidP="0020443D">
      <w:pPr>
        <w:tabs>
          <w:tab w:val="left" w:pos="1134"/>
        </w:tabs>
        <w:ind w:right="28"/>
        <w:jc w:val="both"/>
        <w:rPr>
          <w:sz w:val="28"/>
          <w:szCs w:val="28"/>
        </w:rPr>
      </w:pPr>
      <w:r w:rsidRPr="0020443D">
        <w:t>с целью финансового обеспечения отдельных расходных обязательств по созданию мест (площадок) накопления (в том числе раздельного накопления) твердых коммунальных отходов, возникающих в связи осуществлением части полномочий по решению вопросов местного значения в соответствии с заключенными соглашениями, в целях софинансирования которых районному бюджету предоставляются субсидии из областного бюджета.</w:t>
      </w:r>
    </w:p>
    <w:p w:rsidR="004E5CFD" w:rsidRPr="0020443D" w:rsidRDefault="004E5CFD" w:rsidP="0020443D">
      <w:pPr>
        <w:numPr>
          <w:ilvl w:val="1"/>
          <w:numId w:val="18"/>
        </w:numPr>
        <w:tabs>
          <w:tab w:val="left" w:pos="851"/>
          <w:tab w:val="left" w:pos="993"/>
          <w:tab w:val="left" w:pos="1276"/>
        </w:tabs>
        <w:ind w:left="0" w:right="28" w:firstLine="709"/>
        <w:contextualSpacing/>
        <w:jc w:val="both"/>
        <w:rPr>
          <w:sz w:val="28"/>
          <w:szCs w:val="28"/>
        </w:rPr>
      </w:pPr>
      <w:r w:rsidRPr="0020443D">
        <w:t>Для целей настоящего Порядка место (площадка) накопления (в том числе раздельного накопления) твердых коммунальных отходов должно предусматривать отсек для размещения контейнеров для крупногабаритных отходов и раздельного сбора твердых коммунальных отходов не менее чем на две фракции и соответствовать требованиям законодательства в области обеспечения санитарно-эпидемиологического благополучия населения, законодательства в сфере обращения с отходами производства и потребления.</w:t>
      </w:r>
    </w:p>
    <w:p w:rsidR="004E5CFD" w:rsidRPr="0020443D" w:rsidRDefault="004E5CFD" w:rsidP="0020443D">
      <w:pPr>
        <w:numPr>
          <w:ilvl w:val="1"/>
          <w:numId w:val="18"/>
        </w:numPr>
        <w:tabs>
          <w:tab w:val="left" w:pos="1134"/>
        </w:tabs>
        <w:ind w:left="0" w:right="28" w:firstLine="709"/>
        <w:contextualSpacing/>
        <w:jc w:val="both"/>
        <w:rPr>
          <w:sz w:val="28"/>
          <w:szCs w:val="28"/>
        </w:rPr>
      </w:pPr>
      <w:r w:rsidRPr="0020443D">
        <w:t xml:space="preserve">  Получателями межбюджетных трансфертов являются органы местного самоуправления сельских поселений,</w:t>
      </w:r>
      <w:r w:rsidRPr="0020443D">
        <w:rPr>
          <w:sz w:val="28"/>
          <w:szCs w:val="28"/>
        </w:rPr>
        <w:t xml:space="preserve"> </w:t>
      </w:r>
      <w:r w:rsidRPr="0020443D">
        <w:t>на территории которых в соответствии с заявкой Приморского муниципального района на участие в конкурсе на предоставление субсидий бюджетам муниципальных районов и городских округов Архангельской области на создание мест (площадок) накопления (в том числе раздельного накопления) твердых коммунальных отходов, проводимом министерством транспорта Архангельской области, планируется создание мест (площадок) накопления (в том числе раздельного накопления) твердых коммунальных отходов.</w:t>
      </w:r>
    </w:p>
    <w:p w:rsidR="004E5CFD" w:rsidRPr="0020443D" w:rsidRDefault="004E5CFD" w:rsidP="0020443D">
      <w:pPr>
        <w:tabs>
          <w:tab w:val="left" w:pos="1260"/>
        </w:tabs>
        <w:autoSpaceDE w:val="0"/>
        <w:autoSpaceDN w:val="0"/>
        <w:adjustRightInd w:val="0"/>
        <w:ind w:firstLine="708"/>
        <w:jc w:val="both"/>
      </w:pPr>
      <w:r w:rsidRPr="0020443D">
        <w:t>30.5.</w:t>
      </w:r>
      <w:r w:rsidRPr="0020443D">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4E5CFD" w:rsidRPr="0020443D" w:rsidRDefault="004E5CFD" w:rsidP="0020443D">
      <w:pPr>
        <w:tabs>
          <w:tab w:val="left" w:pos="1260"/>
        </w:tabs>
        <w:autoSpaceDE w:val="0"/>
        <w:autoSpaceDN w:val="0"/>
        <w:adjustRightInd w:val="0"/>
        <w:ind w:firstLine="708"/>
        <w:jc w:val="both"/>
      </w:pPr>
      <w:r w:rsidRPr="0020443D">
        <w:t>30.6.</w:t>
      </w:r>
      <w:r w:rsidRPr="0020443D">
        <w:tab/>
        <w:t>Предоставление межбюджетных трансфертов и реализация мероприятий, предусмотренных подпунктом 30.2.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4E5CFD" w:rsidRPr="0020443D" w:rsidRDefault="004E5CFD" w:rsidP="0020443D">
      <w:pPr>
        <w:tabs>
          <w:tab w:val="left" w:pos="1260"/>
        </w:tabs>
        <w:autoSpaceDE w:val="0"/>
        <w:autoSpaceDN w:val="0"/>
        <w:adjustRightInd w:val="0"/>
        <w:ind w:firstLine="708"/>
        <w:jc w:val="both"/>
      </w:pPr>
      <w:r w:rsidRPr="0020443D">
        <w:t>30.7.</w:t>
      </w:r>
      <w:r w:rsidRPr="0020443D">
        <w:tab/>
        <w:t>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30.8</w:t>
      </w:r>
      <w:r w:rsidRPr="0020443D">
        <w:rPr>
          <w:color w:val="FF0000"/>
        </w:rPr>
        <w:t xml:space="preserve"> </w:t>
      </w:r>
      <w:r w:rsidRPr="0020443D">
        <w:t>настоящего порядка.</w:t>
      </w:r>
    </w:p>
    <w:p w:rsidR="004E5CFD" w:rsidRPr="0020443D" w:rsidRDefault="004E5CFD" w:rsidP="0020443D">
      <w:pPr>
        <w:tabs>
          <w:tab w:val="left" w:pos="1260"/>
        </w:tabs>
        <w:autoSpaceDE w:val="0"/>
        <w:autoSpaceDN w:val="0"/>
        <w:adjustRightInd w:val="0"/>
        <w:ind w:firstLine="708"/>
        <w:jc w:val="both"/>
      </w:pPr>
      <w:r w:rsidRPr="0020443D">
        <w:t>30.8.</w:t>
      </w:r>
      <w:r w:rsidRPr="0020443D">
        <w:tab/>
        <w:t>Межбюджетные трансферты предоставляются при соблюдении следующих условий:</w:t>
      </w:r>
    </w:p>
    <w:p w:rsidR="004E5CFD" w:rsidRPr="0020443D" w:rsidRDefault="004E5CFD" w:rsidP="0020443D">
      <w:pPr>
        <w:tabs>
          <w:tab w:val="left" w:pos="993"/>
        </w:tabs>
        <w:autoSpaceDE w:val="0"/>
        <w:autoSpaceDN w:val="0"/>
        <w:adjustRightInd w:val="0"/>
        <w:ind w:firstLine="709"/>
        <w:jc w:val="both"/>
        <w:outlineLvl w:val="0"/>
      </w:pPr>
      <w:r w:rsidRPr="0020443D">
        <w:t>-</w:t>
      </w:r>
      <w:r w:rsidRPr="0020443D">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4E5CFD" w:rsidRPr="0020443D" w:rsidRDefault="004E5CFD" w:rsidP="0020443D">
      <w:pPr>
        <w:tabs>
          <w:tab w:val="left" w:pos="993"/>
        </w:tabs>
        <w:autoSpaceDE w:val="0"/>
        <w:autoSpaceDN w:val="0"/>
        <w:adjustRightInd w:val="0"/>
        <w:ind w:firstLine="709"/>
        <w:jc w:val="both"/>
        <w:outlineLvl w:val="0"/>
      </w:pPr>
      <w:r w:rsidRPr="0020443D">
        <w:t>-</w:t>
      </w:r>
      <w:r w:rsidRPr="0020443D">
        <w:tab/>
        <w:t>выполнение условий, предусмотренных соглашением о предоставлении межбюджетных трансфертов;</w:t>
      </w:r>
    </w:p>
    <w:p w:rsidR="004E5CFD" w:rsidRPr="0020443D" w:rsidRDefault="004E5CFD" w:rsidP="0020443D">
      <w:pPr>
        <w:tabs>
          <w:tab w:val="left" w:pos="993"/>
        </w:tabs>
        <w:ind w:firstLine="708"/>
        <w:jc w:val="both"/>
      </w:pPr>
      <w:r w:rsidRPr="0020443D">
        <w:t>-</w:t>
      </w:r>
      <w:r w:rsidRPr="0020443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4E5CFD" w:rsidRPr="0020443D" w:rsidRDefault="004E5CFD" w:rsidP="0020443D">
      <w:pPr>
        <w:tabs>
          <w:tab w:val="left" w:pos="993"/>
        </w:tabs>
        <w:ind w:firstLine="708"/>
        <w:jc w:val="both"/>
      </w:pPr>
      <w:r w:rsidRPr="0020443D">
        <w:t>Обязательными условиями, включаемыми в соглашение, предусмотренное абзацем третьим подпункта 30.8. настоящего Порядка, являются:</w:t>
      </w:r>
    </w:p>
    <w:p w:rsidR="004E5CFD" w:rsidRPr="0020443D" w:rsidRDefault="004E5CFD" w:rsidP="0020443D">
      <w:pPr>
        <w:tabs>
          <w:tab w:val="left" w:pos="993"/>
        </w:tabs>
        <w:ind w:firstLine="708"/>
        <w:jc w:val="both"/>
      </w:pPr>
      <w:r w:rsidRPr="0020443D">
        <w:t>-</w:t>
      </w:r>
      <w:r w:rsidRPr="0020443D">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4E5CFD" w:rsidRPr="0020443D" w:rsidRDefault="004E5CFD" w:rsidP="0020443D">
      <w:pPr>
        <w:tabs>
          <w:tab w:val="left" w:pos="993"/>
        </w:tabs>
        <w:ind w:firstLine="708"/>
        <w:jc w:val="both"/>
      </w:pPr>
      <w:r w:rsidRPr="0020443D">
        <w:t>-</w:t>
      </w:r>
      <w:r w:rsidRPr="0020443D">
        <w:tab/>
        <w:t>возврат межбюджетных трансфертов, в том числе использованных не по целевому назначению;</w:t>
      </w:r>
    </w:p>
    <w:p w:rsidR="004E5CFD" w:rsidRPr="0020443D" w:rsidRDefault="004E5CFD" w:rsidP="0020443D">
      <w:pPr>
        <w:tabs>
          <w:tab w:val="left" w:pos="993"/>
        </w:tabs>
        <w:ind w:firstLine="708"/>
        <w:jc w:val="both"/>
      </w:pPr>
      <w:r w:rsidRPr="0020443D">
        <w:t>-</w:t>
      </w:r>
      <w:r w:rsidRPr="0020443D">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4E5CFD" w:rsidRPr="0020443D" w:rsidRDefault="004E5CFD" w:rsidP="0020443D">
      <w:pPr>
        <w:tabs>
          <w:tab w:val="left" w:pos="1276"/>
        </w:tabs>
        <w:ind w:firstLine="708"/>
        <w:jc w:val="both"/>
      </w:pPr>
      <w:r w:rsidRPr="0020443D">
        <w:t>30.9.</w:t>
      </w:r>
      <w:r w:rsidRPr="0020443D">
        <w:tab/>
        <w:t>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 предусмотренных подпунктом 30.8 настоящего Порядка.</w:t>
      </w:r>
    </w:p>
    <w:p w:rsidR="004E5CFD" w:rsidRPr="0020443D" w:rsidRDefault="004E5CFD" w:rsidP="0020443D">
      <w:pPr>
        <w:tabs>
          <w:tab w:val="left" w:pos="1260"/>
        </w:tabs>
        <w:ind w:firstLine="708"/>
        <w:jc w:val="both"/>
      </w:pPr>
      <w:r w:rsidRPr="0020443D">
        <w:t xml:space="preserve">30.10. </w:t>
      </w:r>
      <w:r w:rsidRPr="0020443D">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E5CFD" w:rsidRPr="0020443D" w:rsidRDefault="004E5CFD" w:rsidP="0020443D">
      <w:pPr>
        <w:tabs>
          <w:tab w:val="left" w:pos="1260"/>
        </w:tabs>
        <w:ind w:firstLine="708"/>
        <w:jc w:val="both"/>
      </w:pPr>
      <w:r w:rsidRPr="0020443D">
        <w:t>Межбюджетные трансферты отражаются в доходах бюджетов поселений по коду бюджетной классификации Российской Федерации 330 2 02 43014 10 3030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4E5CFD" w:rsidRPr="0020443D" w:rsidRDefault="004E5CFD" w:rsidP="0020443D">
      <w:pPr>
        <w:tabs>
          <w:tab w:val="left" w:pos="1134"/>
        </w:tabs>
        <w:ind w:firstLine="709"/>
        <w:jc w:val="both"/>
      </w:pPr>
      <w:r w:rsidRPr="0020443D">
        <w:t>30.11.</w:t>
      </w:r>
      <w:r w:rsidRPr="0020443D">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4E5CFD" w:rsidRPr="0020443D" w:rsidRDefault="004E5CFD" w:rsidP="0020443D">
      <w:pPr>
        <w:tabs>
          <w:tab w:val="left" w:pos="1276"/>
        </w:tabs>
        <w:ind w:firstLine="708"/>
        <w:jc w:val="both"/>
      </w:pPr>
      <w:r w:rsidRPr="0020443D">
        <w:t>30.12.</w:t>
      </w:r>
      <w:r w:rsidRPr="0020443D">
        <w:tab/>
        <w:t>Органы местного самоуправления сельских поселений расходуют средства межбюджетных трансфертов на софинансирование мероприятий по созданию мест</w:t>
      </w:r>
      <w:r w:rsidRPr="0020443D">
        <w:rPr>
          <w:b/>
        </w:rPr>
        <w:t xml:space="preserve"> </w:t>
      </w:r>
      <w:r w:rsidRPr="0020443D">
        <w:t>(площадок) накопления (в том числе раздельного накопления) твердых коммунальных отходов, в соответствии с целями, определенными в подпункте 30.2 настоящего Порядка и в соглашении о предоставлении межбюджетных трансфертов.</w:t>
      </w:r>
    </w:p>
    <w:p w:rsidR="004E5CFD" w:rsidRPr="0020443D" w:rsidRDefault="004E5CFD" w:rsidP="0020443D">
      <w:pPr>
        <w:tabs>
          <w:tab w:val="left" w:pos="1276"/>
        </w:tabs>
        <w:ind w:firstLine="708"/>
        <w:jc w:val="both"/>
      </w:pPr>
      <w:r w:rsidRPr="0020443D">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E5CFD" w:rsidRPr="0020443D" w:rsidRDefault="004E5CFD" w:rsidP="0020443D">
      <w:pPr>
        <w:tabs>
          <w:tab w:val="left" w:pos="1260"/>
        </w:tabs>
        <w:ind w:firstLine="709"/>
        <w:jc w:val="both"/>
      </w:pPr>
      <w:r w:rsidRPr="0020443D">
        <w:t>30.13.</w:t>
      </w:r>
      <w:r w:rsidRPr="0020443D">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E5CFD" w:rsidRPr="0020443D" w:rsidRDefault="004E5CFD" w:rsidP="0020443D">
      <w:pPr>
        <w:tabs>
          <w:tab w:val="left" w:pos="1260"/>
        </w:tabs>
        <w:ind w:firstLine="708"/>
        <w:jc w:val="both"/>
      </w:pPr>
      <w:r w:rsidRPr="0020443D">
        <w:t>30.14.</w:t>
      </w:r>
      <w:r w:rsidRPr="0020443D">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4E5CFD" w:rsidRPr="0020443D" w:rsidRDefault="004E5CFD" w:rsidP="0020443D">
      <w:pPr>
        <w:tabs>
          <w:tab w:val="left" w:pos="1276"/>
        </w:tabs>
        <w:ind w:firstLine="709"/>
        <w:jc w:val="both"/>
      </w:pPr>
      <w:r w:rsidRPr="0020443D">
        <w:t>30.15.</w:t>
      </w:r>
      <w:r w:rsidRPr="0020443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4E5CFD" w:rsidRDefault="004E5CFD" w:rsidP="0020443D">
      <w:pPr>
        <w:tabs>
          <w:tab w:val="left" w:pos="1134"/>
        </w:tabs>
        <w:autoSpaceDE w:val="0"/>
        <w:autoSpaceDN w:val="0"/>
        <w:adjustRightInd w:val="0"/>
        <w:ind w:firstLine="709"/>
        <w:jc w:val="both"/>
        <w:outlineLvl w:val="0"/>
        <w:rPr>
          <w:lang w:eastAsia="en-US"/>
        </w:rPr>
      </w:pPr>
    </w:p>
    <w:sectPr w:rsidR="004E5CFD" w:rsidSect="000B6D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21B1277"/>
    <w:multiLevelType w:val="multilevel"/>
    <w:tmpl w:val="01C8C5A4"/>
    <w:lvl w:ilvl="0">
      <w:start w:val="17"/>
      <w:numFmt w:val="decimal"/>
      <w:lvlText w:val="%1."/>
      <w:lvlJc w:val="left"/>
      <w:pPr>
        <w:ind w:left="480" w:hanging="480"/>
      </w:pPr>
      <w:rPr>
        <w:rFonts w:cs="Times New Roman" w:hint="default"/>
        <w:color w:val="0070C0"/>
      </w:rPr>
    </w:lvl>
    <w:lvl w:ilvl="1">
      <w:start w:val="3"/>
      <w:numFmt w:val="decimal"/>
      <w:lvlText w:val="%1.%2."/>
      <w:lvlJc w:val="left"/>
      <w:pPr>
        <w:ind w:left="1189" w:hanging="480"/>
      </w:pPr>
      <w:rPr>
        <w:rFonts w:cs="Times New Roman" w:hint="default"/>
        <w:color w:val="0070C0"/>
      </w:rPr>
    </w:lvl>
    <w:lvl w:ilvl="2">
      <w:start w:val="1"/>
      <w:numFmt w:val="decimal"/>
      <w:lvlText w:val="%1.%2.%3."/>
      <w:lvlJc w:val="left"/>
      <w:pPr>
        <w:ind w:left="2138" w:hanging="720"/>
      </w:pPr>
      <w:rPr>
        <w:rFonts w:cs="Times New Roman" w:hint="default"/>
        <w:color w:val="0070C0"/>
      </w:rPr>
    </w:lvl>
    <w:lvl w:ilvl="3">
      <w:start w:val="1"/>
      <w:numFmt w:val="decimal"/>
      <w:lvlText w:val="%1.%2.%3.%4."/>
      <w:lvlJc w:val="left"/>
      <w:pPr>
        <w:ind w:left="2847" w:hanging="720"/>
      </w:pPr>
      <w:rPr>
        <w:rFonts w:cs="Times New Roman" w:hint="default"/>
        <w:color w:val="0070C0"/>
      </w:rPr>
    </w:lvl>
    <w:lvl w:ilvl="4">
      <w:start w:val="1"/>
      <w:numFmt w:val="decimal"/>
      <w:lvlText w:val="%1.%2.%3.%4.%5."/>
      <w:lvlJc w:val="left"/>
      <w:pPr>
        <w:ind w:left="3916" w:hanging="1080"/>
      </w:pPr>
      <w:rPr>
        <w:rFonts w:cs="Times New Roman" w:hint="default"/>
        <w:color w:val="0070C0"/>
      </w:rPr>
    </w:lvl>
    <w:lvl w:ilvl="5">
      <w:start w:val="1"/>
      <w:numFmt w:val="decimal"/>
      <w:lvlText w:val="%1.%2.%3.%4.%5.%6."/>
      <w:lvlJc w:val="left"/>
      <w:pPr>
        <w:ind w:left="4625" w:hanging="1080"/>
      </w:pPr>
      <w:rPr>
        <w:rFonts w:cs="Times New Roman" w:hint="default"/>
        <w:color w:val="0070C0"/>
      </w:rPr>
    </w:lvl>
    <w:lvl w:ilvl="6">
      <w:start w:val="1"/>
      <w:numFmt w:val="decimal"/>
      <w:lvlText w:val="%1.%2.%3.%4.%5.%6.%7."/>
      <w:lvlJc w:val="left"/>
      <w:pPr>
        <w:ind w:left="5694" w:hanging="1440"/>
      </w:pPr>
      <w:rPr>
        <w:rFonts w:cs="Times New Roman" w:hint="default"/>
        <w:color w:val="0070C0"/>
      </w:rPr>
    </w:lvl>
    <w:lvl w:ilvl="7">
      <w:start w:val="1"/>
      <w:numFmt w:val="decimal"/>
      <w:lvlText w:val="%1.%2.%3.%4.%5.%6.%7.%8."/>
      <w:lvlJc w:val="left"/>
      <w:pPr>
        <w:ind w:left="6403" w:hanging="1440"/>
      </w:pPr>
      <w:rPr>
        <w:rFonts w:cs="Times New Roman" w:hint="default"/>
        <w:color w:val="0070C0"/>
      </w:rPr>
    </w:lvl>
    <w:lvl w:ilvl="8">
      <w:start w:val="1"/>
      <w:numFmt w:val="decimal"/>
      <w:lvlText w:val="%1.%2.%3.%4.%5.%6.%7.%8.%9."/>
      <w:lvlJc w:val="left"/>
      <w:pPr>
        <w:ind w:left="7472" w:hanging="1800"/>
      </w:pPr>
      <w:rPr>
        <w:rFonts w:cs="Times New Roman"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120CFE"/>
    <w:multiLevelType w:val="multilevel"/>
    <w:tmpl w:val="53404D64"/>
    <w:lvl w:ilvl="0">
      <w:start w:val="15"/>
      <w:numFmt w:val="decimal"/>
      <w:lvlText w:val="%1"/>
      <w:lvlJc w:val="left"/>
      <w:pPr>
        <w:ind w:left="420" w:hanging="420"/>
      </w:pPr>
      <w:rPr>
        <w:rFonts w:eastAsia="Times New Roman" w:cs="Times New Roman" w:hint="default"/>
      </w:rPr>
    </w:lvl>
    <w:lvl w:ilvl="1">
      <w:start w:val="1"/>
      <w:numFmt w:val="decimal"/>
      <w:lvlText w:val="%1.%2"/>
      <w:lvlJc w:val="left"/>
      <w:pPr>
        <w:ind w:left="1271" w:hanging="420"/>
      </w:pPr>
      <w:rPr>
        <w:rFonts w:eastAsia="Times New Roman" w:cs="Times New Roman" w:hint="default"/>
      </w:rPr>
    </w:lvl>
    <w:lvl w:ilvl="2">
      <w:start w:val="1"/>
      <w:numFmt w:val="decimal"/>
      <w:lvlText w:val="%1.%2.%3"/>
      <w:lvlJc w:val="left"/>
      <w:pPr>
        <w:ind w:left="2422" w:hanging="720"/>
      </w:pPr>
      <w:rPr>
        <w:rFonts w:eastAsia="Times New Roman" w:cs="Times New Roman" w:hint="default"/>
      </w:rPr>
    </w:lvl>
    <w:lvl w:ilvl="3">
      <w:start w:val="1"/>
      <w:numFmt w:val="decimal"/>
      <w:lvlText w:val="%1.%2.%3.%4"/>
      <w:lvlJc w:val="left"/>
      <w:pPr>
        <w:ind w:left="3273" w:hanging="720"/>
      </w:pPr>
      <w:rPr>
        <w:rFonts w:eastAsia="Times New Roman" w:cs="Times New Roman" w:hint="default"/>
      </w:rPr>
    </w:lvl>
    <w:lvl w:ilvl="4">
      <w:start w:val="1"/>
      <w:numFmt w:val="decimal"/>
      <w:lvlText w:val="%1.%2.%3.%4.%5"/>
      <w:lvlJc w:val="left"/>
      <w:pPr>
        <w:ind w:left="4484" w:hanging="1080"/>
      </w:pPr>
      <w:rPr>
        <w:rFonts w:eastAsia="Times New Roman" w:cs="Times New Roman" w:hint="default"/>
      </w:rPr>
    </w:lvl>
    <w:lvl w:ilvl="5">
      <w:start w:val="1"/>
      <w:numFmt w:val="decimal"/>
      <w:lvlText w:val="%1.%2.%3.%4.%5.%6"/>
      <w:lvlJc w:val="left"/>
      <w:pPr>
        <w:ind w:left="5335" w:hanging="1080"/>
      </w:pPr>
      <w:rPr>
        <w:rFonts w:eastAsia="Times New Roman" w:cs="Times New Roman" w:hint="default"/>
      </w:rPr>
    </w:lvl>
    <w:lvl w:ilvl="6">
      <w:start w:val="1"/>
      <w:numFmt w:val="decimal"/>
      <w:lvlText w:val="%1.%2.%3.%4.%5.%6.%7"/>
      <w:lvlJc w:val="left"/>
      <w:pPr>
        <w:ind w:left="6546" w:hanging="1440"/>
      </w:pPr>
      <w:rPr>
        <w:rFonts w:eastAsia="Times New Roman" w:cs="Times New Roman" w:hint="default"/>
      </w:rPr>
    </w:lvl>
    <w:lvl w:ilvl="7">
      <w:start w:val="1"/>
      <w:numFmt w:val="decimal"/>
      <w:lvlText w:val="%1.%2.%3.%4.%5.%6.%7.%8"/>
      <w:lvlJc w:val="left"/>
      <w:pPr>
        <w:ind w:left="7397" w:hanging="1440"/>
      </w:pPr>
      <w:rPr>
        <w:rFonts w:eastAsia="Times New Roman" w:cs="Times New Roman" w:hint="default"/>
      </w:rPr>
    </w:lvl>
    <w:lvl w:ilvl="8">
      <w:start w:val="1"/>
      <w:numFmt w:val="decimal"/>
      <w:lvlText w:val="%1.%2.%3.%4.%5.%6.%7.%8.%9"/>
      <w:lvlJc w:val="left"/>
      <w:pPr>
        <w:ind w:left="8608" w:hanging="1800"/>
      </w:pPr>
      <w:rPr>
        <w:rFonts w:eastAsia="Times New Roman" w:cs="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nsid w:val="2E5D70C9"/>
    <w:multiLevelType w:val="hybridMultilevel"/>
    <w:tmpl w:val="F8D221C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ADB1AD6"/>
    <w:multiLevelType w:val="hybridMultilevel"/>
    <w:tmpl w:val="8B8C20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B6A037F"/>
    <w:multiLevelType w:val="multilevel"/>
    <w:tmpl w:val="1D9A0064"/>
    <w:lvl w:ilvl="0">
      <w:start w:val="17"/>
      <w:numFmt w:val="decimal"/>
      <w:lvlText w:val="%1"/>
      <w:lvlJc w:val="left"/>
      <w:pPr>
        <w:ind w:left="420" w:hanging="420"/>
      </w:pPr>
      <w:rPr>
        <w:rFonts w:cs="Times New Roman" w:hint="default"/>
      </w:rPr>
    </w:lvl>
    <w:lvl w:ilvl="1">
      <w:start w:val="8"/>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9">
    <w:nsid w:val="3D7C0C80"/>
    <w:multiLevelType w:val="multilevel"/>
    <w:tmpl w:val="791A59D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4E0A1D15"/>
    <w:multiLevelType w:val="hybridMultilevel"/>
    <w:tmpl w:val="DAA20CDA"/>
    <w:lvl w:ilvl="0" w:tplc="C16E2AA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5A2217E5"/>
    <w:multiLevelType w:val="hybridMultilevel"/>
    <w:tmpl w:val="BDE0B03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5E7E4FC0"/>
    <w:multiLevelType w:val="hybridMultilevel"/>
    <w:tmpl w:val="7A64F3EA"/>
    <w:lvl w:ilvl="0" w:tplc="0419000F">
      <w:start w:val="1"/>
      <w:numFmt w:val="decimal"/>
      <w:lvlText w:val="%1."/>
      <w:lvlJc w:val="left"/>
      <w:pPr>
        <w:ind w:left="1485" w:hanging="360"/>
      </w:pPr>
      <w:rPr>
        <w:rFonts w:cs="Times New Roman"/>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3">
    <w:nsid w:val="5E873B4C"/>
    <w:multiLevelType w:val="hybridMultilevel"/>
    <w:tmpl w:val="DC30BA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F90686F"/>
    <w:multiLevelType w:val="multilevel"/>
    <w:tmpl w:val="71347418"/>
    <w:lvl w:ilvl="0">
      <w:start w:val="15"/>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61647FAA"/>
    <w:multiLevelType w:val="multilevel"/>
    <w:tmpl w:val="6F8A7D00"/>
    <w:lvl w:ilvl="0">
      <w:start w:val="30"/>
      <w:numFmt w:val="decimal"/>
      <w:lvlText w:val="%1"/>
      <w:lvlJc w:val="left"/>
      <w:pPr>
        <w:ind w:left="420" w:hanging="420"/>
      </w:pPr>
      <w:rPr>
        <w:rFonts w:cs="Times New Roman" w:hint="default"/>
      </w:rPr>
    </w:lvl>
    <w:lvl w:ilvl="1">
      <w:start w:val="1"/>
      <w:numFmt w:val="decimal"/>
      <w:lvlText w:val="%1.%2"/>
      <w:lvlJc w:val="left"/>
      <w:pPr>
        <w:ind w:left="1413" w:hanging="420"/>
      </w:pPr>
      <w:rPr>
        <w:rFonts w:cs="Times New Roman" w:hint="default"/>
        <w:sz w:val="24"/>
        <w:szCs w:val="24"/>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6">
    <w:nsid w:val="616C3D5E"/>
    <w:multiLevelType w:val="multilevel"/>
    <w:tmpl w:val="1D9A0064"/>
    <w:lvl w:ilvl="0">
      <w:start w:val="17"/>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7">
    <w:nsid w:val="69966181"/>
    <w:multiLevelType w:val="hybridMultilevel"/>
    <w:tmpl w:val="F202EA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12"/>
  </w:num>
  <w:num w:numId="3">
    <w:abstractNumId w:val="16"/>
  </w:num>
  <w:num w:numId="4">
    <w:abstractNumId w:val="8"/>
  </w:num>
  <w:num w:numId="5">
    <w:abstractNumId w:val="2"/>
  </w:num>
  <w:num w:numId="6">
    <w:abstractNumId w:val="13"/>
  </w:num>
  <w:num w:numId="7">
    <w:abstractNumId w:val="6"/>
  </w:num>
  <w:num w:numId="8">
    <w:abstractNumId w:val="4"/>
  </w:num>
  <w:num w:numId="9">
    <w:abstractNumId w:val="3"/>
  </w:num>
  <w:num w:numId="10">
    <w:abstractNumId w:val="7"/>
  </w:num>
  <w:num w:numId="11">
    <w:abstractNumId w:val="14"/>
  </w:num>
  <w:num w:numId="12">
    <w:abstractNumId w:val="9"/>
  </w:num>
  <w:num w:numId="13">
    <w:abstractNumId w:val="17"/>
  </w:num>
  <w:num w:numId="14">
    <w:abstractNumId w:val="0"/>
  </w:num>
  <w:num w:numId="15">
    <w:abstractNumId w:val="5"/>
  </w:num>
  <w:num w:numId="16">
    <w:abstractNumId w:val="1"/>
  </w:num>
  <w:num w:numId="17">
    <w:abstractNumId w:val="10"/>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B6D53"/>
    <w:rsid w:val="000D3B8B"/>
    <w:rsid w:val="000D60AD"/>
    <w:rsid w:val="000F66B3"/>
    <w:rsid w:val="000F7A66"/>
    <w:rsid w:val="00106C95"/>
    <w:rsid w:val="0010785B"/>
    <w:rsid w:val="00115BC1"/>
    <w:rsid w:val="001174F7"/>
    <w:rsid w:val="001206E0"/>
    <w:rsid w:val="001329AE"/>
    <w:rsid w:val="00132E29"/>
    <w:rsid w:val="00133FC4"/>
    <w:rsid w:val="00145E49"/>
    <w:rsid w:val="00165E68"/>
    <w:rsid w:val="00166313"/>
    <w:rsid w:val="00166BC6"/>
    <w:rsid w:val="00167099"/>
    <w:rsid w:val="00167A1F"/>
    <w:rsid w:val="00176BD8"/>
    <w:rsid w:val="00180429"/>
    <w:rsid w:val="001822D6"/>
    <w:rsid w:val="00184B96"/>
    <w:rsid w:val="00192089"/>
    <w:rsid w:val="00196884"/>
    <w:rsid w:val="001A0B09"/>
    <w:rsid w:val="001A5DAD"/>
    <w:rsid w:val="001B2649"/>
    <w:rsid w:val="001C08FC"/>
    <w:rsid w:val="001C7E4D"/>
    <w:rsid w:val="001D23AC"/>
    <w:rsid w:val="001D2623"/>
    <w:rsid w:val="001F059D"/>
    <w:rsid w:val="001F1994"/>
    <w:rsid w:val="001F1CA8"/>
    <w:rsid w:val="001F2596"/>
    <w:rsid w:val="001F459E"/>
    <w:rsid w:val="001F7F91"/>
    <w:rsid w:val="0020443D"/>
    <w:rsid w:val="0021244A"/>
    <w:rsid w:val="00225F34"/>
    <w:rsid w:val="00227833"/>
    <w:rsid w:val="00232367"/>
    <w:rsid w:val="0023329F"/>
    <w:rsid w:val="00245A26"/>
    <w:rsid w:val="00257428"/>
    <w:rsid w:val="002606B7"/>
    <w:rsid w:val="002641EA"/>
    <w:rsid w:val="00267695"/>
    <w:rsid w:val="0029103D"/>
    <w:rsid w:val="002A3342"/>
    <w:rsid w:val="002A6814"/>
    <w:rsid w:val="002D64A8"/>
    <w:rsid w:val="002E1E36"/>
    <w:rsid w:val="002F331E"/>
    <w:rsid w:val="002F599F"/>
    <w:rsid w:val="00306577"/>
    <w:rsid w:val="00315C9B"/>
    <w:rsid w:val="00325C54"/>
    <w:rsid w:val="00334FA0"/>
    <w:rsid w:val="003412E4"/>
    <w:rsid w:val="003414A3"/>
    <w:rsid w:val="003421F8"/>
    <w:rsid w:val="003427CF"/>
    <w:rsid w:val="003610F5"/>
    <w:rsid w:val="00367572"/>
    <w:rsid w:val="00374779"/>
    <w:rsid w:val="00383985"/>
    <w:rsid w:val="003A3CFB"/>
    <w:rsid w:val="003A78B3"/>
    <w:rsid w:val="003B1786"/>
    <w:rsid w:val="003C257B"/>
    <w:rsid w:val="003C2DB6"/>
    <w:rsid w:val="003E2133"/>
    <w:rsid w:val="003F3996"/>
    <w:rsid w:val="00402111"/>
    <w:rsid w:val="0040412B"/>
    <w:rsid w:val="00406DDD"/>
    <w:rsid w:val="00434A25"/>
    <w:rsid w:val="004501CD"/>
    <w:rsid w:val="00465DFC"/>
    <w:rsid w:val="00472F43"/>
    <w:rsid w:val="004746F0"/>
    <w:rsid w:val="004970A6"/>
    <w:rsid w:val="004A3A45"/>
    <w:rsid w:val="004B290B"/>
    <w:rsid w:val="004C63A2"/>
    <w:rsid w:val="004D2395"/>
    <w:rsid w:val="004E5CFD"/>
    <w:rsid w:val="004E6202"/>
    <w:rsid w:val="004E726B"/>
    <w:rsid w:val="004F58DF"/>
    <w:rsid w:val="004F6A7A"/>
    <w:rsid w:val="004F6ECF"/>
    <w:rsid w:val="00510F4A"/>
    <w:rsid w:val="00513225"/>
    <w:rsid w:val="00550B08"/>
    <w:rsid w:val="00556410"/>
    <w:rsid w:val="0055748A"/>
    <w:rsid w:val="00562754"/>
    <w:rsid w:val="00566FA4"/>
    <w:rsid w:val="00573B65"/>
    <w:rsid w:val="00576656"/>
    <w:rsid w:val="00576F33"/>
    <w:rsid w:val="00580A03"/>
    <w:rsid w:val="005853DC"/>
    <w:rsid w:val="00586DD2"/>
    <w:rsid w:val="00590541"/>
    <w:rsid w:val="00591D8D"/>
    <w:rsid w:val="005927DB"/>
    <w:rsid w:val="005941FA"/>
    <w:rsid w:val="005B0A26"/>
    <w:rsid w:val="005B150B"/>
    <w:rsid w:val="005D12CD"/>
    <w:rsid w:val="005E5E69"/>
    <w:rsid w:val="00600D18"/>
    <w:rsid w:val="00601B03"/>
    <w:rsid w:val="006041F9"/>
    <w:rsid w:val="0061024D"/>
    <w:rsid w:val="0061269C"/>
    <w:rsid w:val="00624081"/>
    <w:rsid w:val="00624924"/>
    <w:rsid w:val="00631009"/>
    <w:rsid w:val="006353D2"/>
    <w:rsid w:val="00645624"/>
    <w:rsid w:val="00652766"/>
    <w:rsid w:val="0065652A"/>
    <w:rsid w:val="00657D54"/>
    <w:rsid w:val="006727B6"/>
    <w:rsid w:val="00691F8B"/>
    <w:rsid w:val="00696913"/>
    <w:rsid w:val="006A33AE"/>
    <w:rsid w:val="006A467D"/>
    <w:rsid w:val="006A6345"/>
    <w:rsid w:val="006C4DF4"/>
    <w:rsid w:val="006C751D"/>
    <w:rsid w:val="006D46FE"/>
    <w:rsid w:val="006E0999"/>
    <w:rsid w:val="006E6918"/>
    <w:rsid w:val="006F1557"/>
    <w:rsid w:val="0070156C"/>
    <w:rsid w:val="00702441"/>
    <w:rsid w:val="0070613E"/>
    <w:rsid w:val="0072173B"/>
    <w:rsid w:val="00726F9E"/>
    <w:rsid w:val="0073472C"/>
    <w:rsid w:val="00745C37"/>
    <w:rsid w:val="0075769D"/>
    <w:rsid w:val="007856B8"/>
    <w:rsid w:val="00786791"/>
    <w:rsid w:val="007A00AF"/>
    <w:rsid w:val="007B0F9D"/>
    <w:rsid w:val="007B1B27"/>
    <w:rsid w:val="007D6D44"/>
    <w:rsid w:val="007D6DBD"/>
    <w:rsid w:val="007E5831"/>
    <w:rsid w:val="007E643E"/>
    <w:rsid w:val="007F48D7"/>
    <w:rsid w:val="007F6AA0"/>
    <w:rsid w:val="00801F8D"/>
    <w:rsid w:val="00807B35"/>
    <w:rsid w:val="008101A5"/>
    <w:rsid w:val="00827E5B"/>
    <w:rsid w:val="008354F9"/>
    <w:rsid w:val="00835F06"/>
    <w:rsid w:val="00841263"/>
    <w:rsid w:val="00844780"/>
    <w:rsid w:val="0084503D"/>
    <w:rsid w:val="008549F3"/>
    <w:rsid w:val="00854CD1"/>
    <w:rsid w:val="00855F3E"/>
    <w:rsid w:val="0085769D"/>
    <w:rsid w:val="00863EE9"/>
    <w:rsid w:val="00886644"/>
    <w:rsid w:val="008948E8"/>
    <w:rsid w:val="008B1891"/>
    <w:rsid w:val="008C02EA"/>
    <w:rsid w:val="008C3EF0"/>
    <w:rsid w:val="008C7FA0"/>
    <w:rsid w:val="008D311F"/>
    <w:rsid w:val="008E185C"/>
    <w:rsid w:val="009005FA"/>
    <w:rsid w:val="00907F3B"/>
    <w:rsid w:val="009109A2"/>
    <w:rsid w:val="009173BC"/>
    <w:rsid w:val="0092436C"/>
    <w:rsid w:val="00927C6F"/>
    <w:rsid w:val="009376BE"/>
    <w:rsid w:val="009550EA"/>
    <w:rsid w:val="00955E53"/>
    <w:rsid w:val="00957013"/>
    <w:rsid w:val="00961553"/>
    <w:rsid w:val="009739A5"/>
    <w:rsid w:val="00975B16"/>
    <w:rsid w:val="009978F5"/>
    <w:rsid w:val="009B426D"/>
    <w:rsid w:val="009B4B49"/>
    <w:rsid w:val="009B53DD"/>
    <w:rsid w:val="009B5993"/>
    <w:rsid w:val="009C1E6E"/>
    <w:rsid w:val="009C24E4"/>
    <w:rsid w:val="009D6D82"/>
    <w:rsid w:val="009E0359"/>
    <w:rsid w:val="009E49E7"/>
    <w:rsid w:val="009E50E4"/>
    <w:rsid w:val="009E52BE"/>
    <w:rsid w:val="00A11B7D"/>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D73E4"/>
    <w:rsid w:val="00AE09AE"/>
    <w:rsid w:val="00AE0D4E"/>
    <w:rsid w:val="00AE4C66"/>
    <w:rsid w:val="00AE5036"/>
    <w:rsid w:val="00AE5071"/>
    <w:rsid w:val="00B011BF"/>
    <w:rsid w:val="00B0346E"/>
    <w:rsid w:val="00B10896"/>
    <w:rsid w:val="00B11964"/>
    <w:rsid w:val="00B449CA"/>
    <w:rsid w:val="00B45359"/>
    <w:rsid w:val="00B477B1"/>
    <w:rsid w:val="00B542DA"/>
    <w:rsid w:val="00B543AB"/>
    <w:rsid w:val="00B56DA2"/>
    <w:rsid w:val="00B64E69"/>
    <w:rsid w:val="00B76941"/>
    <w:rsid w:val="00B912D0"/>
    <w:rsid w:val="00B93625"/>
    <w:rsid w:val="00BA08F6"/>
    <w:rsid w:val="00BA13FF"/>
    <w:rsid w:val="00BA1937"/>
    <w:rsid w:val="00BA4CF6"/>
    <w:rsid w:val="00BB1212"/>
    <w:rsid w:val="00BB7DC0"/>
    <w:rsid w:val="00BC4BD7"/>
    <w:rsid w:val="00BE53DE"/>
    <w:rsid w:val="00BF3B04"/>
    <w:rsid w:val="00C033D3"/>
    <w:rsid w:val="00C07667"/>
    <w:rsid w:val="00C105DD"/>
    <w:rsid w:val="00C42A45"/>
    <w:rsid w:val="00C54DC6"/>
    <w:rsid w:val="00C553DA"/>
    <w:rsid w:val="00C573DE"/>
    <w:rsid w:val="00C746D7"/>
    <w:rsid w:val="00C77EC0"/>
    <w:rsid w:val="00C815E5"/>
    <w:rsid w:val="00C84C0B"/>
    <w:rsid w:val="00C86D3C"/>
    <w:rsid w:val="00CA4081"/>
    <w:rsid w:val="00CC03BC"/>
    <w:rsid w:val="00CC1559"/>
    <w:rsid w:val="00CC284B"/>
    <w:rsid w:val="00CC3CE8"/>
    <w:rsid w:val="00CC568F"/>
    <w:rsid w:val="00CC761F"/>
    <w:rsid w:val="00CD2458"/>
    <w:rsid w:val="00CD7609"/>
    <w:rsid w:val="00CE07C9"/>
    <w:rsid w:val="00CF229E"/>
    <w:rsid w:val="00D02348"/>
    <w:rsid w:val="00D04996"/>
    <w:rsid w:val="00D079E8"/>
    <w:rsid w:val="00D1383B"/>
    <w:rsid w:val="00D15570"/>
    <w:rsid w:val="00D2068A"/>
    <w:rsid w:val="00D50752"/>
    <w:rsid w:val="00D846C7"/>
    <w:rsid w:val="00D874C4"/>
    <w:rsid w:val="00D94CD7"/>
    <w:rsid w:val="00DA135C"/>
    <w:rsid w:val="00DA2B67"/>
    <w:rsid w:val="00DA4C92"/>
    <w:rsid w:val="00DC3FD9"/>
    <w:rsid w:val="00DE6237"/>
    <w:rsid w:val="00DF6CCB"/>
    <w:rsid w:val="00E0220C"/>
    <w:rsid w:val="00E07B38"/>
    <w:rsid w:val="00E107A2"/>
    <w:rsid w:val="00E23C81"/>
    <w:rsid w:val="00E312F9"/>
    <w:rsid w:val="00E3751E"/>
    <w:rsid w:val="00E4085A"/>
    <w:rsid w:val="00E45D8F"/>
    <w:rsid w:val="00E515F8"/>
    <w:rsid w:val="00E6176E"/>
    <w:rsid w:val="00E71836"/>
    <w:rsid w:val="00E81E68"/>
    <w:rsid w:val="00E91BA7"/>
    <w:rsid w:val="00E95F37"/>
    <w:rsid w:val="00EA6133"/>
    <w:rsid w:val="00EA66F3"/>
    <w:rsid w:val="00EB69A1"/>
    <w:rsid w:val="00EC029F"/>
    <w:rsid w:val="00EC162A"/>
    <w:rsid w:val="00EC18F3"/>
    <w:rsid w:val="00ED1BBB"/>
    <w:rsid w:val="00ED5865"/>
    <w:rsid w:val="00EE0131"/>
    <w:rsid w:val="00EF40EF"/>
    <w:rsid w:val="00F00CEA"/>
    <w:rsid w:val="00F224B9"/>
    <w:rsid w:val="00F320A0"/>
    <w:rsid w:val="00F36A01"/>
    <w:rsid w:val="00F43EE2"/>
    <w:rsid w:val="00F44567"/>
    <w:rsid w:val="00F53093"/>
    <w:rsid w:val="00F56AA2"/>
    <w:rsid w:val="00F615CF"/>
    <w:rsid w:val="00F63346"/>
    <w:rsid w:val="00F67054"/>
    <w:rsid w:val="00F67C6B"/>
    <w:rsid w:val="00F8267C"/>
    <w:rsid w:val="00F900C3"/>
    <w:rsid w:val="00FB602F"/>
    <w:rsid w:val="00FB6553"/>
    <w:rsid w:val="00FB6D87"/>
    <w:rsid w:val="00FC0EFE"/>
    <w:rsid w:val="00FD5129"/>
    <w:rsid w:val="00FE41C3"/>
    <w:rsid w:val="00FE43E2"/>
    <w:rsid w:val="00FE7E77"/>
    <w:rsid w:val="00FF0C14"/>
    <w:rsid w:val="00FF54F7"/>
    <w:rsid w:val="00FF68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7F6AA0"/>
    <w:pPr>
      <w:widowControl w:val="0"/>
      <w:autoSpaceDE w:val="0"/>
      <w:autoSpaceDN w:val="0"/>
      <w:adjustRightInd w:val="0"/>
    </w:pPr>
    <w:rPr>
      <w:rFonts w:ascii="Times New Roman" w:eastAsia="Times New Roman" w:hAnsi="Times New Roman"/>
      <w:b/>
      <w:bCs/>
      <w:sz w:val="24"/>
      <w:szCs w:val="24"/>
    </w:rPr>
  </w:style>
  <w:style w:type="character" w:styleId="Hyperlink">
    <w:name w:val="Hyperlink"/>
    <w:basedOn w:val="DefaultParagraphFont"/>
    <w:uiPriority w:val="99"/>
    <w:rsid w:val="007F6AA0"/>
    <w:rPr>
      <w:rFonts w:cs="Times New Roman"/>
      <w:color w:val="0000FF"/>
      <w:u w:val="single"/>
    </w:rPr>
  </w:style>
  <w:style w:type="paragraph" w:customStyle="1" w:styleId="ConsPlusNormal">
    <w:name w:val="ConsPlusNormal"/>
    <w:uiPriority w:val="99"/>
    <w:rsid w:val="001F7F91"/>
    <w:pPr>
      <w:autoSpaceDE w:val="0"/>
      <w:autoSpaceDN w:val="0"/>
      <w:adjustRightInd w:val="0"/>
    </w:pPr>
    <w:rPr>
      <w:rFonts w:ascii="Arial" w:eastAsia="Times New Roman" w:hAnsi="Arial" w:cs="Arial"/>
      <w:sz w:val="20"/>
      <w:szCs w:val="20"/>
      <w:lang w:eastAsia="en-US"/>
    </w:rPr>
  </w:style>
  <w:style w:type="paragraph" w:styleId="BodyText2">
    <w:name w:val="Body Text 2"/>
    <w:basedOn w:val="Normal"/>
    <w:link w:val="BodyText2Char"/>
    <w:uiPriority w:val="99"/>
    <w:rsid w:val="00F615CF"/>
    <w:pPr>
      <w:tabs>
        <w:tab w:val="left" w:pos="1080"/>
      </w:tabs>
      <w:jc w:val="both"/>
    </w:pPr>
    <w:rPr>
      <w:sz w:val="26"/>
      <w:szCs w:val="26"/>
    </w:rPr>
  </w:style>
  <w:style w:type="character" w:customStyle="1" w:styleId="BodyText2Char">
    <w:name w:val="Body Text 2 Char"/>
    <w:basedOn w:val="DefaultParagraphFont"/>
    <w:link w:val="BodyText2"/>
    <w:uiPriority w:val="99"/>
    <w:locked/>
    <w:rsid w:val="00F615CF"/>
    <w:rPr>
      <w:rFonts w:ascii="Times New Roman" w:hAnsi="Times New Roman" w:cs="Times New Roman"/>
      <w:sz w:val="26"/>
      <w:szCs w:val="26"/>
      <w:lang w:eastAsia="ru-RU"/>
    </w:rPr>
  </w:style>
  <w:style w:type="paragraph" w:customStyle="1" w:styleId="ConsPlusNonformat">
    <w:name w:val="ConsPlusNonformat"/>
    <w:uiPriority w:val="99"/>
    <w:rsid w:val="00F615CF"/>
    <w:pPr>
      <w:widowControl w:val="0"/>
      <w:autoSpaceDE w:val="0"/>
      <w:autoSpaceDN w:val="0"/>
      <w:adjustRightInd w:val="0"/>
    </w:pPr>
    <w:rPr>
      <w:rFonts w:ascii="Courier New" w:eastAsia="Times New Roman" w:hAnsi="Courier New" w:cs="Courier New"/>
      <w:sz w:val="20"/>
      <w:szCs w:val="20"/>
    </w:rPr>
  </w:style>
  <w:style w:type="paragraph" w:styleId="BodyText">
    <w:name w:val="Body Text"/>
    <w:basedOn w:val="Normal"/>
    <w:link w:val="BodyTextChar"/>
    <w:uiPriority w:val="99"/>
    <w:semiHidden/>
    <w:rsid w:val="00F615CF"/>
    <w:pPr>
      <w:spacing w:after="120"/>
    </w:pPr>
  </w:style>
  <w:style w:type="character" w:customStyle="1" w:styleId="BodyTextChar">
    <w:name w:val="Body Text Char"/>
    <w:basedOn w:val="DefaultParagraphFont"/>
    <w:link w:val="BodyText"/>
    <w:uiPriority w:val="99"/>
    <w:semiHidden/>
    <w:locked/>
    <w:rsid w:val="00F615CF"/>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72173B"/>
    <w:pPr>
      <w:spacing w:after="120"/>
      <w:ind w:left="283"/>
    </w:pPr>
  </w:style>
  <w:style w:type="character" w:customStyle="1" w:styleId="BodyTextIndentChar">
    <w:name w:val="Body Text Indent Char"/>
    <w:basedOn w:val="DefaultParagraphFont"/>
    <w:link w:val="BodyTextIndent"/>
    <w:uiPriority w:val="99"/>
    <w:locked/>
    <w:rsid w:val="0072173B"/>
    <w:rPr>
      <w:rFonts w:ascii="Times New Roman" w:hAnsi="Times New Roman" w:cs="Times New Roman"/>
      <w:sz w:val="24"/>
      <w:szCs w:val="24"/>
      <w:lang w:eastAsia="ru-RU"/>
    </w:rPr>
  </w:style>
  <w:style w:type="character" w:styleId="FollowedHyperlink">
    <w:name w:val="FollowedHyperlink"/>
    <w:basedOn w:val="DefaultParagraphFont"/>
    <w:uiPriority w:val="99"/>
    <w:semiHidden/>
    <w:rsid w:val="00132E29"/>
    <w:rPr>
      <w:rFonts w:cs="Times New Roman"/>
      <w:color w:val="954F72"/>
      <w:u w:val="single"/>
    </w:rPr>
  </w:style>
  <w:style w:type="paragraph" w:styleId="ListParagraph">
    <w:name w:val="List Paragraph"/>
    <w:basedOn w:val="Normal"/>
    <w:uiPriority w:val="99"/>
    <w:qFormat/>
    <w:rsid w:val="008C7FA0"/>
    <w:pPr>
      <w:ind w:left="720"/>
      <w:contextualSpacing/>
    </w:pPr>
  </w:style>
  <w:style w:type="paragraph" w:styleId="BalloonText">
    <w:name w:val="Balloon Text"/>
    <w:basedOn w:val="Normal"/>
    <w:link w:val="BalloonTextChar"/>
    <w:uiPriority w:val="99"/>
    <w:semiHidden/>
    <w:rsid w:val="006F155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F1557"/>
    <w:rPr>
      <w:rFonts w:ascii="Segoe UI" w:hAnsi="Segoe UI" w:cs="Segoe UI"/>
      <w:sz w:val="18"/>
      <w:szCs w:val="18"/>
      <w:lang w:eastAsia="ru-RU"/>
    </w:rPr>
  </w:style>
  <w:style w:type="paragraph" w:styleId="NoSpacing">
    <w:name w:val="No Spacing"/>
    <w:uiPriority w:val="99"/>
    <w:qFormat/>
    <w:rsid w:val="00C07667"/>
    <w:rPr>
      <w:rFonts w:ascii="Times New Roman" w:eastAsia="Times New Roman" w:hAnsi="Times New Roman"/>
      <w:sz w:val="24"/>
      <w:szCs w:val="24"/>
    </w:rPr>
  </w:style>
  <w:style w:type="paragraph" w:styleId="Title">
    <w:name w:val="Title"/>
    <w:basedOn w:val="Normal"/>
    <w:link w:val="TitleChar"/>
    <w:uiPriority w:val="99"/>
    <w:qFormat/>
    <w:rsid w:val="00E71836"/>
    <w:pPr>
      <w:jc w:val="center"/>
    </w:pPr>
    <w:rPr>
      <w:b/>
      <w:sz w:val="28"/>
      <w:szCs w:val="20"/>
    </w:rPr>
  </w:style>
  <w:style w:type="character" w:customStyle="1" w:styleId="TitleChar">
    <w:name w:val="Title Char"/>
    <w:basedOn w:val="DefaultParagraphFont"/>
    <w:link w:val="Title"/>
    <w:uiPriority w:val="99"/>
    <w:locked/>
    <w:rsid w:val="00E71836"/>
    <w:rPr>
      <w:rFonts w:ascii="Times New Roman" w:hAnsi="Times New Roman" w:cs="Times New Roman"/>
      <w:b/>
      <w:sz w:val="20"/>
      <w:szCs w:val="20"/>
      <w:lang w:eastAsia="ru-RU"/>
    </w:rPr>
  </w:style>
  <w:style w:type="paragraph" w:customStyle="1" w:styleId="Default">
    <w:name w:val="Default"/>
    <w:uiPriority w:val="99"/>
    <w:rsid w:val="007E5831"/>
    <w:pPr>
      <w:autoSpaceDE w:val="0"/>
      <w:autoSpaceDN w:val="0"/>
      <w:adjustRightInd w:val="0"/>
    </w:pPr>
    <w:rPr>
      <w:rFonts w:ascii="Times New Roman" w:hAnsi="Times New Roman"/>
      <w:color w:val="000000"/>
      <w:sz w:val="24"/>
      <w:szCs w:val="24"/>
      <w:lang w:eastAsia="en-US"/>
    </w:rPr>
  </w:style>
  <w:style w:type="paragraph" w:styleId="NormalWeb">
    <w:name w:val="Normal (Web)"/>
    <w:basedOn w:val="Normal"/>
    <w:uiPriority w:val="99"/>
    <w:rsid w:val="005D12C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4294941621</TotalTime>
  <Pages>14</Pages>
  <Words>6621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silina</cp:lastModifiedBy>
  <cp:revision>71</cp:revision>
  <cp:lastPrinted>2019-02-01T08:06:00Z</cp:lastPrinted>
  <dcterms:created xsi:type="dcterms:W3CDTF">2019-01-22T08:37:00Z</dcterms:created>
  <dcterms:modified xsi:type="dcterms:W3CDTF">2019-08-22T06:18:00Z</dcterms:modified>
</cp:coreProperties>
</file>