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Default="005E5E69" w:rsidP="00BD7EC7">
      <w:pPr>
        <w:ind w:left="4820"/>
        <w:jc w:val="right"/>
        <w:rPr>
          <w:sz w:val="20"/>
          <w:szCs w:val="20"/>
        </w:rPr>
      </w:pPr>
      <w:r w:rsidRPr="00CC3CE8">
        <w:rPr>
          <w:sz w:val="20"/>
          <w:szCs w:val="20"/>
        </w:rPr>
        <w:t>ПРИЛОЖЕНИЕ №</w:t>
      </w:r>
      <w:r w:rsidR="00AB52EC">
        <w:rPr>
          <w:sz w:val="20"/>
          <w:szCs w:val="20"/>
        </w:rPr>
        <w:t>11</w:t>
      </w:r>
    </w:p>
    <w:p w:rsidR="007F6AA0" w:rsidRPr="00E81E68" w:rsidRDefault="007F6AA0" w:rsidP="00BD7EC7">
      <w:pPr>
        <w:ind w:left="4820"/>
        <w:jc w:val="right"/>
        <w:rPr>
          <w:sz w:val="20"/>
          <w:szCs w:val="20"/>
        </w:rPr>
      </w:pPr>
      <w:r w:rsidRPr="00E81E68">
        <w:rPr>
          <w:sz w:val="20"/>
          <w:szCs w:val="20"/>
        </w:rPr>
        <w:t>к решению Собрания депутатов</w:t>
      </w:r>
      <w:r w:rsidR="006E0999" w:rsidRPr="00E81E68">
        <w:rPr>
          <w:sz w:val="20"/>
          <w:szCs w:val="20"/>
        </w:rPr>
        <w:t xml:space="preserve"> </w:t>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Pr="00E81E68">
        <w:rPr>
          <w:sz w:val="20"/>
          <w:szCs w:val="20"/>
        </w:rPr>
        <w:t xml:space="preserve">от </w:t>
      </w:r>
      <w:r w:rsidR="00BF113C">
        <w:rPr>
          <w:sz w:val="20"/>
          <w:szCs w:val="20"/>
        </w:rPr>
        <w:t>1</w:t>
      </w:r>
      <w:r w:rsidR="00E56558">
        <w:rPr>
          <w:sz w:val="20"/>
          <w:szCs w:val="20"/>
        </w:rPr>
        <w:t>3</w:t>
      </w:r>
      <w:r w:rsidR="00D43346">
        <w:rPr>
          <w:sz w:val="20"/>
          <w:szCs w:val="20"/>
        </w:rPr>
        <w:t xml:space="preserve"> </w:t>
      </w:r>
      <w:r w:rsidR="00E56558">
        <w:rPr>
          <w:sz w:val="20"/>
          <w:szCs w:val="20"/>
        </w:rPr>
        <w:t>февраля</w:t>
      </w:r>
      <w:r w:rsidR="00CD2458">
        <w:rPr>
          <w:sz w:val="20"/>
          <w:szCs w:val="20"/>
        </w:rPr>
        <w:t xml:space="preserve"> </w:t>
      </w:r>
      <w:r w:rsidRPr="00E81E68">
        <w:rPr>
          <w:sz w:val="20"/>
          <w:szCs w:val="20"/>
        </w:rPr>
        <w:t>20</w:t>
      </w:r>
      <w:r w:rsidR="00E56558">
        <w:rPr>
          <w:sz w:val="20"/>
          <w:szCs w:val="20"/>
        </w:rPr>
        <w:t>20</w:t>
      </w:r>
      <w:r w:rsidRPr="00E81E68">
        <w:rPr>
          <w:sz w:val="20"/>
          <w:szCs w:val="20"/>
        </w:rPr>
        <w:t xml:space="preserve"> г. № </w:t>
      </w:r>
      <w:r w:rsidR="00545615">
        <w:rPr>
          <w:sz w:val="20"/>
          <w:szCs w:val="20"/>
        </w:rPr>
        <w:t>144</w:t>
      </w:r>
    </w:p>
    <w:p w:rsidR="00367572" w:rsidRPr="00E81E68" w:rsidRDefault="00367572" w:rsidP="007F6AA0">
      <w:pPr>
        <w:autoSpaceDE w:val="0"/>
        <w:autoSpaceDN w:val="0"/>
        <w:adjustRightInd w:val="0"/>
        <w:jc w:val="center"/>
        <w:outlineLvl w:val="1"/>
      </w:pPr>
    </w:p>
    <w:p w:rsidR="00367572" w:rsidRPr="00DC03F7" w:rsidRDefault="00367572" w:rsidP="007F6AA0">
      <w:pPr>
        <w:autoSpaceDE w:val="0"/>
        <w:autoSpaceDN w:val="0"/>
        <w:adjustRightInd w:val="0"/>
        <w:jc w:val="center"/>
        <w:outlineLvl w:val="1"/>
        <w:rPr>
          <w:bCs/>
          <w:sz w:val="26"/>
          <w:szCs w:val="26"/>
        </w:rPr>
      </w:pPr>
    </w:p>
    <w:p w:rsidR="008C7FA0" w:rsidRPr="00DC03F7" w:rsidRDefault="00841263" w:rsidP="00E3751E">
      <w:pPr>
        <w:autoSpaceDE w:val="0"/>
        <w:autoSpaceDN w:val="0"/>
        <w:adjustRightInd w:val="0"/>
        <w:jc w:val="center"/>
        <w:outlineLvl w:val="1"/>
        <w:rPr>
          <w:b/>
          <w:bCs/>
          <w:sz w:val="26"/>
          <w:szCs w:val="26"/>
        </w:rPr>
      </w:pPr>
      <w:r w:rsidRPr="00DC03F7">
        <w:rPr>
          <w:b/>
          <w:bCs/>
          <w:sz w:val="26"/>
          <w:szCs w:val="26"/>
        </w:rPr>
        <w:t>Изменения и д</w:t>
      </w:r>
      <w:r w:rsidR="00BB1212" w:rsidRPr="00DC03F7">
        <w:rPr>
          <w:b/>
          <w:bCs/>
          <w:sz w:val="26"/>
          <w:szCs w:val="26"/>
        </w:rPr>
        <w:t>ополнения</w:t>
      </w:r>
      <w:r w:rsidR="008C7FA0" w:rsidRPr="00DC03F7">
        <w:rPr>
          <w:b/>
          <w:bCs/>
          <w:sz w:val="26"/>
          <w:szCs w:val="26"/>
        </w:rPr>
        <w:t>,</w:t>
      </w:r>
    </w:p>
    <w:p w:rsidR="008C7FA0" w:rsidRPr="00DC03F7" w:rsidRDefault="008C7FA0" w:rsidP="007F6AA0">
      <w:pPr>
        <w:pStyle w:val="ConsPlusTitle"/>
        <w:widowControl/>
        <w:jc w:val="center"/>
        <w:rPr>
          <w:sz w:val="26"/>
          <w:szCs w:val="26"/>
        </w:rPr>
      </w:pPr>
      <w:r w:rsidRPr="00DC03F7">
        <w:rPr>
          <w:sz w:val="26"/>
          <w:szCs w:val="26"/>
        </w:rPr>
        <w:t>вносимые в Прило</w:t>
      </w:r>
      <w:bookmarkStart w:id="0" w:name="_GoBack"/>
      <w:bookmarkEnd w:id="0"/>
      <w:r w:rsidRPr="00DC03F7">
        <w:rPr>
          <w:sz w:val="26"/>
          <w:szCs w:val="26"/>
        </w:rPr>
        <w:t>жение № 3</w:t>
      </w:r>
      <w:r w:rsidR="00E56558">
        <w:rPr>
          <w:sz w:val="26"/>
          <w:szCs w:val="26"/>
        </w:rPr>
        <w:t>6</w:t>
      </w:r>
      <w:r w:rsidRPr="00DC03F7">
        <w:rPr>
          <w:sz w:val="26"/>
          <w:szCs w:val="26"/>
        </w:rPr>
        <w:t xml:space="preserve"> к решению Собрания депутатов муниципального образования «Приморский муниципальный район»</w:t>
      </w:r>
    </w:p>
    <w:p w:rsidR="008C7FA0" w:rsidRDefault="008C7FA0" w:rsidP="00256147">
      <w:pPr>
        <w:pStyle w:val="ConsPlusTitle"/>
        <w:widowControl/>
        <w:jc w:val="center"/>
        <w:rPr>
          <w:sz w:val="26"/>
          <w:szCs w:val="26"/>
        </w:rPr>
      </w:pPr>
      <w:r w:rsidRPr="00DC03F7">
        <w:rPr>
          <w:sz w:val="26"/>
          <w:szCs w:val="26"/>
        </w:rPr>
        <w:t xml:space="preserve">от </w:t>
      </w:r>
      <w:r w:rsidR="00CD2458" w:rsidRPr="00DC03F7">
        <w:rPr>
          <w:sz w:val="26"/>
          <w:szCs w:val="26"/>
        </w:rPr>
        <w:t>1</w:t>
      </w:r>
      <w:r w:rsidR="00E56558">
        <w:rPr>
          <w:sz w:val="26"/>
          <w:szCs w:val="26"/>
        </w:rPr>
        <w:t>2</w:t>
      </w:r>
      <w:r w:rsidR="00CD2458" w:rsidRPr="00DC03F7">
        <w:rPr>
          <w:sz w:val="26"/>
          <w:szCs w:val="26"/>
        </w:rPr>
        <w:t>.12.201</w:t>
      </w:r>
      <w:r w:rsidR="00E56558">
        <w:rPr>
          <w:sz w:val="26"/>
          <w:szCs w:val="26"/>
        </w:rPr>
        <w:t>9</w:t>
      </w:r>
      <w:r w:rsidR="00F43EE2" w:rsidRPr="00DC03F7">
        <w:rPr>
          <w:sz w:val="26"/>
          <w:szCs w:val="26"/>
        </w:rPr>
        <w:t xml:space="preserve"> г. № </w:t>
      </w:r>
      <w:r w:rsidR="00E56558">
        <w:rPr>
          <w:sz w:val="26"/>
          <w:szCs w:val="26"/>
        </w:rPr>
        <w:t>122</w:t>
      </w:r>
      <w:r w:rsidRPr="00DC03F7">
        <w:rPr>
          <w:sz w:val="26"/>
          <w:szCs w:val="26"/>
        </w:rPr>
        <w:t xml:space="preserve"> «О бюджете муниципального образования «Приморс</w:t>
      </w:r>
      <w:r w:rsidR="00AB362D" w:rsidRPr="00DC03F7">
        <w:rPr>
          <w:sz w:val="26"/>
          <w:szCs w:val="26"/>
        </w:rPr>
        <w:t>кий муниципальный район» на 20</w:t>
      </w:r>
      <w:r w:rsidR="00E56558">
        <w:rPr>
          <w:sz w:val="26"/>
          <w:szCs w:val="26"/>
        </w:rPr>
        <w:t>20</w:t>
      </w:r>
      <w:r w:rsidRPr="00DC03F7">
        <w:rPr>
          <w:sz w:val="26"/>
          <w:szCs w:val="26"/>
        </w:rPr>
        <w:t xml:space="preserve"> год</w:t>
      </w:r>
      <w:r w:rsidR="00256147">
        <w:rPr>
          <w:sz w:val="26"/>
          <w:szCs w:val="26"/>
        </w:rPr>
        <w:t xml:space="preserve"> </w:t>
      </w:r>
      <w:r w:rsidRPr="00DC03F7">
        <w:rPr>
          <w:sz w:val="26"/>
          <w:szCs w:val="26"/>
        </w:rPr>
        <w:t>и плановый период 20</w:t>
      </w:r>
      <w:r w:rsidR="00CD2458" w:rsidRPr="00DC03F7">
        <w:rPr>
          <w:sz w:val="26"/>
          <w:szCs w:val="26"/>
        </w:rPr>
        <w:t>2</w:t>
      </w:r>
      <w:r w:rsidR="00E56558">
        <w:rPr>
          <w:sz w:val="26"/>
          <w:szCs w:val="26"/>
        </w:rPr>
        <w:t>1</w:t>
      </w:r>
      <w:r w:rsidR="00AB362D" w:rsidRPr="00DC03F7">
        <w:rPr>
          <w:sz w:val="26"/>
          <w:szCs w:val="26"/>
        </w:rPr>
        <w:t xml:space="preserve"> и 202</w:t>
      </w:r>
      <w:r w:rsidR="00E56558">
        <w:rPr>
          <w:sz w:val="26"/>
          <w:szCs w:val="26"/>
        </w:rPr>
        <w:t>2</w:t>
      </w:r>
      <w:r w:rsidRPr="00DC03F7">
        <w:rPr>
          <w:sz w:val="26"/>
          <w:szCs w:val="26"/>
        </w:rPr>
        <w:t xml:space="preserve"> годов</w:t>
      </w:r>
      <w:r w:rsidR="00256147">
        <w:rPr>
          <w:sz w:val="26"/>
          <w:szCs w:val="26"/>
        </w:rPr>
        <w:t>»</w:t>
      </w:r>
    </w:p>
    <w:p w:rsidR="002F0D8B" w:rsidRPr="002A5F6E" w:rsidRDefault="002F0D8B" w:rsidP="002F0D8B">
      <w:pPr>
        <w:pStyle w:val="ConsPlusTitle"/>
        <w:widowControl/>
        <w:tabs>
          <w:tab w:val="left" w:pos="1134"/>
        </w:tabs>
        <w:ind w:firstLine="709"/>
        <w:jc w:val="both"/>
        <w:rPr>
          <w:rFonts w:eastAsiaTheme="minorHAnsi"/>
          <w:b w:val="0"/>
          <w:bCs w:val="0"/>
          <w:lang w:eastAsia="en-US"/>
        </w:rPr>
      </w:pPr>
    </w:p>
    <w:p w:rsidR="00364E94" w:rsidRDefault="002F0D8B" w:rsidP="00364E94">
      <w:pPr>
        <w:pStyle w:val="ConsPlusTitle"/>
        <w:widowControl/>
        <w:tabs>
          <w:tab w:val="left" w:pos="1134"/>
        </w:tabs>
        <w:ind w:firstLine="709"/>
        <w:jc w:val="both"/>
        <w:rPr>
          <w:rFonts w:eastAsiaTheme="minorHAnsi"/>
          <w:b w:val="0"/>
          <w:bCs w:val="0"/>
          <w:lang w:eastAsia="en-US"/>
        </w:rPr>
      </w:pPr>
      <w:r w:rsidRPr="00100B63">
        <w:rPr>
          <w:rFonts w:eastAsiaTheme="minorHAnsi"/>
          <w:b w:val="0"/>
          <w:bCs w:val="0"/>
          <w:lang w:eastAsia="en-US"/>
        </w:rPr>
        <w:t>1.</w:t>
      </w:r>
      <w:r w:rsidRPr="00100B63">
        <w:rPr>
          <w:rFonts w:eastAsiaTheme="minorHAnsi"/>
          <w:b w:val="0"/>
          <w:bCs w:val="0"/>
          <w:lang w:eastAsia="en-US"/>
        </w:rPr>
        <w:tab/>
        <w:t xml:space="preserve">Преамбулу дополнить </w:t>
      </w:r>
      <w:r w:rsidR="007018C8">
        <w:rPr>
          <w:rFonts w:eastAsiaTheme="minorHAnsi"/>
          <w:b w:val="0"/>
          <w:bCs w:val="0"/>
          <w:lang w:eastAsia="en-US"/>
        </w:rPr>
        <w:t>пунктами 21, 22, 23 и 24</w:t>
      </w:r>
      <w:r w:rsidR="002A5F6E" w:rsidRPr="002A5F6E">
        <w:rPr>
          <w:rFonts w:eastAsiaTheme="minorHAnsi"/>
          <w:b w:val="0"/>
          <w:bCs w:val="0"/>
          <w:lang w:eastAsia="en-US"/>
        </w:rPr>
        <w:t xml:space="preserve"> </w:t>
      </w:r>
      <w:r w:rsidRPr="00100B63">
        <w:rPr>
          <w:rFonts w:eastAsiaTheme="minorHAnsi"/>
          <w:b w:val="0"/>
          <w:bCs w:val="0"/>
          <w:lang w:eastAsia="en-US"/>
        </w:rPr>
        <w:t>следующего содержания:</w:t>
      </w:r>
    </w:p>
    <w:p w:rsidR="007018C8" w:rsidRPr="007018C8" w:rsidRDefault="007018C8" w:rsidP="00FB42BD">
      <w:pPr>
        <w:pStyle w:val="ConsPlusTitle"/>
        <w:widowControl/>
        <w:tabs>
          <w:tab w:val="left" w:pos="1134"/>
          <w:tab w:val="left" w:pos="1276"/>
        </w:tabs>
        <w:ind w:firstLine="709"/>
        <w:jc w:val="both"/>
        <w:rPr>
          <w:rFonts w:eastAsiaTheme="minorHAnsi"/>
          <w:b w:val="0"/>
          <w:lang w:eastAsia="en-US"/>
        </w:rPr>
      </w:pPr>
      <w:r>
        <w:rPr>
          <w:rFonts w:eastAsiaTheme="minorHAnsi"/>
          <w:b w:val="0"/>
          <w:lang w:eastAsia="en-US"/>
        </w:rPr>
        <w:t>«21)</w:t>
      </w:r>
      <w:r>
        <w:rPr>
          <w:rFonts w:eastAsiaTheme="minorHAnsi"/>
          <w:b w:val="0"/>
          <w:lang w:eastAsia="en-US"/>
        </w:rPr>
        <w:tab/>
      </w:r>
      <w:r w:rsidR="002F0D8B" w:rsidRPr="00364E94">
        <w:rPr>
          <w:rFonts w:eastAsiaTheme="minorHAnsi"/>
          <w:b w:val="0"/>
          <w:lang w:eastAsia="en-US"/>
        </w:rPr>
        <w:t xml:space="preserve">иных межбюджетных трансфертов бюджетам сельских поселений на </w:t>
      </w:r>
      <w:r w:rsidR="002F0D8B" w:rsidRPr="007018C8">
        <w:rPr>
          <w:rFonts w:eastAsiaTheme="minorHAnsi"/>
          <w:b w:val="0"/>
          <w:lang w:eastAsia="en-US"/>
        </w:rPr>
        <w:t>реализацию мероприятий по благ</w:t>
      </w:r>
      <w:r w:rsidR="00364E94" w:rsidRPr="007018C8">
        <w:rPr>
          <w:rFonts w:eastAsiaTheme="minorHAnsi"/>
          <w:b w:val="0"/>
          <w:lang w:eastAsia="en-US"/>
        </w:rPr>
        <w:t>оустройству сельских территорий;</w:t>
      </w:r>
    </w:p>
    <w:p w:rsidR="007018C8" w:rsidRPr="007018C8" w:rsidRDefault="002F0D8B" w:rsidP="007018C8">
      <w:pPr>
        <w:pStyle w:val="ConsPlusTitle"/>
        <w:widowControl/>
        <w:tabs>
          <w:tab w:val="left" w:pos="1134"/>
        </w:tabs>
        <w:ind w:firstLine="709"/>
        <w:jc w:val="both"/>
        <w:rPr>
          <w:rFonts w:eastAsiaTheme="minorHAnsi"/>
          <w:b w:val="0"/>
          <w:lang w:eastAsia="en-US"/>
        </w:rPr>
      </w:pPr>
      <w:r w:rsidRPr="007018C8">
        <w:rPr>
          <w:rFonts w:eastAsiaTheme="minorHAnsi"/>
          <w:b w:val="0"/>
          <w:lang w:eastAsia="en-US"/>
        </w:rPr>
        <w:t>22)</w:t>
      </w:r>
      <w:r w:rsidR="007018C8" w:rsidRPr="007018C8">
        <w:rPr>
          <w:rFonts w:eastAsiaTheme="minorHAnsi"/>
          <w:b w:val="0"/>
          <w:lang w:eastAsia="en-US"/>
        </w:rPr>
        <w:tab/>
      </w:r>
      <w:r w:rsidR="00364E94" w:rsidRPr="007018C8">
        <w:rPr>
          <w:rFonts w:eastAsiaTheme="minorHAnsi"/>
          <w:b w:val="0"/>
          <w:lang w:eastAsia="en-US"/>
        </w:rPr>
        <w:t>иных межбюджетных трансфертов бюджетам сельских поселений на мероприяти</w:t>
      </w:r>
      <w:r w:rsidR="00BA37FF" w:rsidRPr="007018C8">
        <w:rPr>
          <w:rFonts w:eastAsiaTheme="minorHAnsi"/>
          <w:b w:val="0"/>
          <w:lang w:eastAsia="en-US"/>
        </w:rPr>
        <w:t>я</w:t>
      </w:r>
      <w:r w:rsidR="00364E94" w:rsidRPr="007018C8">
        <w:rPr>
          <w:rFonts w:eastAsiaTheme="minorHAnsi"/>
          <w:b w:val="0"/>
          <w:lang w:eastAsia="en-US"/>
        </w:rPr>
        <w:t xml:space="preserve"> в сфере обращения с отходами производства и потребления, в том числе с твердыми коммунальными отходами;</w:t>
      </w:r>
    </w:p>
    <w:p w:rsidR="007018C8" w:rsidRPr="007018C8" w:rsidRDefault="002F0D8B" w:rsidP="007018C8">
      <w:pPr>
        <w:pStyle w:val="ConsPlusTitle"/>
        <w:widowControl/>
        <w:tabs>
          <w:tab w:val="left" w:pos="1134"/>
        </w:tabs>
        <w:ind w:firstLine="709"/>
        <w:jc w:val="both"/>
        <w:rPr>
          <w:rFonts w:eastAsiaTheme="minorHAnsi"/>
          <w:b w:val="0"/>
          <w:lang w:eastAsia="en-US"/>
        </w:rPr>
      </w:pPr>
      <w:r w:rsidRPr="007018C8">
        <w:rPr>
          <w:rFonts w:eastAsiaTheme="minorHAnsi"/>
          <w:b w:val="0"/>
          <w:lang w:eastAsia="en-US"/>
        </w:rPr>
        <w:t>23)</w:t>
      </w:r>
      <w:r w:rsidR="007018C8" w:rsidRPr="007018C8">
        <w:rPr>
          <w:rFonts w:eastAsiaTheme="minorHAnsi"/>
          <w:b w:val="0"/>
          <w:lang w:eastAsia="en-US"/>
        </w:rPr>
        <w:tab/>
      </w:r>
      <w:r w:rsidR="006348BF" w:rsidRPr="007018C8">
        <w:rPr>
          <w:rFonts w:eastAsiaTheme="minorHAnsi"/>
          <w:b w:val="0"/>
          <w:lang w:eastAsia="en-US"/>
        </w:rPr>
        <w:t>иных межбюджетных трансфертов бюджетам сельских поселений на содержание мест (площадок) накопления твердых коммунальных отходов</w:t>
      </w:r>
      <w:r w:rsidR="00FB42BD">
        <w:rPr>
          <w:rFonts w:eastAsiaTheme="minorHAnsi"/>
          <w:b w:val="0"/>
          <w:lang w:eastAsia="en-US"/>
        </w:rPr>
        <w:t>, за счет средств областного и районного бюджетов</w:t>
      </w:r>
      <w:r w:rsidR="006348BF" w:rsidRPr="007018C8">
        <w:rPr>
          <w:rFonts w:eastAsiaTheme="minorHAnsi"/>
          <w:b w:val="0"/>
          <w:lang w:eastAsia="en-US"/>
        </w:rPr>
        <w:t>;</w:t>
      </w:r>
    </w:p>
    <w:p w:rsidR="007018C8" w:rsidRDefault="002F0D8B" w:rsidP="007018C8">
      <w:pPr>
        <w:pStyle w:val="ConsPlusTitle"/>
        <w:widowControl/>
        <w:tabs>
          <w:tab w:val="left" w:pos="1134"/>
        </w:tabs>
        <w:ind w:firstLine="709"/>
        <w:jc w:val="both"/>
        <w:rPr>
          <w:rFonts w:eastAsiaTheme="minorHAnsi"/>
          <w:b w:val="0"/>
          <w:lang w:eastAsia="en-US"/>
        </w:rPr>
      </w:pPr>
      <w:r w:rsidRPr="007018C8">
        <w:rPr>
          <w:rFonts w:eastAsiaTheme="minorHAnsi"/>
          <w:b w:val="0"/>
          <w:lang w:eastAsia="en-US"/>
        </w:rPr>
        <w:t>24)</w:t>
      </w:r>
      <w:r w:rsidR="007018C8" w:rsidRPr="007018C8">
        <w:rPr>
          <w:rFonts w:eastAsiaTheme="minorHAnsi"/>
          <w:b w:val="0"/>
          <w:lang w:eastAsia="en-US"/>
        </w:rPr>
        <w:tab/>
      </w:r>
      <w:r w:rsidR="002A5F6E" w:rsidRPr="007018C8">
        <w:rPr>
          <w:rFonts w:eastAsiaTheme="minorHAnsi"/>
          <w:b w:val="0"/>
          <w:lang w:eastAsia="en-US"/>
        </w:rPr>
        <w:t>иных межбюджетных трансфертов бюджетам сельских поселений на реализацию программ формирования современной городской среды в целях реализации проектов благоустройства общественных территорий в сельских населенных пунктах Архангельской области</w:t>
      </w:r>
      <w:r w:rsidRPr="007018C8">
        <w:rPr>
          <w:rFonts w:eastAsiaTheme="minorHAnsi"/>
          <w:b w:val="0"/>
          <w:lang w:eastAsia="en-US"/>
        </w:rPr>
        <w:t>».</w:t>
      </w:r>
    </w:p>
    <w:p w:rsidR="007018C8" w:rsidRPr="00AB52EC" w:rsidRDefault="007018C8"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t>2.</w:t>
      </w:r>
      <w:r>
        <w:rPr>
          <w:rFonts w:eastAsiaTheme="minorHAnsi"/>
          <w:b w:val="0"/>
          <w:lang w:eastAsia="en-US"/>
        </w:rPr>
        <w:tab/>
      </w:r>
      <w:r w:rsidR="00392078">
        <w:rPr>
          <w:rFonts w:eastAsiaTheme="minorHAnsi"/>
          <w:b w:val="0"/>
          <w:lang w:eastAsia="en-US"/>
        </w:rPr>
        <w:t xml:space="preserve">Подпункт 1.5. пункта 1 </w:t>
      </w:r>
      <w:r w:rsidR="00392078" w:rsidRPr="00AB52EC">
        <w:rPr>
          <w:rFonts w:eastAsiaTheme="minorHAnsi"/>
          <w:b w:val="0"/>
          <w:lang w:eastAsia="en-US"/>
        </w:rPr>
        <w:t xml:space="preserve">дополнить </w:t>
      </w:r>
      <w:r w:rsidR="004D7C1A" w:rsidRPr="00AB52EC">
        <w:rPr>
          <w:rFonts w:eastAsiaTheme="minorHAnsi"/>
          <w:b w:val="0"/>
          <w:lang w:eastAsia="en-US"/>
        </w:rPr>
        <w:t>новым</w:t>
      </w:r>
      <w:r w:rsidR="00392078" w:rsidRPr="00AB52EC">
        <w:rPr>
          <w:rFonts w:eastAsiaTheme="minorHAnsi"/>
          <w:b w:val="0"/>
          <w:lang w:eastAsia="en-US"/>
        </w:rPr>
        <w:t xml:space="preserve"> абзац</w:t>
      </w:r>
      <w:r w:rsidR="004D7C1A" w:rsidRPr="00AB52EC">
        <w:rPr>
          <w:rFonts w:eastAsiaTheme="minorHAnsi"/>
          <w:b w:val="0"/>
          <w:lang w:eastAsia="en-US"/>
        </w:rPr>
        <w:t>ем</w:t>
      </w:r>
      <w:r w:rsidR="00392078" w:rsidRPr="00AB52EC">
        <w:rPr>
          <w:rFonts w:eastAsiaTheme="minorHAnsi"/>
          <w:b w:val="0"/>
          <w:lang w:eastAsia="en-US"/>
        </w:rPr>
        <w:t xml:space="preserve"> следующего содержания:</w:t>
      </w:r>
    </w:p>
    <w:p w:rsidR="00392078" w:rsidRDefault="00392078" w:rsidP="007018C8">
      <w:pPr>
        <w:pStyle w:val="ConsPlusTitle"/>
        <w:widowControl/>
        <w:tabs>
          <w:tab w:val="left" w:pos="1134"/>
        </w:tabs>
        <w:ind w:firstLine="709"/>
        <w:jc w:val="both"/>
        <w:rPr>
          <w:rFonts w:eastAsiaTheme="minorHAnsi"/>
          <w:b w:val="0"/>
          <w:lang w:eastAsia="en-US"/>
        </w:rPr>
      </w:pPr>
      <w:r w:rsidRPr="00AB52EC">
        <w:rPr>
          <w:rFonts w:eastAsiaTheme="minorHAnsi"/>
          <w:b w:val="0"/>
          <w:lang w:eastAsia="en-US"/>
        </w:rPr>
        <w:t>«</w:t>
      </w:r>
      <w:r w:rsidR="00C1590C" w:rsidRPr="00AB52EC">
        <w:rPr>
          <w:rFonts w:eastAsiaTheme="minorHAnsi"/>
          <w:b w:val="0"/>
          <w:lang w:eastAsia="en-US"/>
        </w:rPr>
        <w:t>В случае невыполнения получателями межбюджетных</w:t>
      </w:r>
      <w:r w:rsidR="00C1590C">
        <w:rPr>
          <w:rFonts w:eastAsiaTheme="minorHAnsi"/>
          <w:b w:val="0"/>
          <w:lang w:eastAsia="en-US"/>
        </w:rPr>
        <w:t xml:space="preserve"> трансфертов условий предоставления межбюджетных трансфертов, установленных абзацами вторым – седьмым подпункта 1.4. настоящего порядка, финансовое управление вправе не предоставлять межбюджетные трансферты бюджету соответствующего сельского поселения до получения от органа местного самоуправления сельского поселения подтверждения о выполнении условий, невыполнение которых явилось основанием для не предоставления межбюджетных трансфертов. </w:t>
      </w:r>
      <w:r w:rsidR="004D7C1A">
        <w:rPr>
          <w:rFonts w:eastAsiaTheme="minorHAnsi"/>
          <w:b w:val="0"/>
          <w:lang w:eastAsia="en-US"/>
        </w:rPr>
        <w:t>Данное право реализуется финансовым управлением путем внесения соответствующих изменений в показатели кассового плана районного бюджета на 2020 год.».</w:t>
      </w:r>
    </w:p>
    <w:p w:rsidR="004D7C1A" w:rsidRDefault="004D7C1A"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t>3.</w:t>
      </w:r>
      <w:r>
        <w:rPr>
          <w:rFonts w:eastAsiaTheme="minorHAnsi"/>
          <w:b w:val="0"/>
          <w:lang w:eastAsia="en-US"/>
        </w:rPr>
        <w:tab/>
        <w:t>В подпункте 1.7. пункта 1 слова «</w:t>
      </w:r>
      <w:r w:rsidRPr="004D7C1A">
        <w:rPr>
          <w:rFonts w:eastAsiaTheme="minorHAnsi"/>
          <w:b w:val="0"/>
          <w:lang w:eastAsia="en-US"/>
        </w:rPr>
        <w:t>расходных обязательств, возникающих в связи с решением вопросов местного значения</w:t>
      </w:r>
      <w:r>
        <w:rPr>
          <w:rFonts w:eastAsiaTheme="minorHAnsi"/>
          <w:b w:val="0"/>
          <w:lang w:eastAsia="en-US"/>
        </w:rPr>
        <w:t>» заменить словами «расходов, предусмотренных решениями представительных органов сельских поселений о местных бюджетах».</w:t>
      </w:r>
    </w:p>
    <w:p w:rsidR="004D7C1A" w:rsidRDefault="004D7C1A"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t>4.</w:t>
      </w:r>
      <w:r>
        <w:rPr>
          <w:rFonts w:eastAsiaTheme="minorHAnsi"/>
          <w:b w:val="0"/>
          <w:lang w:eastAsia="en-US"/>
        </w:rPr>
        <w:tab/>
        <w:t>Подпункт 1.8. пункта 1 изложить в следующей редакции:</w:t>
      </w:r>
    </w:p>
    <w:p w:rsidR="00392078" w:rsidRDefault="004D7C1A"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t>«1.8.</w:t>
      </w:r>
      <w:r>
        <w:rPr>
          <w:rFonts w:eastAsiaTheme="minorHAnsi"/>
          <w:b w:val="0"/>
          <w:lang w:eastAsia="en-US"/>
        </w:rPr>
        <w:tab/>
      </w:r>
      <w:r w:rsidR="00392078" w:rsidRPr="00392078">
        <w:rPr>
          <w:rFonts w:eastAsiaTheme="minorHAnsi"/>
          <w:b w:val="0"/>
          <w:lang w:eastAsia="en-US"/>
        </w:rPr>
        <w:t xml:space="preserve">За невыполнение органом местного самоуправления условий предоставления </w:t>
      </w:r>
      <w:r w:rsidR="00392078">
        <w:rPr>
          <w:rFonts w:eastAsiaTheme="minorHAnsi"/>
          <w:b w:val="0"/>
          <w:lang w:eastAsia="en-US"/>
        </w:rPr>
        <w:t>межбюджетных трансфертов</w:t>
      </w:r>
      <w:r w:rsidR="00392078" w:rsidRPr="00392078">
        <w:rPr>
          <w:rFonts w:eastAsiaTheme="minorHAnsi"/>
          <w:b w:val="0"/>
          <w:lang w:eastAsia="en-US"/>
        </w:rPr>
        <w:t>, установленных в соглашении</w:t>
      </w:r>
      <w:r w:rsidR="00392078">
        <w:rPr>
          <w:rFonts w:eastAsiaTheme="minorHAnsi"/>
          <w:b w:val="0"/>
          <w:lang w:eastAsia="en-US"/>
        </w:rPr>
        <w:t xml:space="preserve"> (договоре)</w:t>
      </w:r>
      <w:r w:rsidR="00392078" w:rsidRPr="00392078">
        <w:rPr>
          <w:rFonts w:eastAsiaTheme="minorHAnsi"/>
          <w:b w:val="0"/>
          <w:lang w:eastAsia="en-US"/>
        </w:rPr>
        <w:t>, в течение 2020 года (на 1 января 2021 года) глава муниципального образования, подписавший соглашение</w:t>
      </w:r>
      <w:r w:rsidR="00392078">
        <w:rPr>
          <w:rFonts w:eastAsiaTheme="minorHAnsi"/>
          <w:b w:val="0"/>
          <w:lang w:eastAsia="en-US"/>
        </w:rPr>
        <w:t xml:space="preserve"> (договор)</w:t>
      </w:r>
      <w:r w:rsidR="00392078" w:rsidRPr="00392078">
        <w:rPr>
          <w:rFonts w:eastAsiaTheme="minorHAnsi"/>
          <w:b w:val="0"/>
          <w:lang w:eastAsia="en-US"/>
        </w:rPr>
        <w:t xml:space="preserve">, применяет к должностным лицам органов местного самоуправления </w:t>
      </w:r>
      <w:r w:rsidR="00392078">
        <w:rPr>
          <w:rFonts w:eastAsiaTheme="minorHAnsi"/>
          <w:b w:val="0"/>
          <w:lang w:eastAsia="en-US"/>
        </w:rPr>
        <w:t>сельского поселения</w:t>
      </w:r>
      <w:r w:rsidR="00392078" w:rsidRPr="00392078">
        <w:rPr>
          <w:rFonts w:eastAsiaTheme="minorHAnsi"/>
          <w:b w:val="0"/>
          <w:lang w:eastAsia="en-US"/>
        </w:rPr>
        <w:t>,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r w:rsidR="00392078">
        <w:rPr>
          <w:rFonts w:eastAsiaTheme="minorHAnsi"/>
          <w:b w:val="0"/>
          <w:lang w:eastAsia="en-US"/>
        </w:rPr>
        <w:t>.</w:t>
      </w:r>
      <w:r>
        <w:rPr>
          <w:rFonts w:eastAsiaTheme="minorHAnsi"/>
          <w:b w:val="0"/>
          <w:lang w:eastAsia="en-US"/>
        </w:rPr>
        <w:t>».</w:t>
      </w:r>
    </w:p>
    <w:p w:rsidR="007018C8" w:rsidRDefault="004D7C1A"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t>5</w:t>
      </w:r>
      <w:r w:rsidR="00100B63" w:rsidRPr="007018C8">
        <w:rPr>
          <w:rFonts w:eastAsiaTheme="minorHAnsi"/>
          <w:b w:val="0"/>
          <w:lang w:eastAsia="en-US"/>
        </w:rPr>
        <w:t>.</w:t>
      </w:r>
      <w:r w:rsidR="007018C8" w:rsidRPr="007018C8">
        <w:rPr>
          <w:rFonts w:eastAsiaTheme="minorHAnsi"/>
          <w:b w:val="0"/>
          <w:lang w:eastAsia="en-US"/>
        </w:rPr>
        <w:tab/>
      </w:r>
      <w:r w:rsidR="0017182F" w:rsidRPr="007018C8">
        <w:rPr>
          <w:rFonts w:eastAsiaTheme="minorHAnsi"/>
          <w:b w:val="0"/>
          <w:lang w:eastAsia="en-US"/>
        </w:rPr>
        <w:t>Подпункт 20.2 п</w:t>
      </w:r>
      <w:r w:rsidR="00100B63" w:rsidRPr="007018C8">
        <w:rPr>
          <w:rFonts w:eastAsiaTheme="minorHAnsi"/>
          <w:b w:val="0"/>
          <w:lang w:eastAsia="en-US"/>
        </w:rPr>
        <w:t>ункт</w:t>
      </w:r>
      <w:r w:rsidR="0017182F" w:rsidRPr="007018C8">
        <w:rPr>
          <w:rFonts w:eastAsiaTheme="minorHAnsi"/>
          <w:b w:val="0"/>
          <w:lang w:eastAsia="en-US"/>
        </w:rPr>
        <w:t>а</w:t>
      </w:r>
      <w:r w:rsidR="00100B63" w:rsidRPr="007018C8">
        <w:rPr>
          <w:rFonts w:eastAsiaTheme="minorHAnsi"/>
          <w:b w:val="0"/>
          <w:lang w:eastAsia="en-US"/>
        </w:rPr>
        <w:t xml:space="preserve"> 20 дополнить абзацем третьим следующего содержания:</w:t>
      </w:r>
    </w:p>
    <w:p w:rsidR="007018C8" w:rsidRPr="007018C8" w:rsidRDefault="00100B63" w:rsidP="007018C8">
      <w:pPr>
        <w:pStyle w:val="ConsPlusTitle"/>
        <w:widowControl/>
        <w:tabs>
          <w:tab w:val="left" w:pos="1134"/>
        </w:tabs>
        <w:ind w:firstLine="709"/>
        <w:jc w:val="both"/>
        <w:rPr>
          <w:rFonts w:eastAsiaTheme="minorHAnsi"/>
          <w:b w:val="0"/>
          <w:lang w:eastAsia="en-US"/>
        </w:rPr>
      </w:pPr>
      <w:r w:rsidRPr="007018C8">
        <w:rPr>
          <w:rFonts w:eastAsiaTheme="minorHAnsi"/>
          <w:b w:val="0"/>
          <w:lang w:eastAsia="en-US"/>
        </w:rPr>
        <w:t>«областные правила – правила предоставления и распределения субсидий бюджетам муниципальных районов и городских округов Архангельской области на реализацию муниципальных программ формирования современной городской среды, утвержденные постановлением Правительства Архангельской области от 22 августа 2017 года №330-пп.»</w:t>
      </w:r>
      <w:r w:rsidR="007018C8" w:rsidRPr="007018C8">
        <w:rPr>
          <w:rFonts w:eastAsiaTheme="minorHAnsi"/>
          <w:b w:val="0"/>
          <w:lang w:eastAsia="en-US"/>
        </w:rPr>
        <w:t>.</w:t>
      </w:r>
    </w:p>
    <w:p w:rsidR="007018C8" w:rsidRPr="007018C8" w:rsidRDefault="00F1643C"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lastRenderedPageBreak/>
        <w:t>6</w:t>
      </w:r>
      <w:r w:rsidR="00100B63" w:rsidRPr="007018C8">
        <w:rPr>
          <w:rFonts w:eastAsiaTheme="minorHAnsi"/>
          <w:b w:val="0"/>
          <w:lang w:eastAsia="en-US"/>
        </w:rPr>
        <w:t>.</w:t>
      </w:r>
      <w:r w:rsidR="007018C8" w:rsidRPr="007018C8">
        <w:rPr>
          <w:rFonts w:eastAsiaTheme="minorHAnsi"/>
          <w:b w:val="0"/>
          <w:lang w:eastAsia="en-US"/>
        </w:rPr>
        <w:tab/>
      </w:r>
      <w:r w:rsidR="00100B63" w:rsidRPr="007018C8">
        <w:rPr>
          <w:rFonts w:eastAsiaTheme="minorHAnsi"/>
          <w:b w:val="0"/>
          <w:lang w:eastAsia="en-US"/>
        </w:rPr>
        <w:t xml:space="preserve">В </w:t>
      </w:r>
      <w:r w:rsidR="0017182F" w:rsidRPr="007018C8">
        <w:rPr>
          <w:rFonts w:eastAsiaTheme="minorHAnsi"/>
          <w:b w:val="0"/>
          <w:lang w:eastAsia="en-US"/>
        </w:rPr>
        <w:t>под</w:t>
      </w:r>
      <w:r w:rsidR="00100B63" w:rsidRPr="007018C8">
        <w:rPr>
          <w:rFonts w:eastAsiaTheme="minorHAnsi"/>
          <w:b w:val="0"/>
          <w:lang w:eastAsia="en-US"/>
        </w:rPr>
        <w:t xml:space="preserve">пункте 20.4. </w:t>
      </w:r>
      <w:r w:rsidR="0017182F" w:rsidRPr="007018C8">
        <w:rPr>
          <w:rFonts w:eastAsiaTheme="minorHAnsi"/>
          <w:b w:val="0"/>
          <w:lang w:eastAsia="en-US"/>
        </w:rPr>
        <w:t xml:space="preserve">пункта 20 </w:t>
      </w:r>
      <w:r w:rsidR="00100B63" w:rsidRPr="007018C8">
        <w:rPr>
          <w:rFonts w:eastAsiaTheme="minorHAnsi"/>
          <w:b w:val="0"/>
          <w:lang w:eastAsia="en-US"/>
        </w:rPr>
        <w:t>слова «в текущем финансовом году</w:t>
      </w:r>
      <w:proofErr w:type="gramStart"/>
      <w:r w:rsidR="00100B63" w:rsidRPr="007018C8">
        <w:rPr>
          <w:rFonts w:eastAsiaTheme="minorHAnsi"/>
          <w:b w:val="0"/>
          <w:lang w:eastAsia="en-US"/>
        </w:rPr>
        <w:t>,»</w:t>
      </w:r>
      <w:proofErr w:type="gramEnd"/>
      <w:r w:rsidR="00100B63" w:rsidRPr="007018C8">
        <w:rPr>
          <w:rFonts w:eastAsiaTheme="minorHAnsi"/>
          <w:b w:val="0"/>
          <w:lang w:eastAsia="en-US"/>
        </w:rPr>
        <w:t xml:space="preserve"> исключить.</w:t>
      </w:r>
    </w:p>
    <w:p w:rsidR="007018C8" w:rsidRPr="007018C8" w:rsidRDefault="00F1643C"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t>7</w:t>
      </w:r>
      <w:r w:rsidR="00100B63" w:rsidRPr="007018C8">
        <w:rPr>
          <w:rFonts w:eastAsiaTheme="minorHAnsi"/>
          <w:b w:val="0"/>
          <w:lang w:eastAsia="en-US"/>
        </w:rPr>
        <w:t>.</w:t>
      </w:r>
      <w:r w:rsidR="007018C8" w:rsidRPr="007018C8">
        <w:rPr>
          <w:rFonts w:eastAsiaTheme="minorHAnsi"/>
          <w:b w:val="0"/>
          <w:lang w:eastAsia="en-US"/>
        </w:rPr>
        <w:tab/>
      </w:r>
      <w:r w:rsidR="0017182F" w:rsidRPr="007018C8">
        <w:rPr>
          <w:rFonts w:eastAsiaTheme="minorHAnsi"/>
          <w:b w:val="0"/>
          <w:lang w:eastAsia="en-US"/>
        </w:rPr>
        <w:t>Подп</w:t>
      </w:r>
      <w:r w:rsidR="00100B63" w:rsidRPr="007018C8">
        <w:rPr>
          <w:rFonts w:eastAsiaTheme="minorHAnsi"/>
          <w:b w:val="0"/>
          <w:lang w:eastAsia="en-US"/>
        </w:rPr>
        <w:t xml:space="preserve">ункт 20.6. </w:t>
      </w:r>
      <w:r w:rsidR="0017182F" w:rsidRPr="007018C8">
        <w:rPr>
          <w:rFonts w:eastAsiaTheme="minorHAnsi"/>
          <w:b w:val="0"/>
          <w:lang w:eastAsia="en-US"/>
        </w:rPr>
        <w:t xml:space="preserve">пункта 20 </w:t>
      </w:r>
      <w:r w:rsidR="00100B63" w:rsidRPr="007018C8">
        <w:rPr>
          <w:rFonts w:eastAsiaTheme="minorHAnsi"/>
          <w:b w:val="0"/>
          <w:lang w:eastAsia="en-US"/>
        </w:rPr>
        <w:t>изложить в новой редакции:</w:t>
      </w:r>
    </w:p>
    <w:p w:rsidR="007018C8" w:rsidRPr="007018C8" w:rsidRDefault="00100B63" w:rsidP="007018C8">
      <w:pPr>
        <w:pStyle w:val="ConsPlusTitle"/>
        <w:widowControl/>
        <w:tabs>
          <w:tab w:val="left" w:pos="1134"/>
        </w:tabs>
        <w:ind w:firstLine="709"/>
        <w:jc w:val="both"/>
        <w:rPr>
          <w:rFonts w:eastAsiaTheme="minorHAnsi"/>
          <w:b w:val="0"/>
          <w:lang w:eastAsia="en-US"/>
        </w:rPr>
      </w:pPr>
      <w:r w:rsidRPr="007018C8">
        <w:rPr>
          <w:rFonts w:eastAsiaTheme="minorHAnsi"/>
          <w:b w:val="0"/>
          <w:lang w:eastAsia="en-US"/>
        </w:rPr>
        <w:t>«20.6.</w:t>
      </w:r>
      <w:r w:rsidR="007018C8" w:rsidRPr="007018C8">
        <w:rPr>
          <w:rFonts w:eastAsiaTheme="minorHAnsi"/>
          <w:b w:val="0"/>
          <w:lang w:eastAsia="en-US"/>
        </w:rPr>
        <w:tab/>
      </w:r>
      <w:r w:rsidRPr="007018C8">
        <w:rPr>
          <w:rFonts w:eastAsiaTheme="minorHAnsi"/>
          <w:b w:val="0"/>
          <w:lang w:eastAsia="en-US"/>
        </w:rPr>
        <w:t xml:space="preserve">Распределение межбюджетных трансфертов за счет средств областного бюджета осуществляется общественной комиссией по отбору </w:t>
      </w:r>
      <w:r w:rsidR="009E3D48" w:rsidRPr="007018C8">
        <w:rPr>
          <w:rFonts w:eastAsiaTheme="minorHAnsi"/>
          <w:b w:val="0"/>
          <w:lang w:eastAsia="en-US"/>
        </w:rPr>
        <w:t>заявок и оформляется протоколом, который в том числе должен содержать сведения о муниципальном образовании – получателе межбюджетных трансфертов.</w:t>
      </w:r>
      <w:r w:rsidRPr="007018C8">
        <w:rPr>
          <w:rFonts w:eastAsiaTheme="minorHAnsi"/>
          <w:b w:val="0"/>
          <w:lang w:eastAsia="en-US"/>
        </w:rPr>
        <w:t xml:space="preserve"> Результаты распределения межбюджетных трансфертов за счет средств областного бюджета утверждаются постановлением местной администрации.».</w:t>
      </w:r>
    </w:p>
    <w:p w:rsidR="007018C8" w:rsidRPr="007018C8" w:rsidRDefault="00F1643C" w:rsidP="007018C8">
      <w:pPr>
        <w:pStyle w:val="ConsPlusTitle"/>
        <w:widowControl/>
        <w:tabs>
          <w:tab w:val="left" w:pos="1134"/>
        </w:tabs>
        <w:ind w:firstLine="709"/>
        <w:jc w:val="both"/>
        <w:rPr>
          <w:rFonts w:eastAsiaTheme="minorHAnsi"/>
          <w:b w:val="0"/>
          <w:lang w:eastAsia="en-US"/>
        </w:rPr>
      </w:pPr>
      <w:r>
        <w:rPr>
          <w:rFonts w:eastAsiaTheme="minorHAnsi"/>
          <w:b w:val="0"/>
          <w:lang w:eastAsia="en-US"/>
        </w:rPr>
        <w:t>8</w:t>
      </w:r>
      <w:r w:rsidR="00100B63" w:rsidRPr="007018C8">
        <w:rPr>
          <w:rFonts w:eastAsiaTheme="minorHAnsi"/>
          <w:b w:val="0"/>
          <w:lang w:eastAsia="en-US"/>
        </w:rPr>
        <w:t>.</w:t>
      </w:r>
      <w:r w:rsidR="007018C8" w:rsidRPr="007018C8">
        <w:rPr>
          <w:rFonts w:eastAsiaTheme="minorHAnsi"/>
          <w:b w:val="0"/>
          <w:lang w:eastAsia="en-US"/>
        </w:rPr>
        <w:tab/>
      </w:r>
      <w:r w:rsidR="00100B63" w:rsidRPr="007018C8">
        <w:rPr>
          <w:rFonts w:eastAsiaTheme="minorHAnsi"/>
          <w:b w:val="0"/>
          <w:lang w:eastAsia="en-US"/>
        </w:rPr>
        <w:t xml:space="preserve">Дополнить </w:t>
      </w:r>
      <w:r w:rsidR="007018C8">
        <w:rPr>
          <w:rFonts w:eastAsiaTheme="minorHAnsi"/>
          <w:b w:val="0"/>
          <w:lang w:eastAsia="en-US"/>
        </w:rPr>
        <w:t>под</w:t>
      </w:r>
      <w:r w:rsidR="00100B63" w:rsidRPr="007018C8">
        <w:rPr>
          <w:rFonts w:eastAsiaTheme="minorHAnsi"/>
          <w:b w:val="0"/>
          <w:lang w:eastAsia="en-US"/>
        </w:rPr>
        <w:t xml:space="preserve">пунктом </w:t>
      </w:r>
      <w:r w:rsidR="00593719" w:rsidRPr="007018C8">
        <w:rPr>
          <w:rFonts w:eastAsiaTheme="minorHAnsi"/>
          <w:b w:val="0"/>
          <w:lang w:eastAsia="en-US"/>
        </w:rPr>
        <w:t>20.6.1</w:t>
      </w:r>
      <w:r w:rsidR="007018C8" w:rsidRPr="007018C8">
        <w:rPr>
          <w:rFonts w:eastAsiaTheme="minorHAnsi"/>
          <w:b w:val="0"/>
          <w:lang w:eastAsia="en-US"/>
        </w:rPr>
        <w:t>.</w:t>
      </w:r>
      <w:r w:rsidR="007018C8">
        <w:rPr>
          <w:rFonts w:eastAsiaTheme="minorHAnsi"/>
          <w:b w:val="0"/>
          <w:lang w:eastAsia="en-US"/>
        </w:rPr>
        <w:t xml:space="preserve"> следующего содержания</w:t>
      </w:r>
      <w:r w:rsidR="00100B63" w:rsidRPr="007018C8">
        <w:rPr>
          <w:rFonts w:eastAsiaTheme="minorHAnsi"/>
          <w:b w:val="0"/>
          <w:lang w:eastAsia="en-US"/>
        </w:rPr>
        <w:t>:</w:t>
      </w:r>
    </w:p>
    <w:p w:rsidR="00100B63" w:rsidRPr="007018C8" w:rsidRDefault="00100B63" w:rsidP="007018C8">
      <w:pPr>
        <w:pStyle w:val="ConsPlusTitle"/>
        <w:widowControl/>
        <w:tabs>
          <w:tab w:val="left" w:pos="1701"/>
        </w:tabs>
        <w:ind w:firstLine="709"/>
        <w:jc w:val="both"/>
        <w:rPr>
          <w:rFonts w:eastAsiaTheme="minorHAnsi" w:cstheme="minorBidi"/>
          <w:b w:val="0"/>
          <w:lang w:eastAsia="en-US"/>
        </w:rPr>
      </w:pPr>
      <w:r w:rsidRPr="007018C8">
        <w:rPr>
          <w:rFonts w:eastAsiaTheme="minorHAnsi"/>
          <w:b w:val="0"/>
          <w:lang w:eastAsia="en-US"/>
        </w:rPr>
        <w:t>«20.6.1.</w:t>
      </w:r>
      <w:r w:rsidR="007018C8" w:rsidRPr="007018C8">
        <w:rPr>
          <w:rFonts w:eastAsiaTheme="minorHAnsi"/>
          <w:b w:val="0"/>
          <w:lang w:eastAsia="en-US"/>
        </w:rPr>
        <w:tab/>
      </w:r>
      <w:r w:rsidRPr="007018C8">
        <w:rPr>
          <w:rFonts w:eastAsiaTheme="minorHAnsi" w:cstheme="minorBidi"/>
          <w:b w:val="0"/>
          <w:lang w:eastAsia="en-US"/>
        </w:rPr>
        <w:t xml:space="preserve">Межбюджетные трансферты за счет средств районного бюджета предоставляются получателям </w:t>
      </w:r>
      <w:r w:rsidRPr="007018C8">
        <w:rPr>
          <w:b w:val="0"/>
        </w:rPr>
        <w:t>в размере средств, необходимом для обеспечения уровня софинансирования, установленного соглашением о предоставлении субсидии из бюджета Архангельской области бюджету муниципального образования Архангельской области «Приморский муниципальный район» на реализацию муниципальных программ формирования современной городской среды в рамках регионального проекта «Формирование комфортной городской среды в Архангельской области» (далее в настоящем Порядке – соглашение о предоставлении субсидии из областного бюджета).</w:t>
      </w:r>
    </w:p>
    <w:p w:rsidR="007018C8" w:rsidRDefault="00100B63" w:rsidP="007018C8">
      <w:pPr>
        <w:tabs>
          <w:tab w:val="left" w:pos="1134"/>
        </w:tabs>
        <w:ind w:firstLine="709"/>
        <w:jc w:val="both"/>
        <w:rPr>
          <w:rFonts w:eastAsiaTheme="minorHAnsi"/>
          <w:lang w:eastAsia="en-US"/>
        </w:rPr>
      </w:pPr>
      <w:r w:rsidRPr="007018C8">
        <w:rPr>
          <w:rFonts w:eastAsiaTheme="minorHAnsi" w:cstheme="minorBidi"/>
          <w:lang w:eastAsia="en-US"/>
        </w:rPr>
        <w:t>Межбюджетные трансферты, подлежащие предоставлению за счет средств</w:t>
      </w:r>
      <w:r w:rsidRPr="002D64A8">
        <w:rPr>
          <w:rFonts w:eastAsiaTheme="minorHAnsi" w:cstheme="minorBidi"/>
          <w:lang w:eastAsia="en-US"/>
        </w:rPr>
        <w:t xml:space="preserve"> районного бюджета</w:t>
      </w:r>
      <w:r w:rsidR="007018C8">
        <w:rPr>
          <w:rFonts w:eastAsiaTheme="minorHAnsi" w:cstheme="minorBidi"/>
          <w:lang w:eastAsia="en-US"/>
        </w:rPr>
        <w:t>,</w:t>
      </w:r>
      <w:r w:rsidRPr="002D64A8">
        <w:rPr>
          <w:rFonts w:eastAsiaTheme="minorHAnsi" w:cstheme="minorBidi"/>
          <w:lang w:eastAsia="en-US"/>
        </w:rPr>
        <w:t xml:space="preserve">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местной </w:t>
      </w:r>
      <w:r w:rsidRPr="00100B63">
        <w:rPr>
          <w:rFonts w:eastAsiaTheme="minorHAnsi" w:cstheme="minorBidi"/>
          <w:lang w:eastAsia="en-US"/>
        </w:rPr>
        <w:t>администрации о финансировании.</w:t>
      </w:r>
      <w:r w:rsidRPr="00100B63">
        <w:rPr>
          <w:rFonts w:eastAsiaTheme="minorHAnsi"/>
          <w:lang w:eastAsia="en-US"/>
        </w:rPr>
        <w:t>»</w:t>
      </w:r>
      <w:r w:rsidR="007018C8">
        <w:rPr>
          <w:rFonts w:eastAsiaTheme="minorHAnsi"/>
          <w:lang w:eastAsia="en-US"/>
        </w:rPr>
        <w:t>.</w:t>
      </w:r>
    </w:p>
    <w:p w:rsidR="007018C8" w:rsidRDefault="00F1643C" w:rsidP="007018C8">
      <w:pPr>
        <w:tabs>
          <w:tab w:val="left" w:pos="1134"/>
        </w:tabs>
        <w:ind w:firstLine="709"/>
        <w:jc w:val="both"/>
        <w:rPr>
          <w:rFonts w:eastAsiaTheme="minorHAnsi"/>
          <w:lang w:eastAsia="en-US"/>
        </w:rPr>
      </w:pPr>
      <w:r>
        <w:rPr>
          <w:rFonts w:eastAsiaTheme="minorHAnsi"/>
          <w:lang w:eastAsia="en-US"/>
        </w:rPr>
        <w:t>9</w:t>
      </w:r>
      <w:r w:rsidR="00100B63" w:rsidRPr="00100B63">
        <w:rPr>
          <w:rFonts w:eastAsiaTheme="minorHAnsi"/>
          <w:lang w:eastAsia="en-US"/>
        </w:rPr>
        <w:t>.</w:t>
      </w:r>
      <w:r w:rsidR="007018C8">
        <w:rPr>
          <w:rFonts w:eastAsiaTheme="minorHAnsi"/>
          <w:lang w:eastAsia="en-US"/>
        </w:rPr>
        <w:tab/>
      </w:r>
      <w:r w:rsidR="00B52C23">
        <w:rPr>
          <w:rFonts w:eastAsiaTheme="minorHAnsi"/>
          <w:lang w:eastAsia="en-US"/>
        </w:rPr>
        <w:t>В п</w:t>
      </w:r>
      <w:r w:rsidR="007018C8">
        <w:rPr>
          <w:rFonts w:eastAsiaTheme="minorHAnsi"/>
          <w:lang w:eastAsia="en-US"/>
        </w:rPr>
        <w:t>одп</w:t>
      </w:r>
      <w:r w:rsidR="00B52C23">
        <w:rPr>
          <w:rFonts w:eastAsiaTheme="minorHAnsi"/>
          <w:lang w:eastAsia="en-US"/>
        </w:rPr>
        <w:t>ункте 20.7</w:t>
      </w:r>
      <w:r w:rsidR="007018C8">
        <w:rPr>
          <w:rFonts w:eastAsiaTheme="minorHAnsi"/>
          <w:lang w:eastAsia="en-US"/>
        </w:rPr>
        <w:t>.</w:t>
      </w:r>
      <w:r w:rsidR="00B52C23">
        <w:rPr>
          <w:rFonts w:eastAsiaTheme="minorHAnsi"/>
          <w:lang w:eastAsia="en-US"/>
        </w:rPr>
        <w:t xml:space="preserve"> слова «</w:t>
      </w:r>
      <w:r w:rsidR="00B52C23" w:rsidRPr="00104878">
        <w:t>Межбюджетные трансферты предоставляются при соблюдении следующих условий</w:t>
      </w:r>
      <w:r w:rsidR="00B52C23">
        <w:rPr>
          <w:rFonts w:eastAsiaTheme="minorHAnsi"/>
          <w:lang w:eastAsia="en-US"/>
        </w:rPr>
        <w:t>» заменить словами «</w:t>
      </w:r>
      <w:r w:rsidR="00B52C23" w:rsidRPr="007E643E">
        <w:t xml:space="preserve">Предоставление межбюджетных трансфертов осуществляется </w:t>
      </w:r>
      <w:r w:rsidR="00B52C23">
        <w:t>главным распорядителем средств районного бюджета</w:t>
      </w:r>
      <w:r w:rsidR="00B52C23" w:rsidRPr="00C42226">
        <w:t xml:space="preserve"> </w:t>
      </w:r>
      <w:r w:rsidR="007018C8">
        <w:t>–</w:t>
      </w:r>
      <w:r w:rsidR="00B52C23" w:rsidRPr="00C42226">
        <w:t xml:space="preserve"> управление</w:t>
      </w:r>
      <w:r w:rsidR="00B52C23">
        <w:t>м</w:t>
      </w:r>
      <w:r w:rsidR="00B52C23" w:rsidRPr="00C42226">
        <w:t xml:space="preserve"> по инфраструктурному развитию и муниципальному хозяйству администрации муниципального образования «Приморский муниципальный район» (далее</w:t>
      </w:r>
      <w:r w:rsidR="00B52C23">
        <w:t xml:space="preserve"> в настоящем Порядке</w:t>
      </w:r>
      <w:r w:rsidR="00B52C23" w:rsidRPr="00C42226">
        <w:t xml:space="preserve">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r w:rsidR="00B52C23">
        <w:t xml:space="preserve">, и </w:t>
      </w:r>
      <w:r w:rsidR="00B52C23" w:rsidRPr="00104878">
        <w:t>при соблюдении следующих условий:</w:t>
      </w:r>
      <w:r w:rsidR="00B52C23">
        <w:rPr>
          <w:rFonts w:eastAsiaTheme="minorHAnsi"/>
          <w:lang w:eastAsia="en-US"/>
        </w:rPr>
        <w:t>»</w:t>
      </w:r>
      <w:r w:rsidR="007018C8">
        <w:rPr>
          <w:rFonts w:eastAsiaTheme="minorHAnsi"/>
          <w:lang w:eastAsia="en-US"/>
        </w:rPr>
        <w:t>.</w:t>
      </w:r>
    </w:p>
    <w:p w:rsidR="00100B63" w:rsidRPr="00100B63" w:rsidRDefault="00F1643C" w:rsidP="007018C8">
      <w:pPr>
        <w:tabs>
          <w:tab w:val="left" w:pos="1134"/>
        </w:tabs>
        <w:ind w:firstLine="709"/>
        <w:jc w:val="both"/>
        <w:rPr>
          <w:rFonts w:eastAsiaTheme="minorHAnsi"/>
          <w:lang w:eastAsia="en-US"/>
        </w:rPr>
      </w:pPr>
      <w:r>
        <w:rPr>
          <w:rFonts w:eastAsiaTheme="minorHAnsi"/>
          <w:lang w:eastAsia="en-US"/>
        </w:rPr>
        <w:t>1</w:t>
      </w:r>
      <w:r w:rsidR="007018C8">
        <w:rPr>
          <w:rFonts w:eastAsiaTheme="minorHAnsi"/>
          <w:lang w:eastAsia="en-US"/>
        </w:rPr>
        <w:t>0</w:t>
      </w:r>
      <w:r w:rsidR="00B52C23">
        <w:rPr>
          <w:rFonts w:eastAsiaTheme="minorHAnsi"/>
          <w:lang w:eastAsia="en-US"/>
        </w:rPr>
        <w:t>.</w:t>
      </w:r>
      <w:r w:rsidR="007018C8">
        <w:rPr>
          <w:rFonts w:eastAsiaTheme="minorHAnsi"/>
          <w:lang w:eastAsia="en-US"/>
        </w:rPr>
        <w:tab/>
      </w:r>
      <w:r w:rsidR="00100B63" w:rsidRPr="00100B63">
        <w:rPr>
          <w:rFonts w:eastAsiaTheme="minorHAnsi"/>
          <w:lang w:eastAsia="en-US"/>
        </w:rPr>
        <w:t xml:space="preserve">Абзац </w:t>
      </w:r>
      <w:r w:rsidR="00FB42BD">
        <w:rPr>
          <w:rFonts w:eastAsiaTheme="minorHAnsi"/>
          <w:lang w:eastAsia="en-US"/>
        </w:rPr>
        <w:t>третий</w:t>
      </w:r>
      <w:r w:rsidR="00100B63" w:rsidRPr="00100B63">
        <w:rPr>
          <w:rFonts w:eastAsiaTheme="minorHAnsi"/>
          <w:lang w:eastAsia="en-US"/>
        </w:rPr>
        <w:t xml:space="preserve"> п</w:t>
      </w:r>
      <w:r w:rsidR="007018C8">
        <w:rPr>
          <w:rFonts w:eastAsiaTheme="minorHAnsi"/>
          <w:lang w:eastAsia="en-US"/>
        </w:rPr>
        <w:t>одп</w:t>
      </w:r>
      <w:r w:rsidR="00100B63" w:rsidRPr="00100B63">
        <w:rPr>
          <w:rFonts w:eastAsiaTheme="minorHAnsi"/>
          <w:lang w:eastAsia="en-US"/>
        </w:rPr>
        <w:t xml:space="preserve">ункта 20.7. изложить в </w:t>
      </w:r>
      <w:r w:rsidR="007018C8">
        <w:rPr>
          <w:rFonts w:eastAsiaTheme="minorHAnsi"/>
          <w:lang w:eastAsia="en-US"/>
        </w:rPr>
        <w:t>следующей</w:t>
      </w:r>
      <w:r w:rsidR="00100B63" w:rsidRPr="00100B63">
        <w:rPr>
          <w:rFonts w:eastAsiaTheme="minorHAnsi"/>
          <w:lang w:eastAsia="en-US"/>
        </w:rPr>
        <w:t xml:space="preserve"> редакции:</w:t>
      </w:r>
    </w:p>
    <w:p w:rsidR="007018C8" w:rsidRDefault="00100B63" w:rsidP="007018C8">
      <w:pPr>
        <w:tabs>
          <w:tab w:val="left" w:pos="993"/>
        </w:tabs>
        <w:autoSpaceDE w:val="0"/>
        <w:autoSpaceDN w:val="0"/>
        <w:adjustRightInd w:val="0"/>
        <w:ind w:firstLine="709"/>
        <w:jc w:val="both"/>
        <w:rPr>
          <w:rFonts w:eastAsiaTheme="minorHAnsi"/>
          <w:lang w:eastAsia="en-US"/>
        </w:rPr>
      </w:pPr>
      <w:r w:rsidRPr="00100B63">
        <w:rPr>
          <w:rFonts w:eastAsiaTheme="minorHAnsi"/>
          <w:lang w:eastAsia="en-US"/>
        </w:rPr>
        <w:t>«</w:t>
      </w:r>
      <w:r w:rsidRPr="00100B63">
        <w:t>-</w:t>
      </w:r>
      <w:r w:rsidRPr="00100B63">
        <w:tab/>
        <w:t xml:space="preserve">наличие софинансирования на проведение мероприятий по благоустройству дворовых и общественных территорий из бюджета поселения сверх уровня софинансирования </w:t>
      </w:r>
      <w:r w:rsidR="00B52C23">
        <w:t xml:space="preserve">средств </w:t>
      </w:r>
      <w:r w:rsidRPr="00100B63">
        <w:t>районного бюджета</w:t>
      </w:r>
      <w:r w:rsidR="00B52C23">
        <w:t>,</w:t>
      </w:r>
      <w:r w:rsidRPr="00100B63">
        <w:t xml:space="preserve"> установленного соглашением о предоставлении субсидии из областного бюджета, в случае увеличения затрат на реализацию мероприятий по благоустройству данных территорий.</w:t>
      </w:r>
      <w:r w:rsidRPr="00100B63">
        <w:rPr>
          <w:rFonts w:eastAsiaTheme="minorHAnsi"/>
          <w:lang w:eastAsia="en-US"/>
        </w:rPr>
        <w:t>».</w:t>
      </w:r>
    </w:p>
    <w:p w:rsidR="00100B63" w:rsidRDefault="00F1643C" w:rsidP="007018C8">
      <w:pPr>
        <w:tabs>
          <w:tab w:val="left" w:pos="993"/>
        </w:tabs>
        <w:autoSpaceDE w:val="0"/>
        <w:autoSpaceDN w:val="0"/>
        <w:adjustRightInd w:val="0"/>
        <w:ind w:firstLine="709"/>
        <w:jc w:val="both"/>
      </w:pPr>
      <w:r>
        <w:rPr>
          <w:rFonts w:eastAsiaTheme="minorHAnsi"/>
          <w:lang w:eastAsia="en-US"/>
        </w:rPr>
        <w:t>11</w:t>
      </w:r>
      <w:r w:rsidR="00100B63" w:rsidRPr="00B52C23">
        <w:rPr>
          <w:rFonts w:eastAsiaTheme="minorHAnsi"/>
          <w:lang w:eastAsia="en-US"/>
        </w:rPr>
        <w:t>.</w:t>
      </w:r>
      <w:r w:rsidR="007018C8">
        <w:rPr>
          <w:rFonts w:eastAsiaTheme="minorHAnsi"/>
          <w:lang w:eastAsia="en-US"/>
        </w:rPr>
        <w:tab/>
      </w:r>
      <w:r w:rsidR="00B52C23" w:rsidRPr="00B52C23">
        <w:rPr>
          <w:rFonts w:eastAsiaTheme="minorHAnsi"/>
          <w:lang w:eastAsia="en-US"/>
        </w:rPr>
        <w:t>В а</w:t>
      </w:r>
      <w:r w:rsidR="00100B63" w:rsidRPr="00B52C23">
        <w:rPr>
          <w:rFonts w:eastAsiaTheme="minorHAnsi"/>
          <w:lang w:eastAsia="en-US"/>
        </w:rPr>
        <w:t>бзац</w:t>
      </w:r>
      <w:r w:rsidR="00B52C23" w:rsidRPr="00B52C23">
        <w:rPr>
          <w:rFonts w:eastAsiaTheme="minorHAnsi"/>
          <w:lang w:eastAsia="en-US"/>
        </w:rPr>
        <w:t>е</w:t>
      </w:r>
      <w:r w:rsidR="00100B63" w:rsidRPr="00B52C23">
        <w:rPr>
          <w:rFonts w:eastAsiaTheme="minorHAnsi"/>
          <w:lang w:eastAsia="en-US"/>
        </w:rPr>
        <w:t xml:space="preserve"> пят</w:t>
      </w:r>
      <w:r w:rsidR="00B52C23" w:rsidRPr="00B52C23">
        <w:rPr>
          <w:rFonts w:eastAsiaTheme="minorHAnsi"/>
          <w:lang w:eastAsia="en-US"/>
        </w:rPr>
        <w:t>ом</w:t>
      </w:r>
      <w:r w:rsidR="00100B63" w:rsidRPr="00B52C23">
        <w:rPr>
          <w:rFonts w:eastAsiaTheme="minorHAnsi"/>
          <w:lang w:eastAsia="en-US"/>
        </w:rPr>
        <w:t xml:space="preserve"> п</w:t>
      </w:r>
      <w:r w:rsidR="007018C8">
        <w:rPr>
          <w:rFonts w:eastAsiaTheme="minorHAnsi"/>
          <w:lang w:eastAsia="en-US"/>
        </w:rPr>
        <w:t>одп</w:t>
      </w:r>
      <w:r w:rsidR="00100B63" w:rsidRPr="00B52C23">
        <w:rPr>
          <w:rFonts w:eastAsiaTheme="minorHAnsi"/>
          <w:lang w:eastAsia="en-US"/>
        </w:rPr>
        <w:t>ункта 20.8</w:t>
      </w:r>
      <w:r w:rsidR="007018C8">
        <w:rPr>
          <w:rFonts w:eastAsiaTheme="minorHAnsi"/>
          <w:lang w:eastAsia="en-US"/>
        </w:rPr>
        <w:t>.</w:t>
      </w:r>
      <w:r w:rsidR="00100B63" w:rsidRPr="00B52C23">
        <w:rPr>
          <w:rFonts w:eastAsiaTheme="minorHAnsi"/>
          <w:lang w:eastAsia="en-US"/>
        </w:rPr>
        <w:t xml:space="preserve"> </w:t>
      </w:r>
      <w:r w:rsidR="00B52C23" w:rsidRPr="00B52C23">
        <w:rPr>
          <w:rFonts w:eastAsiaTheme="minorHAnsi"/>
          <w:lang w:eastAsia="en-US"/>
        </w:rPr>
        <w:t>слова «</w:t>
      </w:r>
      <w:r w:rsidR="00B52C23" w:rsidRPr="00B52C23">
        <w:t>утвержденным муниципальным правовым актом» заменить словами «утверждаемым муниципальным правовым актом сельского поселения».</w:t>
      </w:r>
    </w:p>
    <w:p w:rsidR="007018C8" w:rsidRPr="00100B63" w:rsidRDefault="00F1643C" w:rsidP="007018C8">
      <w:pPr>
        <w:tabs>
          <w:tab w:val="left" w:pos="993"/>
        </w:tabs>
        <w:autoSpaceDE w:val="0"/>
        <w:autoSpaceDN w:val="0"/>
        <w:adjustRightInd w:val="0"/>
        <w:ind w:firstLine="709"/>
        <w:jc w:val="both"/>
      </w:pPr>
      <w:r>
        <w:t>12</w:t>
      </w:r>
      <w:r w:rsidR="007018C8">
        <w:t>.</w:t>
      </w:r>
      <w:r w:rsidR="007018C8">
        <w:tab/>
        <w:t>Дополнить пунктами 21, 22, 23 и 24 следующего содержания:</w:t>
      </w:r>
    </w:p>
    <w:p w:rsidR="002F0D8B" w:rsidRDefault="002F0D8B" w:rsidP="007F6AA0">
      <w:pPr>
        <w:pStyle w:val="ConsPlusTitle"/>
        <w:widowControl/>
        <w:jc w:val="center"/>
        <w:rPr>
          <w:sz w:val="26"/>
          <w:szCs w:val="26"/>
        </w:rPr>
      </w:pPr>
    </w:p>
    <w:p w:rsidR="002F0D8B" w:rsidRPr="002F3F38" w:rsidRDefault="0017182F" w:rsidP="002F0D8B">
      <w:pPr>
        <w:jc w:val="center"/>
        <w:rPr>
          <w:b/>
        </w:rPr>
      </w:pPr>
      <w:r>
        <w:rPr>
          <w:b/>
        </w:rPr>
        <w:t>«</w:t>
      </w:r>
      <w:r w:rsidR="002F0D8B">
        <w:rPr>
          <w:b/>
        </w:rPr>
        <w:t>21</w:t>
      </w:r>
      <w:r w:rsidR="002F0D8B" w:rsidRPr="002F3F38">
        <w:rPr>
          <w:b/>
        </w:rPr>
        <w:t>.</w:t>
      </w:r>
      <w:bookmarkStart w:id="1" w:name="п27_молодеж_программы"/>
      <w:bookmarkEnd w:id="1"/>
      <w:r w:rsidR="002F0D8B" w:rsidRPr="002F3F38">
        <w:rPr>
          <w:b/>
        </w:rPr>
        <w:t xml:space="preserve"> Пор</w:t>
      </w:r>
      <w:bookmarkStart w:id="2" w:name="п18_ДЦП_пожарная_безопасность"/>
      <w:bookmarkEnd w:id="2"/>
      <w:r w:rsidR="002F0D8B" w:rsidRPr="002F3F38">
        <w:rPr>
          <w:b/>
        </w:rPr>
        <w:t>ядок</w:t>
      </w:r>
    </w:p>
    <w:p w:rsidR="002F0D8B" w:rsidRPr="002F3F38" w:rsidRDefault="002F0D8B" w:rsidP="002F0D8B">
      <w:pPr>
        <w:jc w:val="center"/>
        <w:rPr>
          <w:b/>
        </w:rPr>
      </w:pPr>
      <w:r w:rsidRPr="002F3F38">
        <w:rPr>
          <w:b/>
        </w:rPr>
        <w:t>предоставления иных межбюджетных трансфертов бюджетам сельских</w:t>
      </w:r>
    </w:p>
    <w:p w:rsidR="002F0D8B" w:rsidRDefault="002F0D8B" w:rsidP="002F0D8B">
      <w:pPr>
        <w:jc w:val="center"/>
        <w:rPr>
          <w:b/>
        </w:rPr>
      </w:pPr>
      <w:r w:rsidRPr="002F3F38">
        <w:rPr>
          <w:b/>
        </w:rPr>
        <w:t>поселений на</w:t>
      </w:r>
      <w:r>
        <w:rPr>
          <w:b/>
        </w:rPr>
        <w:t xml:space="preserve"> реализацию мероприятий по благоустройству сельских территорий</w:t>
      </w:r>
    </w:p>
    <w:p w:rsidR="002F0D8B" w:rsidRPr="002F3F38" w:rsidRDefault="002F0D8B" w:rsidP="002F0D8B">
      <w:pPr>
        <w:jc w:val="center"/>
        <w:rPr>
          <w:b/>
        </w:rPr>
      </w:pPr>
    </w:p>
    <w:p w:rsidR="002F0D8B" w:rsidRPr="00EB0F4F" w:rsidRDefault="002F0D8B" w:rsidP="002F0D8B">
      <w:pPr>
        <w:tabs>
          <w:tab w:val="left" w:pos="1276"/>
        </w:tabs>
        <w:ind w:firstLine="709"/>
        <w:jc w:val="both"/>
      </w:pPr>
      <w:r w:rsidRPr="002F3F38">
        <w:t>2</w:t>
      </w:r>
      <w:r>
        <w:t>1</w:t>
      </w:r>
      <w:r w:rsidRPr="002F3F38">
        <w:t>.1.</w:t>
      </w:r>
      <w:r w:rsidRPr="002F3F38">
        <w:tab/>
        <w:t>Настоящий Порядок определяет правила и условия предоставления из районного бюджета в 20</w:t>
      </w:r>
      <w:r>
        <w:t>20</w:t>
      </w:r>
      <w:r w:rsidRPr="002F3F38">
        <w:t xml:space="preserve"> году иных межбюджетных трансфертов бюджетам сельских поселений на </w:t>
      </w:r>
      <w:r>
        <w:t>реализацию мероприятий по благоустройству сельских территорий</w:t>
      </w:r>
      <w:r w:rsidRPr="002F3F38">
        <w:t xml:space="preserve"> (далее в настоящем Порядке – </w:t>
      </w:r>
      <w:r w:rsidRPr="00EB0F4F">
        <w:t>межбюджетные трансферты).</w:t>
      </w:r>
    </w:p>
    <w:p w:rsidR="002F0D8B" w:rsidRPr="00EB0F4F" w:rsidRDefault="002F0D8B" w:rsidP="002F0D8B">
      <w:pPr>
        <w:tabs>
          <w:tab w:val="left" w:pos="1276"/>
        </w:tabs>
        <w:ind w:firstLine="709"/>
        <w:jc w:val="both"/>
      </w:pPr>
      <w:r w:rsidRPr="00EB0F4F">
        <w:lastRenderedPageBreak/>
        <w:t>21.2.</w:t>
      </w:r>
      <w:r w:rsidRPr="00EB0F4F">
        <w:tab/>
        <w:t>Межбюджетные трансферты предоставляются бюджетам сельских поселений, общественно значимые проекты</w:t>
      </w:r>
      <w:r>
        <w:t xml:space="preserve"> с участием граждан, проживающих в сельском поселении,</w:t>
      </w:r>
      <w:r w:rsidRPr="00EB0F4F">
        <w:t xml:space="preserve"> которых признаны победителем конкурса, проводимого администрацией Губернатора Архангельской области и Правительства Архангельской области на право получения субсидий на реализацию мероприятий по благоустройству сельских территорий (далее в настоящем Порядке соответственно – проект, областной конкурс).</w:t>
      </w:r>
    </w:p>
    <w:p w:rsidR="002F0D8B" w:rsidRPr="002F3F38" w:rsidRDefault="002F0D8B" w:rsidP="002F0D8B">
      <w:pPr>
        <w:autoSpaceDE w:val="0"/>
        <w:autoSpaceDN w:val="0"/>
        <w:adjustRightInd w:val="0"/>
        <w:ind w:firstLine="708"/>
        <w:jc w:val="both"/>
      </w:pPr>
      <w:r w:rsidRPr="00EB0F4F">
        <w:t>21.3.</w:t>
      </w:r>
      <w:r w:rsidRPr="00EB0F4F">
        <w:tab/>
        <w:t>Источником финансового обеспечения средств межбюджетных трансфертов являются средства областного бюджета, предоставляемые районному</w:t>
      </w:r>
      <w:r w:rsidRPr="002F3F38">
        <w:t xml:space="preserve"> бюджету в соответствии с Положением о порядке </w:t>
      </w:r>
      <w:r>
        <w:t>предоставления субсидий бюджетам муниципальных районов Архангельской области на реализацию мероприятий по благоустройству сельских территорий, утвержденным постановлением Правительства Архангельской области от 24 октября 2019 года №510-пп</w:t>
      </w:r>
      <w:r w:rsidRPr="002F3F38">
        <w:t xml:space="preserve">, а также средства </w:t>
      </w:r>
      <w:r>
        <w:t>районного бюджета,</w:t>
      </w:r>
      <w:r w:rsidRPr="002F3F38">
        <w:t xml:space="preserve"> в размере средств, необходимом для обеспечения уровня софинансирования, установленного соглашением</w:t>
      </w:r>
      <w:r w:rsidRPr="00EB0F4F">
        <w:t xml:space="preserve"> о предоставлении субсидии из бюджета Архангельской области бюджету</w:t>
      </w:r>
      <w:r>
        <w:t xml:space="preserve"> </w:t>
      </w:r>
      <w:r w:rsidRPr="00EB0F4F">
        <w:t>муниципального района на реализацию мероприя</w:t>
      </w:r>
      <w:r>
        <w:t xml:space="preserve">тий по благоустройству сельских </w:t>
      </w:r>
      <w:r w:rsidRPr="00EB0F4F">
        <w:t>территорий</w:t>
      </w:r>
      <w:r>
        <w:t>.</w:t>
      </w:r>
    </w:p>
    <w:p w:rsidR="002F0D8B" w:rsidRPr="002F3F38" w:rsidRDefault="002F0D8B" w:rsidP="002F0D8B">
      <w:pPr>
        <w:tabs>
          <w:tab w:val="left" w:pos="993"/>
          <w:tab w:val="left" w:pos="1276"/>
        </w:tabs>
        <w:ind w:firstLine="709"/>
        <w:jc w:val="both"/>
      </w:pPr>
      <w:r>
        <w:t>21</w:t>
      </w:r>
      <w:r w:rsidRPr="002F3F38">
        <w:t>.4.</w:t>
      </w:r>
      <w:r w:rsidRPr="002F3F38">
        <w:tab/>
        <w:t>Получателями межбюджетных трансфертов являются органы местного са</w:t>
      </w:r>
      <w:r w:rsidR="00364E94">
        <w:t>моуправления сельских поселений.</w:t>
      </w:r>
    </w:p>
    <w:p w:rsidR="002F0D8B" w:rsidRPr="002F3F38" w:rsidRDefault="002F0D8B" w:rsidP="002F0D8B">
      <w:pPr>
        <w:tabs>
          <w:tab w:val="left" w:pos="993"/>
          <w:tab w:val="left" w:pos="1276"/>
        </w:tabs>
        <w:ind w:firstLine="709"/>
        <w:jc w:val="both"/>
      </w:pPr>
      <w:r w:rsidRPr="002F3F38">
        <w:t>Распределение межбюджетных трансфертов между получателями межбюджетных трансфертов производится на основании методики расчета 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F0D8B" w:rsidRPr="002F3F38" w:rsidRDefault="002F0D8B" w:rsidP="002F0D8B">
      <w:pPr>
        <w:tabs>
          <w:tab w:val="left" w:pos="1276"/>
        </w:tabs>
        <w:ind w:firstLine="709"/>
        <w:jc w:val="both"/>
      </w:pPr>
      <w:r>
        <w:t>21</w:t>
      </w:r>
      <w:r w:rsidRPr="002F3F38">
        <w:t>.5.</w:t>
      </w:r>
      <w:r w:rsidRPr="002F3F38">
        <w:tab/>
        <w:t xml:space="preserve">Предоставление межбюджетных трансфертов осуществляется главным распорядителем средств районного бюджета – </w:t>
      </w:r>
      <w:r>
        <w:t xml:space="preserve">управлением по инфраструктурному развитию и муниципальному хозяйству </w:t>
      </w:r>
      <w:r w:rsidRPr="002F3F38">
        <w:t>администраци</w:t>
      </w:r>
      <w:r>
        <w:t>и</w:t>
      </w:r>
      <w:r w:rsidRPr="002F3F38">
        <w:t xml:space="preserve"> муниципального образования «Приморский муниципальный район» (далее в настоящем Порядке – </w:t>
      </w:r>
      <w:r>
        <w:t>управление по инфраструктурному развитию</w:t>
      </w:r>
      <w:r w:rsidRPr="002F3F38">
        <w:t>)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20</w:t>
      </w:r>
      <w:r>
        <w:t>20</w:t>
      </w:r>
      <w:r w:rsidRPr="002F3F38">
        <w:t xml:space="preserve"> год.</w:t>
      </w:r>
    </w:p>
    <w:p w:rsidR="002F0D8B" w:rsidRPr="002F3F38" w:rsidRDefault="002F0D8B" w:rsidP="002F0D8B">
      <w:pPr>
        <w:tabs>
          <w:tab w:val="left" w:pos="1276"/>
        </w:tabs>
        <w:ind w:firstLine="708"/>
        <w:jc w:val="both"/>
      </w:pPr>
      <w:r>
        <w:t>21</w:t>
      </w:r>
      <w:r w:rsidRPr="002F3F38">
        <w:t>.</w:t>
      </w:r>
      <w:r>
        <w:t>6</w:t>
      </w:r>
      <w:r w:rsidRPr="002F3F38">
        <w:t>.</w:t>
      </w:r>
      <w:r w:rsidRPr="002F3F38">
        <w:tab/>
        <w:t>Межбюджетные трансферты предоставляются при соблюдении следующих условий:</w:t>
      </w:r>
    </w:p>
    <w:p w:rsidR="002F0D8B" w:rsidRPr="002F3F38" w:rsidRDefault="002F0D8B" w:rsidP="002F0D8B">
      <w:pPr>
        <w:tabs>
          <w:tab w:val="left" w:pos="993"/>
        </w:tabs>
        <w:ind w:firstLine="708"/>
        <w:jc w:val="both"/>
      </w:pPr>
      <w:r w:rsidRPr="002F3F38">
        <w:t>-</w:t>
      </w:r>
      <w:r w:rsidRPr="002F3F38">
        <w:tab/>
        <w:t xml:space="preserve">заключение соглашения (договора) между </w:t>
      </w:r>
      <w:r>
        <w:t>управлением по инфраструктурному развитию</w:t>
      </w:r>
      <w:r w:rsidRPr="002F3F38">
        <w:t xml:space="preserve">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2F0D8B" w:rsidRPr="002F3F38" w:rsidRDefault="002F0D8B" w:rsidP="002F0D8B">
      <w:pPr>
        <w:tabs>
          <w:tab w:val="left" w:pos="993"/>
        </w:tabs>
        <w:ind w:firstLine="708"/>
        <w:jc w:val="both"/>
      </w:pPr>
      <w:r w:rsidRPr="002F3F38">
        <w:t>-</w:t>
      </w:r>
      <w:r w:rsidRPr="002F3F38">
        <w:tab/>
        <w:t>выполнение условий, предусмотренных соглашением (договором);</w:t>
      </w:r>
    </w:p>
    <w:p w:rsidR="002F0D8B" w:rsidRDefault="002F0D8B" w:rsidP="002F0D8B">
      <w:pPr>
        <w:tabs>
          <w:tab w:val="left" w:pos="993"/>
        </w:tabs>
        <w:ind w:firstLine="708"/>
        <w:jc w:val="both"/>
      </w:pPr>
      <w:r w:rsidRPr="002F3F38">
        <w:t>-</w:t>
      </w:r>
      <w:r w:rsidRPr="002F3F3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w:t>
      </w:r>
    </w:p>
    <w:p w:rsidR="002F0D8B" w:rsidRPr="002F3F38" w:rsidRDefault="002F0D8B" w:rsidP="002F0D8B">
      <w:pPr>
        <w:tabs>
          <w:tab w:val="left" w:pos="993"/>
        </w:tabs>
        <w:ind w:firstLine="708"/>
        <w:jc w:val="both"/>
      </w:pPr>
      <w:r>
        <w:t>- благоустройство территории (этап работ) не осуществлялось в рамках регионального проекта «Формирование комфортной городской среды (Архангельская область)».</w:t>
      </w:r>
    </w:p>
    <w:p w:rsidR="002F0D8B" w:rsidRPr="002F3F38" w:rsidRDefault="002F0D8B" w:rsidP="002F0D8B">
      <w:pPr>
        <w:tabs>
          <w:tab w:val="left" w:pos="993"/>
        </w:tabs>
        <w:ind w:firstLine="708"/>
        <w:jc w:val="both"/>
      </w:pPr>
      <w:r w:rsidRPr="002F3F38">
        <w:t>Обязательными условиями, включаемыми в соглашение (договор), предусмотренное(</w:t>
      </w:r>
      <w:proofErr w:type="spellStart"/>
      <w:r w:rsidRPr="002F3F38">
        <w:t>ый</w:t>
      </w:r>
      <w:proofErr w:type="spellEnd"/>
      <w:r w:rsidRPr="002F3F38">
        <w:t>) абзацем вторым подпункта 2</w:t>
      </w:r>
      <w:r>
        <w:t>1</w:t>
      </w:r>
      <w:r w:rsidRPr="002F3F38">
        <w:t>.6. настоящего Порядка, являются:</w:t>
      </w:r>
    </w:p>
    <w:p w:rsidR="002F0D8B" w:rsidRPr="002F3F38" w:rsidRDefault="002F0D8B" w:rsidP="002F0D8B">
      <w:pPr>
        <w:tabs>
          <w:tab w:val="left" w:pos="993"/>
        </w:tabs>
        <w:ind w:firstLine="708"/>
        <w:jc w:val="both"/>
      </w:pPr>
      <w:r w:rsidRPr="002F3F38">
        <w:t>-</w:t>
      </w:r>
      <w:r w:rsidRPr="002F3F38">
        <w:tab/>
        <w:t>осуществление контроля за исполнением условий соглашения (договора), а также основания для приостановления и (или) прекращения предоставления межбюджетных трансфертов;</w:t>
      </w:r>
    </w:p>
    <w:p w:rsidR="002F0D8B" w:rsidRPr="002F3F38" w:rsidRDefault="002F0D8B" w:rsidP="002F0D8B">
      <w:pPr>
        <w:tabs>
          <w:tab w:val="left" w:pos="993"/>
        </w:tabs>
        <w:ind w:firstLine="708"/>
        <w:jc w:val="both"/>
      </w:pPr>
      <w:r w:rsidRPr="002F3F38">
        <w:t>-</w:t>
      </w:r>
      <w:r w:rsidRPr="002F3F38">
        <w:tab/>
        <w:t>возврат межбюджетных трансфертов, в том числе использованных не по целевому назначению;</w:t>
      </w:r>
    </w:p>
    <w:p w:rsidR="002F0D8B" w:rsidRPr="002F3F38" w:rsidRDefault="002F0D8B" w:rsidP="002F0D8B">
      <w:pPr>
        <w:tabs>
          <w:tab w:val="left" w:pos="993"/>
        </w:tabs>
        <w:ind w:firstLine="708"/>
        <w:jc w:val="both"/>
      </w:pPr>
      <w:r w:rsidRPr="002F3F38">
        <w:t>-</w:t>
      </w:r>
      <w:r w:rsidRPr="002F3F38">
        <w:tab/>
        <w:t xml:space="preserve">иные регулирующие порядок предоставления межбюджетных трансфертов условия, которые вправе предусмотреть </w:t>
      </w:r>
      <w:r>
        <w:t>управление по инфраструктурному развитию.</w:t>
      </w:r>
    </w:p>
    <w:p w:rsidR="002F0D8B" w:rsidRPr="002F3F38" w:rsidRDefault="002F0D8B" w:rsidP="002F0D8B">
      <w:pPr>
        <w:tabs>
          <w:tab w:val="left" w:pos="1276"/>
        </w:tabs>
        <w:ind w:firstLine="709"/>
        <w:jc w:val="both"/>
      </w:pPr>
      <w:r>
        <w:t>21</w:t>
      </w:r>
      <w:r w:rsidRPr="002F3F38">
        <w:t>.7.</w:t>
      </w:r>
      <w:r w:rsidRPr="002F3F38">
        <w:tab/>
        <w:t xml:space="preserve">Межбюджетные трансферты перечисляются с лицевого счета </w:t>
      </w:r>
      <w:r>
        <w:t>управления по инфраструктурному развитию</w:t>
      </w:r>
      <w:r w:rsidRPr="002F3F38">
        <w:t xml:space="preserve">, открытого в Управлении Федерального казначейства по </w:t>
      </w:r>
      <w:r w:rsidRPr="002F3F38">
        <w:lastRenderedPageBreak/>
        <w:t>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F0D8B" w:rsidRPr="002F3F38" w:rsidRDefault="002F0D8B" w:rsidP="002F0D8B">
      <w:pPr>
        <w:tabs>
          <w:tab w:val="left" w:pos="1276"/>
        </w:tabs>
        <w:ind w:firstLine="709"/>
        <w:jc w:val="both"/>
      </w:pPr>
      <w:r w:rsidRPr="002F3F38">
        <w:t>2</w:t>
      </w:r>
      <w:r>
        <w:t>1</w:t>
      </w:r>
      <w:r w:rsidRPr="002F3F38">
        <w:t>.8.</w:t>
      </w:r>
      <w:r w:rsidRPr="002F3F38">
        <w:tab/>
        <w:t xml:space="preserve">Межбюджетные трансферты отражаются в доходах бюджетов сельских поселений по коду бюджетной классификации Российской Федерации </w:t>
      </w:r>
      <w:r w:rsidRPr="002F3F38">
        <w:br/>
        <w:t>000 2 02 49999 10 0000 150 «Прочие межбюджетные трансферты, передаваемые бюджетам сельских поселений».</w:t>
      </w:r>
    </w:p>
    <w:p w:rsidR="002F0D8B" w:rsidRPr="002F3F38" w:rsidRDefault="002F0D8B" w:rsidP="002F0D8B">
      <w:pPr>
        <w:tabs>
          <w:tab w:val="left" w:pos="1276"/>
        </w:tabs>
        <w:ind w:firstLine="709"/>
        <w:jc w:val="both"/>
      </w:pPr>
      <w:r w:rsidRPr="002F3F38">
        <w:t>2</w:t>
      </w:r>
      <w:r>
        <w:t>1</w:t>
      </w:r>
      <w:r w:rsidRPr="002F3F38">
        <w:t>.9.</w:t>
      </w:r>
      <w:r w:rsidRPr="002F3F38">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Pr="002F3F38">
        <w:br/>
        <w:t xml:space="preserve">«О бюджете муниципального образования «Приморский муниципальный район» </w:t>
      </w:r>
      <w:r w:rsidRPr="002F3F38">
        <w:br/>
        <w:t>на 20</w:t>
      </w:r>
      <w:r>
        <w:t>20</w:t>
      </w:r>
      <w:r w:rsidRPr="002F3F38">
        <w:t xml:space="preserve"> год и плановый период 202</w:t>
      </w:r>
      <w:r>
        <w:t>1</w:t>
      </w:r>
      <w:r w:rsidRPr="002F3F38">
        <w:t xml:space="preserve"> и 202</w:t>
      </w:r>
      <w:r>
        <w:t>2</w:t>
      </w:r>
      <w:r w:rsidRPr="002F3F38">
        <w:t xml:space="preserve"> годов».</w:t>
      </w:r>
    </w:p>
    <w:p w:rsidR="002F0D8B" w:rsidRPr="00EB0F4F" w:rsidRDefault="002F0D8B" w:rsidP="002F0D8B">
      <w:pPr>
        <w:tabs>
          <w:tab w:val="left" w:pos="1276"/>
        </w:tabs>
        <w:ind w:firstLine="709"/>
        <w:jc w:val="both"/>
      </w:pPr>
      <w:r w:rsidRPr="00EB0F4F">
        <w:t>21.10.</w:t>
      </w:r>
      <w:r w:rsidRPr="00EB0F4F">
        <w:tab/>
        <w:t>Органы местного самоуправления сельских поселений направляют средства межбюджетных трансфертов на реализацию проектов, отобранных по итогам областного конкурса.</w:t>
      </w:r>
    </w:p>
    <w:p w:rsidR="002F0D8B" w:rsidRPr="002F3F38" w:rsidRDefault="002F0D8B" w:rsidP="002F0D8B">
      <w:pPr>
        <w:tabs>
          <w:tab w:val="left" w:pos="1276"/>
        </w:tabs>
        <w:ind w:firstLine="709"/>
        <w:jc w:val="both"/>
      </w:pPr>
      <w:r w:rsidRPr="00EB0F4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F0D8B" w:rsidRPr="002F3F38" w:rsidRDefault="002F0D8B" w:rsidP="002F0D8B">
      <w:pPr>
        <w:tabs>
          <w:tab w:val="left" w:pos="1276"/>
        </w:tabs>
        <w:ind w:firstLine="709"/>
        <w:jc w:val="both"/>
      </w:pPr>
      <w:r>
        <w:t>21</w:t>
      </w:r>
      <w:r w:rsidRPr="002F3F38">
        <w:t>.11.</w:t>
      </w:r>
      <w:r w:rsidRPr="002F3F38">
        <w:tab/>
        <w:t xml:space="preserve">Органы местного самоуправления сельских поселений представляют в </w:t>
      </w:r>
      <w:r>
        <w:t>управление по инфраструктурному развитию</w:t>
      </w:r>
      <w:r w:rsidRPr="002F3F38">
        <w:t xml:space="preserve"> отчет об использовании средств межбюджетных трансфертов в сроки, по форме и в порядке, определенные </w:t>
      </w:r>
      <w:r>
        <w:t>управлением по инфраструктурному развитию.</w:t>
      </w:r>
    </w:p>
    <w:p w:rsidR="002F0D8B" w:rsidRPr="002F3F38" w:rsidRDefault="002F0D8B" w:rsidP="002F0D8B">
      <w:pPr>
        <w:tabs>
          <w:tab w:val="left" w:pos="1276"/>
        </w:tabs>
        <w:ind w:firstLine="709"/>
        <w:jc w:val="both"/>
      </w:pPr>
      <w:r>
        <w:t>21</w:t>
      </w:r>
      <w:r w:rsidRPr="002F3F38">
        <w:t>.1</w:t>
      </w:r>
      <w:r>
        <w:t>2</w:t>
      </w:r>
      <w:r w:rsidRPr="002F3F38">
        <w:t>.</w:t>
      </w:r>
      <w:r w:rsidRPr="002F3F38">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2</w:t>
      </w:r>
      <w:r>
        <w:t>1</w:t>
      </w:r>
      <w:r w:rsidRPr="002F3F38">
        <w:t>.6. настоящего Порядка.</w:t>
      </w:r>
    </w:p>
    <w:p w:rsidR="002F0D8B" w:rsidRPr="002F3F38" w:rsidRDefault="002F0D8B" w:rsidP="002F0D8B">
      <w:pPr>
        <w:tabs>
          <w:tab w:val="left" w:pos="1276"/>
        </w:tabs>
        <w:ind w:firstLine="709"/>
        <w:jc w:val="both"/>
      </w:pPr>
      <w:r>
        <w:t>21</w:t>
      </w:r>
      <w:r w:rsidRPr="002F3F38">
        <w:t>.1</w:t>
      </w:r>
      <w:r>
        <w:t>3</w:t>
      </w:r>
      <w:r w:rsidRPr="002F3F38">
        <w:t>.</w:t>
      </w:r>
      <w:r w:rsidRPr="002F3F38">
        <w:tab/>
        <w:t xml:space="preserve">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w:t>
      </w:r>
      <w:r>
        <w:t>управление по инфраструктурному развитию</w:t>
      </w:r>
      <w:r w:rsidRPr="002F3F38">
        <w:t>, органы муниципального финансового контроля муниципального образования «Приморский муниципальный район».</w:t>
      </w:r>
    </w:p>
    <w:p w:rsidR="002F0D8B" w:rsidRPr="002F3F38" w:rsidRDefault="002F0D8B" w:rsidP="002F0D8B">
      <w:pPr>
        <w:tabs>
          <w:tab w:val="left" w:pos="1276"/>
        </w:tabs>
        <w:ind w:firstLine="709"/>
        <w:jc w:val="both"/>
      </w:pPr>
      <w:r w:rsidRPr="002F3F38">
        <w:t>2</w:t>
      </w:r>
      <w:r>
        <w:t>1</w:t>
      </w:r>
      <w:r w:rsidRPr="002F3F38">
        <w:t>.1</w:t>
      </w:r>
      <w:r>
        <w:t>4</w:t>
      </w:r>
      <w:r w:rsidRPr="002F3F38">
        <w:t>.</w:t>
      </w:r>
      <w:r w:rsidRPr="002F3F3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F0D8B" w:rsidRDefault="002F0D8B" w:rsidP="002F0D8B"/>
    <w:p w:rsidR="00364E94" w:rsidRPr="0020443D" w:rsidRDefault="00364E94" w:rsidP="00364E94">
      <w:pPr>
        <w:jc w:val="center"/>
        <w:rPr>
          <w:b/>
        </w:rPr>
      </w:pPr>
      <w:bookmarkStart w:id="3" w:name="п30_строительство_ТКО"/>
      <w:r>
        <w:rPr>
          <w:b/>
        </w:rPr>
        <w:t>22</w:t>
      </w:r>
      <w:r w:rsidRPr="0020443D">
        <w:rPr>
          <w:b/>
        </w:rPr>
        <w:t>. Порядок</w:t>
      </w:r>
    </w:p>
    <w:bookmarkEnd w:id="3"/>
    <w:p w:rsidR="00364E94" w:rsidRPr="0020443D" w:rsidRDefault="00364E94" w:rsidP="00364E94">
      <w:pPr>
        <w:jc w:val="center"/>
        <w:rPr>
          <w:rFonts w:eastAsiaTheme="minorHAnsi"/>
          <w:lang w:eastAsia="en-US"/>
        </w:rPr>
      </w:pPr>
      <w:r w:rsidRPr="0020443D">
        <w:rPr>
          <w:b/>
        </w:rPr>
        <w:t xml:space="preserve">предоставления иных межбюджетных трансфертов бюджетам </w:t>
      </w:r>
      <w:r w:rsidR="00F1643C">
        <w:rPr>
          <w:b/>
        </w:rPr>
        <w:br/>
      </w:r>
      <w:r w:rsidRPr="0020443D">
        <w:rPr>
          <w:b/>
        </w:rPr>
        <w:t>сельских</w:t>
      </w:r>
      <w:r w:rsidR="00F1643C">
        <w:rPr>
          <w:b/>
        </w:rPr>
        <w:t xml:space="preserve"> </w:t>
      </w:r>
      <w:r w:rsidRPr="0020443D">
        <w:rPr>
          <w:b/>
        </w:rPr>
        <w:t>поселений на мероприяти</w:t>
      </w:r>
      <w:r w:rsidR="00BA37FF">
        <w:rPr>
          <w:b/>
        </w:rPr>
        <w:t>я</w:t>
      </w:r>
      <w:r w:rsidRPr="0020443D">
        <w:rPr>
          <w:b/>
        </w:rPr>
        <w:t xml:space="preserve"> в сфере обращения</w:t>
      </w:r>
      <w:r w:rsidR="00F1643C">
        <w:rPr>
          <w:b/>
        </w:rPr>
        <w:t xml:space="preserve"> </w:t>
      </w:r>
      <w:r w:rsidR="00F1643C">
        <w:rPr>
          <w:b/>
        </w:rPr>
        <w:br/>
      </w:r>
      <w:r w:rsidRPr="0020443D">
        <w:rPr>
          <w:b/>
        </w:rPr>
        <w:t>с отходами производства и потребления, в том числе</w:t>
      </w:r>
      <w:r w:rsidR="00F1643C">
        <w:rPr>
          <w:b/>
        </w:rPr>
        <w:t xml:space="preserve"> </w:t>
      </w:r>
      <w:r w:rsidR="00F1643C">
        <w:rPr>
          <w:b/>
        </w:rPr>
        <w:br/>
      </w:r>
      <w:r w:rsidRPr="0020443D">
        <w:rPr>
          <w:b/>
        </w:rPr>
        <w:t xml:space="preserve">с твердыми коммунальными </w:t>
      </w:r>
      <w:r>
        <w:rPr>
          <w:b/>
        </w:rPr>
        <w:t>отходами</w:t>
      </w:r>
    </w:p>
    <w:p w:rsidR="00364E94" w:rsidRPr="00657D54" w:rsidRDefault="00364E94" w:rsidP="00364E94">
      <w:pPr>
        <w:tabs>
          <w:tab w:val="left" w:pos="1134"/>
        </w:tabs>
        <w:autoSpaceDE w:val="0"/>
        <w:autoSpaceDN w:val="0"/>
        <w:adjustRightInd w:val="0"/>
        <w:ind w:firstLine="709"/>
        <w:jc w:val="both"/>
        <w:outlineLvl w:val="0"/>
        <w:rPr>
          <w:rFonts w:eastAsiaTheme="minorHAnsi"/>
          <w:highlight w:val="red"/>
          <w:lang w:eastAsia="en-US"/>
        </w:rPr>
      </w:pPr>
    </w:p>
    <w:p w:rsidR="00F1643C" w:rsidRDefault="00F1643C" w:rsidP="00F1643C">
      <w:pPr>
        <w:tabs>
          <w:tab w:val="left" w:pos="1276"/>
        </w:tabs>
        <w:autoSpaceDE w:val="0"/>
        <w:autoSpaceDN w:val="0"/>
        <w:adjustRightInd w:val="0"/>
        <w:ind w:firstLine="709"/>
        <w:contextualSpacing/>
        <w:jc w:val="both"/>
        <w:outlineLvl w:val="0"/>
      </w:pPr>
      <w:r>
        <w:t>22.1.</w:t>
      </w:r>
      <w:r>
        <w:tab/>
      </w:r>
      <w:r w:rsidR="00364E94" w:rsidRPr="0020443D">
        <w:t>Настоящий порядок определяет правила и условия предоставления и расходования иных межбюджетных трансфертов бюджетам сельских поселений на мероприяти</w:t>
      </w:r>
      <w:r w:rsidR="00BA37FF">
        <w:t>я</w:t>
      </w:r>
      <w:r w:rsidR="00364E94" w:rsidRPr="0020443D">
        <w:t xml:space="preserve"> в сфере обращения с отходами производства и потребления, в том числе с твердыми коммунальными отходами (далее в настоящем Порядке –межбюджетные трансферты).</w:t>
      </w:r>
    </w:p>
    <w:p w:rsidR="00F1643C" w:rsidRDefault="00364E94" w:rsidP="00F1643C">
      <w:pPr>
        <w:tabs>
          <w:tab w:val="left" w:pos="1276"/>
        </w:tabs>
        <w:autoSpaceDE w:val="0"/>
        <w:autoSpaceDN w:val="0"/>
        <w:adjustRightInd w:val="0"/>
        <w:ind w:firstLine="709"/>
        <w:contextualSpacing/>
        <w:jc w:val="both"/>
        <w:outlineLvl w:val="0"/>
      </w:pPr>
      <w:r>
        <w:lastRenderedPageBreak/>
        <w:t>22.2</w:t>
      </w:r>
      <w:r w:rsidR="00F1643C">
        <w:t>.</w:t>
      </w:r>
      <w:r w:rsidR="00F1643C">
        <w:tab/>
      </w:r>
      <w:r w:rsidRPr="0020443D">
        <w:t>Межбюджетные трансферты предоставляются бюджетам сельских поселений</w:t>
      </w:r>
      <w:r>
        <w:t xml:space="preserve"> </w:t>
      </w:r>
      <w:r w:rsidRPr="0020443D">
        <w:t>с целью финансового обеспечения отдельных расходных обязательств, возникающих в связи осуществлением части полномочий по решению вопросов местного значения в соответствии с заключенными соглашениями, в целях софинансирования которых районному бюджету предоставляются субсидии из</w:t>
      </w:r>
      <w:r>
        <w:t xml:space="preserve"> областного бюджета, по следующим направлениям:</w:t>
      </w:r>
    </w:p>
    <w:p w:rsidR="00F1643C" w:rsidRDefault="00364E94" w:rsidP="00F1643C">
      <w:pPr>
        <w:tabs>
          <w:tab w:val="left" w:pos="1134"/>
        </w:tabs>
        <w:autoSpaceDE w:val="0"/>
        <w:autoSpaceDN w:val="0"/>
        <w:adjustRightInd w:val="0"/>
        <w:ind w:firstLine="709"/>
        <w:contextualSpacing/>
        <w:jc w:val="both"/>
        <w:outlineLvl w:val="0"/>
      </w:pPr>
      <w:r>
        <w:t>а)</w:t>
      </w:r>
      <w:r w:rsidR="00F1643C">
        <w:tab/>
      </w:r>
      <w:r w:rsidRPr="0020443D">
        <w:t>создани</w:t>
      </w:r>
      <w:r>
        <w:t>е</w:t>
      </w:r>
      <w:r w:rsidRPr="0020443D">
        <w:t xml:space="preserve"> мест (площадок) накопления (в том числе раздельного накопления) твердых коммунальных отходов</w:t>
      </w:r>
      <w:r>
        <w:t>;</w:t>
      </w:r>
    </w:p>
    <w:p w:rsidR="00F1643C" w:rsidRDefault="00364E94" w:rsidP="00F1643C">
      <w:pPr>
        <w:tabs>
          <w:tab w:val="left" w:pos="1134"/>
        </w:tabs>
        <w:autoSpaceDE w:val="0"/>
        <w:autoSpaceDN w:val="0"/>
        <w:adjustRightInd w:val="0"/>
        <w:ind w:firstLine="709"/>
        <w:contextualSpacing/>
        <w:jc w:val="both"/>
        <w:outlineLvl w:val="0"/>
      </w:pPr>
      <w:r>
        <w:t>б)</w:t>
      </w:r>
      <w:r w:rsidR="00F1643C">
        <w:tab/>
      </w:r>
      <w:r>
        <w:t>приобретение контейнеров (бункеров) для накопления твердых коммунальных отходов.</w:t>
      </w:r>
    </w:p>
    <w:p w:rsidR="00F1643C" w:rsidRDefault="00F1643C" w:rsidP="00F1643C">
      <w:pPr>
        <w:tabs>
          <w:tab w:val="left" w:pos="1276"/>
        </w:tabs>
        <w:autoSpaceDE w:val="0"/>
        <w:autoSpaceDN w:val="0"/>
        <w:adjustRightInd w:val="0"/>
        <w:ind w:firstLine="709"/>
        <w:contextualSpacing/>
        <w:jc w:val="both"/>
        <w:outlineLvl w:val="0"/>
        <w:rPr>
          <w:rFonts w:eastAsiaTheme="minorHAnsi"/>
          <w:lang w:eastAsia="en-US"/>
        </w:rPr>
      </w:pPr>
      <w:r>
        <w:t>2</w:t>
      </w:r>
      <w:r w:rsidR="00364E94">
        <w:t>2.</w:t>
      </w:r>
      <w:r w:rsidR="00364E94" w:rsidRPr="0095350B">
        <w:t>3</w:t>
      </w:r>
      <w:r>
        <w:t>.</w:t>
      </w:r>
      <w:r>
        <w:tab/>
      </w:r>
      <w:r w:rsidR="00364E94" w:rsidRPr="0095350B">
        <w:t>В</w:t>
      </w:r>
      <w:r w:rsidR="00364E94" w:rsidRPr="00104878">
        <w:rPr>
          <w:rFonts w:eastAsiaTheme="minorHAnsi"/>
          <w:lang w:eastAsia="en-US"/>
        </w:rPr>
        <w:t xml:space="preserve"> настоящем порядке используются следующие понятия:</w:t>
      </w:r>
    </w:p>
    <w:p w:rsidR="00F1643C" w:rsidRDefault="00364E94" w:rsidP="00F1643C">
      <w:pPr>
        <w:tabs>
          <w:tab w:val="left" w:pos="1276"/>
        </w:tabs>
        <w:autoSpaceDE w:val="0"/>
        <w:autoSpaceDN w:val="0"/>
        <w:adjustRightInd w:val="0"/>
        <w:ind w:firstLine="709"/>
        <w:contextualSpacing/>
        <w:jc w:val="both"/>
        <w:outlineLvl w:val="0"/>
      </w:pPr>
      <w:r w:rsidRPr="0020443D">
        <w:t>место (площадка) накопления (в том числе раздельного накопления) твердых коммунальных отходов должно предусматривать отсек для размещения контейнеров для крупногабаритных отходов и раздельного сбора твердых коммунальных отходов не менее чем на две фракции и соответствовать требованиям законодательства в области обеспечения санитарно-эпидемиологического благополучия населения, законодательства в сфере обращения с отхо</w:t>
      </w:r>
      <w:r>
        <w:t>дами производства и потребления;</w:t>
      </w:r>
    </w:p>
    <w:p w:rsidR="00F1643C" w:rsidRDefault="00364E94" w:rsidP="00F1643C">
      <w:pPr>
        <w:tabs>
          <w:tab w:val="left" w:pos="1276"/>
        </w:tabs>
        <w:autoSpaceDE w:val="0"/>
        <w:autoSpaceDN w:val="0"/>
        <w:adjustRightInd w:val="0"/>
        <w:ind w:firstLine="709"/>
        <w:contextualSpacing/>
        <w:jc w:val="both"/>
        <w:outlineLvl w:val="0"/>
      </w:pPr>
      <w:r>
        <w:t>контейнер (бункер) для накопления твердых коммунальных отходов должен соответствовать требованиям законодательства в области обеспечения санитарно-</w:t>
      </w:r>
      <w:r w:rsidRPr="00B03928">
        <w:t>эпидемиологического благополучия населения, законодательства в сфере обращения с отходами производства и потребления, иметь объем 0,75 м</w:t>
      </w:r>
      <w:r>
        <w:rPr>
          <w:vertAlign w:val="superscript"/>
        </w:rPr>
        <w:t>3</w:t>
      </w:r>
      <w:r w:rsidRPr="00B03928">
        <w:t>, 1,1 м</w:t>
      </w:r>
      <w:r w:rsidRPr="00B03928">
        <w:rPr>
          <w:vertAlign w:val="superscript"/>
        </w:rPr>
        <w:t xml:space="preserve">3 </w:t>
      </w:r>
      <w:r w:rsidRPr="00B03928">
        <w:t>или 8,0 м</w:t>
      </w:r>
      <w:r w:rsidRPr="00B03928">
        <w:rPr>
          <w:vertAlign w:val="superscript"/>
        </w:rPr>
        <w:t>3</w:t>
      </w:r>
      <w:r w:rsidRPr="00B03928">
        <w:t xml:space="preserve">, тип материала – металл </w:t>
      </w:r>
      <w:r>
        <w:t>или пластик;</w:t>
      </w:r>
    </w:p>
    <w:p w:rsidR="00F1643C" w:rsidRDefault="00364E94" w:rsidP="00F1643C">
      <w:pPr>
        <w:tabs>
          <w:tab w:val="left" w:pos="1276"/>
        </w:tabs>
        <w:autoSpaceDE w:val="0"/>
        <w:autoSpaceDN w:val="0"/>
        <w:adjustRightInd w:val="0"/>
        <w:ind w:firstLine="709"/>
        <w:contextualSpacing/>
        <w:jc w:val="both"/>
        <w:outlineLvl w:val="0"/>
      </w:pPr>
      <w:r w:rsidRPr="00B03928">
        <w:t xml:space="preserve">областной конкурс на создание мест (площадок) накопления твердых коммунальных отходов </w:t>
      </w:r>
      <w:r w:rsidR="00F1643C">
        <w:t>–</w:t>
      </w:r>
      <w:r w:rsidRPr="00B03928">
        <w:t xml:space="preserve"> </w:t>
      </w:r>
      <w:r w:rsidRPr="00B03928">
        <w:rPr>
          <w:rFonts w:eastAsiaTheme="minorHAnsi" w:cstheme="minorBidi"/>
          <w:lang w:eastAsia="en-US"/>
        </w:rPr>
        <w:t xml:space="preserve">конкурс на предоставление субсидий из областного бюджета, проводимый </w:t>
      </w:r>
      <w:r w:rsidRPr="00B03928">
        <w:t>министерством природных ресурсов и лесопромышленного комплекса Архангельской области</w:t>
      </w:r>
      <w:r>
        <w:t>,</w:t>
      </w:r>
      <w:r w:rsidRPr="00B03928">
        <w:t xml:space="preserve"> на создание мест (площадок) накопления (в том числе раздельного накопления)</w:t>
      </w:r>
      <w:r>
        <w:t>;</w:t>
      </w:r>
    </w:p>
    <w:p w:rsidR="00F1643C" w:rsidRDefault="00364E94" w:rsidP="00F1643C">
      <w:pPr>
        <w:tabs>
          <w:tab w:val="left" w:pos="1276"/>
        </w:tabs>
        <w:autoSpaceDE w:val="0"/>
        <w:autoSpaceDN w:val="0"/>
        <w:adjustRightInd w:val="0"/>
        <w:ind w:firstLine="709"/>
        <w:contextualSpacing/>
        <w:jc w:val="both"/>
        <w:outlineLvl w:val="0"/>
      </w:pPr>
      <w:r>
        <w:t xml:space="preserve">областной конкурс на приобретение контейнеров (бункеров) для накопления твердых коммунальных отходов - </w:t>
      </w:r>
      <w:r w:rsidRPr="00B03928">
        <w:t xml:space="preserve"> </w:t>
      </w:r>
      <w:r w:rsidRPr="00B03928">
        <w:rPr>
          <w:rFonts w:eastAsiaTheme="minorHAnsi" w:cstheme="minorBidi"/>
          <w:lang w:eastAsia="en-US"/>
        </w:rPr>
        <w:t xml:space="preserve">конкурс на предоставление субсидий из областного бюджета, проводимый </w:t>
      </w:r>
      <w:r w:rsidRPr="00B03928">
        <w:t>министерством природных ресурсов и лесопромышленного комплекса Архангельской области</w:t>
      </w:r>
      <w:r>
        <w:t>,</w:t>
      </w:r>
      <w:r w:rsidRPr="00B03928">
        <w:t xml:space="preserve"> </w:t>
      </w:r>
      <w:r>
        <w:t>на приобретение контейнеров (бункеров) для накопления твердых коммунальных отходов.</w:t>
      </w:r>
    </w:p>
    <w:p w:rsidR="00F1643C" w:rsidRDefault="00364E94" w:rsidP="00F1643C">
      <w:pPr>
        <w:tabs>
          <w:tab w:val="left" w:pos="1276"/>
        </w:tabs>
        <w:autoSpaceDE w:val="0"/>
        <w:autoSpaceDN w:val="0"/>
        <w:adjustRightInd w:val="0"/>
        <w:ind w:firstLine="709"/>
        <w:contextualSpacing/>
        <w:jc w:val="both"/>
        <w:outlineLvl w:val="0"/>
      </w:pPr>
      <w:r>
        <w:t>22.4</w:t>
      </w:r>
      <w:r w:rsidR="00F1643C">
        <w:t>.</w:t>
      </w:r>
      <w:r w:rsidR="00F1643C">
        <w:tab/>
      </w:r>
      <w:r w:rsidRPr="00EB0F4F">
        <w:t>Источником финансового обеспечения средств межбюджетных трансфертов являются средства областного бюджета, предоставляемые районному</w:t>
      </w:r>
      <w:r w:rsidRPr="002F3F38">
        <w:t xml:space="preserve"> бюджету </w:t>
      </w:r>
      <w:r>
        <w:t>на цели, указанные в подпункте 22.2</w:t>
      </w:r>
      <w:r w:rsidR="00F1643C">
        <w:t>.</w:t>
      </w:r>
      <w:r>
        <w:t xml:space="preserve"> настоящего Порядка, </w:t>
      </w:r>
      <w:r w:rsidRPr="002F3F38">
        <w:t xml:space="preserve">а также средства </w:t>
      </w:r>
      <w:r>
        <w:t>районного бюджета,</w:t>
      </w:r>
      <w:r w:rsidRPr="002F3F38">
        <w:t xml:space="preserve"> в размере средств, необходимом для обеспечения уровня софинансирования, установленного соглашением</w:t>
      </w:r>
      <w:r w:rsidRPr="00EB0F4F">
        <w:t xml:space="preserve"> о предоставлении субсидии из бюджета Архангельской области бюджету</w:t>
      </w:r>
      <w:r>
        <w:t xml:space="preserve"> </w:t>
      </w:r>
      <w:r w:rsidRPr="00EB0F4F">
        <w:t xml:space="preserve">муниципального района на </w:t>
      </w:r>
      <w:r>
        <w:t>указанные цели.</w:t>
      </w:r>
    </w:p>
    <w:p w:rsidR="00F1643C" w:rsidRDefault="00364E94" w:rsidP="00F1643C">
      <w:pPr>
        <w:tabs>
          <w:tab w:val="left" w:pos="1276"/>
        </w:tabs>
        <w:autoSpaceDE w:val="0"/>
        <w:autoSpaceDN w:val="0"/>
        <w:adjustRightInd w:val="0"/>
        <w:ind w:firstLine="709"/>
        <w:contextualSpacing/>
        <w:jc w:val="both"/>
        <w:outlineLvl w:val="0"/>
      </w:pPr>
      <w:r>
        <w:rPr>
          <w:rFonts w:eastAsiaTheme="minorHAnsi" w:cstheme="minorBidi"/>
          <w:lang w:eastAsia="en-US"/>
        </w:rPr>
        <w:t>22.5</w:t>
      </w:r>
      <w:r w:rsidR="00F1643C">
        <w:rPr>
          <w:rFonts w:eastAsiaTheme="minorHAnsi" w:cstheme="minorBidi"/>
          <w:lang w:eastAsia="en-US"/>
        </w:rPr>
        <w:t>.</w:t>
      </w:r>
      <w:r w:rsidR="00F1643C">
        <w:rPr>
          <w:rFonts w:eastAsiaTheme="minorHAnsi" w:cstheme="minorBidi"/>
          <w:lang w:eastAsia="en-US"/>
        </w:rPr>
        <w:tab/>
      </w:r>
      <w:r w:rsidRPr="003554C8">
        <w:t>Получателями межбюджетных трансфертов на создание мест (площадок) накопления (в том числе раздельного накопления) твердых коммунальных отходов</w:t>
      </w:r>
      <w:r w:rsidRPr="003554C8">
        <w:rPr>
          <w:sz w:val="28"/>
          <w:szCs w:val="28"/>
        </w:rPr>
        <w:t xml:space="preserve"> </w:t>
      </w:r>
      <w:r w:rsidRPr="003554C8">
        <w:t>являются органы местного самоуправления сельских поселений</w:t>
      </w:r>
      <w:r w:rsidRPr="003554C8">
        <w:rPr>
          <w:sz w:val="28"/>
          <w:szCs w:val="28"/>
        </w:rPr>
        <w:t xml:space="preserve"> </w:t>
      </w:r>
      <w:r w:rsidRPr="003554C8">
        <w:t>на территории которых</w:t>
      </w:r>
      <w:r>
        <w:t>,</w:t>
      </w:r>
      <w:r w:rsidRPr="003554C8">
        <w:t xml:space="preserve"> в соответствии с заявками Приморского муниципального района на участие в областном конкурсе на создание мест (площадок) накопления твердых коммунальных отходов</w:t>
      </w:r>
      <w:r>
        <w:t>,</w:t>
      </w:r>
      <w:r w:rsidRPr="003554C8">
        <w:t xml:space="preserve"> планируется создание мест (площадок) накопления (в том числе раздельного накопления) твердых коммунальных отходов</w:t>
      </w:r>
      <w:r>
        <w:t>.</w:t>
      </w:r>
    </w:p>
    <w:p w:rsidR="00F1643C" w:rsidRDefault="00364E94" w:rsidP="00F1643C">
      <w:pPr>
        <w:tabs>
          <w:tab w:val="left" w:pos="1260"/>
        </w:tabs>
        <w:autoSpaceDE w:val="0"/>
        <w:autoSpaceDN w:val="0"/>
        <w:adjustRightInd w:val="0"/>
        <w:ind w:firstLine="709"/>
        <w:contextualSpacing/>
        <w:jc w:val="both"/>
        <w:outlineLvl w:val="0"/>
      </w:pPr>
      <w:r w:rsidRPr="003554C8">
        <w:t xml:space="preserve">Получателями межбюджетных трансфертов </w:t>
      </w:r>
      <w:r>
        <w:t xml:space="preserve">на приобретение контейнеров (бункеров) для накопления твердых коммунальных отходов </w:t>
      </w:r>
      <w:r w:rsidRPr="003554C8">
        <w:t>являются органы местного самоуправления сельских поселений,</w:t>
      </w:r>
      <w:r w:rsidRPr="003554C8">
        <w:rPr>
          <w:sz w:val="28"/>
          <w:szCs w:val="28"/>
        </w:rPr>
        <w:t xml:space="preserve"> </w:t>
      </w:r>
      <w:r w:rsidRPr="003554C8">
        <w:t>на территории которых</w:t>
      </w:r>
      <w:r>
        <w:t>,</w:t>
      </w:r>
      <w:r w:rsidRPr="003554C8">
        <w:t xml:space="preserve"> в соответствии с заявками Приморского муниципального района на участие в областном конкурсе </w:t>
      </w:r>
      <w:r>
        <w:t>на приобретение контейнеров (бункеров) для накопления твердых коммунальных отходов,</w:t>
      </w:r>
      <w:r w:rsidRPr="003554C8">
        <w:t xml:space="preserve"> планируется </w:t>
      </w:r>
      <w:r>
        <w:t>приобретение контейнеров (бункеров) для накопления твердых коммунальных отходов.</w:t>
      </w:r>
    </w:p>
    <w:p w:rsidR="00F1643C" w:rsidRDefault="00364E94" w:rsidP="00F1643C">
      <w:pPr>
        <w:tabs>
          <w:tab w:val="left" w:pos="1276"/>
        </w:tabs>
        <w:autoSpaceDE w:val="0"/>
        <w:autoSpaceDN w:val="0"/>
        <w:adjustRightInd w:val="0"/>
        <w:ind w:firstLine="709"/>
        <w:contextualSpacing/>
        <w:jc w:val="both"/>
        <w:outlineLvl w:val="0"/>
        <w:rPr>
          <w:bCs/>
        </w:rPr>
      </w:pPr>
      <w:r>
        <w:lastRenderedPageBreak/>
        <w:t>22.6</w:t>
      </w:r>
      <w:r w:rsidR="00F1643C">
        <w:t>.</w:t>
      </w:r>
      <w:r w:rsidRPr="0020443D">
        <w:tab/>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w:t>
      </w:r>
      <w:r>
        <w:t xml:space="preserve">расчета и </w:t>
      </w:r>
      <w:r w:rsidRPr="0020443D">
        <w:t>распределения межбюджетных трансфертов, утвержденной постановлением администрации муниципального образования «</w:t>
      </w:r>
      <w:r>
        <w:t>Приморский муниципальный район»</w:t>
      </w:r>
      <w:r>
        <w:rPr>
          <w:bCs/>
        </w:rPr>
        <w:t>.</w:t>
      </w:r>
    </w:p>
    <w:p w:rsidR="00F1643C" w:rsidRDefault="00364E94" w:rsidP="00F1643C">
      <w:pPr>
        <w:tabs>
          <w:tab w:val="left" w:pos="1260"/>
        </w:tabs>
        <w:autoSpaceDE w:val="0"/>
        <w:autoSpaceDN w:val="0"/>
        <w:adjustRightInd w:val="0"/>
        <w:ind w:firstLine="709"/>
        <w:contextualSpacing/>
        <w:jc w:val="both"/>
        <w:outlineLvl w:val="0"/>
        <w:rPr>
          <w:rFonts w:eastAsiaTheme="minorHAnsi" w:cstheme="minorBidi"/>
          <w:lang w:eastAsia="en-US"/>
        </w:rPr>
      </w:pPr>
      <w:r w:rsidRPr="00E72DF0">
        <w:t>Р</w:t>
      </w:r>
      <w:r w:rsidRPr="00E72DF0">
        <w:rPr>
          <w:rFonts w:eastAsiaTheme="minorHAnsi" w:cstheme="minorBidi"/>
          <w:lang w:eastAsia="en-US"/>
        </w:rPr>
        <w:t xml:space="preserve">езультаты распределения межбюджетных трансфертов, </w:t>
      </w:r>
      <w:r>
        <w:rPr>
          <w:rFonts w:eastAsiaTheme="minorHAnsi" w:cstheme="minorBidi"/>
          <w:lang w:eastAsia="en-US"/>
        </w:rPr>
        <w:t>получателям межбюджетных трансфертов, указанным в подпункте</w:t>
      </w:r>
      <w:r w:rsidRPr="00E72DF0">
        <w:rPr>
          <w:rFonts w:eastAsiaTheme="minorHAnsi" w:cstheme="minorBidi"/>
          <w:lang w:eastAsia="en-US"/>
        </w:rPr>
        <w:t xml:space="preserve"> </w:t>
      </w:r>
      <w:r>
        <w:rPr>
          <w:rFonts w:eastAsiaTheme="minorHAnsi" w:cstheme="minorBidi"/>
          <w:lang w:eastAsia="en-US"/>
        </w:rPr>
        <w:t>22.5</w:t>
      </w:r>
      <w:r w:rsidR="00F1643C">
        <w:rPr>
          <w:rFonts w:eastAsiaTheme="minorHAnsi" w:cstheme="minorBidi"/>
          <w:lang w:eastAsia="en-US"/>
        </w:rPr>
        <w:t>.</w:t>
      </w:r>
      <w:r w:rsidRPr="00E72DF0">
        <w:rPr>
          <w:rFonts w:eastAsiaTheme="minorHAnsi" w:cstheme="minorBidi"/>
          <w:lang w:eastAsia="en-US"/>
        </w:rPr>
        <w:t xml:space="preserve"> настоящего Порядка, утверждаются постановлением администрации муниципального образования «Приморский муниципальный район».</w:t>
      </w:r>
    </w:p>
    <w:p w:rsidR="00364E94" w:rsidRDefault="00364E94" w:rsidP="00F1643C">
      <w:pPr>
        <w:tabs>
          <w:tab w:val="left" w:pos="1260"/>
        </w:tabs>
        <w:autoSpaceDE w:val="0"/>
        <w:autoSpaceDN w:val="0"/>
        <w:adjustRightInd w:val="0"/>
        <w:ind w:firstLine="709"/>
        <w:contextualSpacing/>
        <w:jc w:val="both"/>
        <w:outlineLvl w:val="0"/>
        <w:rPr>
          <w:bCs/>
        </w:rPr>
      </w:pPr>
      <w:r w:rsidRPr="00825456">
        <w:rPr>
          <w:rFonts w:eastAsiaTheme="minorHAnsi" w:cstheme="minorBidi"/>
          <w:lang w:eastAsia="en-US"/>
        </w:rPr>
        <w:t>Межбюджетные трансферты, подлежащие предоставлению з</w:t>
      </w:r>
      <w:r>
        <w:rPr>
          <w:rFonts w:eastAsiaTheme="minorHAnsi" w:cstheme="minorBidi"/>
          <w:lang w:eastAsia="en-US"/>
        </w:rPr>
        <w:t xml:space="preserve">а счет средств районного бюджета </w:t>
      </w:r>
      <w:r>
        <w:rPr>
          <w:rStyle w:val="extended-textshort"/>
        </w:rPr>
        <w:t xml:space="preserve">в размере средств, </w:t>
      </w:r>
      <w:r w:rsidRPr="002F3F38">
        <w:t>необходимом для обеспечения уровня софинансирования</w:t>
      </w:r>
      <w:r w:rsidRPr="003C38AA">
        <w:rPr>
          <w:rFonts w:eastAsiaTheme="minorHAnsi" w:cstheme="minorBidi"/>
          <w:lang w:eastAsia="en-US"/>
        </w:rPr>
        <w:t xml:space="preserve"> </w:t>
      </w:r>
      <w:r>
        <w:rPr>
          <w:rFonts w:eastAsiaTheme="minorHAnsi" w:cstheme="minorBidi"/>
          <w:lang w:eastAsia="en-US"/>
        </w:rPr>
        <w:t>мероприятий</w:t>
      </w:r>
      <w:r w:rsidRPr="00825456">
        <w:rPr>
          <w:rFonts w:eastAsiaTheme="minorHAnsi" w:cstheme="minorBidi"/>
          <w:lang w:eastAsia="en-US"/>
        </w:rPr>
        <w:t xml:space="preserve">,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w:t>
      </w:r>
      <w:r>
        <w:rPr>
          <w:rFonts w:eastAsiaTheme="minorHAnsi" w:cstheme="minorBidi"/>
          <w:lang w:eastAsia="en-US"/>
        </w:rPr>
        <w:t>администрации муниципального образования «Приморский муниципальный район»</w:t>
      </w:r>
      <w:r w:rsidRPr="00825456">
        <w:rPr>
          <w:rFonts w:eastAsiaTheme="minorHAnsi" w:cstheme="minorBidi"/>
          <w:lang w:eastAsia="en-US"/>
        </w:rPr>
        <w:t xml:space="preserve"> о финансировании</w:t>
      </w:r>
      <w:r>
        <w:rPr>
          <w:rFonts w:eastAsiaTheme="minorHAnsi" w:cstheme="minorBidi"/>
          <w:lang w:eastAsia="en-US"/>
        </w:rPr>
        <w:t>.</w:t>
      </w:r>
    </w:p>
    <w:p w:rsidR="00364E94" w:rsidRPr="0020443D" w:rsidRDefault="00364E94" w:rsidP="00364E94">
      <w:pPr>
        <w:tabs>
          <w:tab w:val="left" w:pos="1260"/>
        </w:tabs>
        <w:autoSpaceDE w:val="0"/>
        <w:autoSpaceDN w:val="0"/>
        <w:adjustRightInd w:val="0"/>
        <w:ind w:firstLine="708"/>
        <w:jc w:val="both"/>
      </w:pPr>
      <w:r>
        <w:t>22.7</w:t>
      </w:r>
      <w:r w:rsidRPr="0020443D">
        <w:t>.</w:t>
      </w:r>
      <w:r w:rsidRPr="0020443D">
        <w:tab/>
        <w:t xml:space="preserve">Предоставление межбюджетных трансфертов и реализация мероприятий, предусмотренных подпунктом </w:t>
      </w:r>
      <w:r>
        <w:t>22.</w:t>
      </w:r>
      <w:r w:rsidRPr="0020443D">
        <w:t>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364E94" w:rsidRPr="00F1643C" w:rsidRDefault="00364E94" w:rsidP="00364E94">
      <w:pPr>
        <w:tabs>
          <w:tab w:val="left" w:pos="1260"/>
        </w:tabs>
        <w:autoSpaceDE w:val="0"/>
        <w:autoSpaceDN w:val="0"/>
        <w:adjustRightInd w:val="0"/>
        <w:ind w:firstLine="708"/>
        <w:jc w:val="both"/>
      </w:pPr>
      <w:r>
        <w:t>22.8</w:t>
      </w:r>
      <w:r w:rsidRPr="0020443D">
        <w:t>.</w:t>
      </w:r>
      <w:r w:rsidRPr="0020443D">
        <w:tab/>
      </w:r>
      <w:r w:rsidRPr="002F3F38">
        <w:t xml:space="preserve">Предоставление межбюджетных трансфертов осуществляется главным распорядителем средств районного бюджета – </w:t>
      </w:r>
      <w:r>
        <w:t xml:space="preserve">управлением по инфраструктурному развитию и муниципальному хозяйству </w:t>
      </w:r>
      <w:r w:rsidRPr="002F3F38">
        <w:t>администраци</w:t>
      </w:r>
      <w:r>
        <w:t>и</w:t>
      </w:r>
      <w:r w:rsidRPr="002F3F38">
        <w:t xml:space="preserve"> муниципального образования «Приморский муниципальный район» (далее в настоящем Порядке – </w:t>
      </w:r>
      <w:r>
        <w:t>управление по инфраструктурному развитию</w:t>
      </w:r>
      <w:r w:rsidRPr="002F3F38">
        <w:t>)</w:t>
      </w:r>
      <w:r>
        <w:t xml:space="preserve"> </w:t>
      </w:r>
      <w:r w:rsidRPr="0020443D">
        <w:t xml:space="preserve">в соответствии со сводной бюджетной росписью районного бюджета и утвержденными лимитами бюджетных обязательств на </w:t>
      </w:r>
      <w:r>
        <w:t>2020</w:t>
      </w:r>
      <w:r w:rsidRPr="0020443D">
        <w:t xml:space="preserve"> год, и при выполнении требований, установленных соглашением, заключенным в соответствии с </w:t>
      </w:r>
      <w:r w:rsidRPr="00F1643C">
        <w:t>подпунктом 22.9</w:t>
      </w:r>
      <w:r w:rsidR="00F1643C" w:rsidRPr="00F1643C">
        <w:t>.</w:t>
      </w:r>
      <w:r w:rsidRPr="00F1643C">
        <w:t xml:space="preserve"> настоящего порядка.</w:t>
      </w:r>
    </w:p>
    <w:p w:rsidR="00364E94" w:rsidRPr="0020443D" w:rsidRDefault="00364E94" w:rsidP="00364E94">
      <w:pPr>
        <w:tabs>
          <w:tab w:val="left" w:pos="1260"/>
        </w:tabs>
        <w:autoSpaceDE w:val="0"/>
        <w:autoSpaceDN w:val="0"/>
        <w:adjustRightInd w:val="0"/>
        <w:ind w:firstLine="708"/>
        <w:jc w:val="both"/>
      </w:pPr>
      <w:r>
        <w:t>22.9</w:t>
      </w:r>
      <w:r w:rsidRPr="0020443D">
        <w:t>.</w:t>
      </w:r>
      <w:r w:rsidRPr="0020443D">
        <w:tab/>
        <w:t>Межбюджетные трансферты предоставляются при соблюдении следующих условий:</w:t>
      </w:r>
    </w:p>
    <w:p w:rsidR="00364E94" w:rsidRPr="0020443D" w:rsidRDefault="00364E94" w:rsidP="00364E94">
      <w:pPr>
        <w:tabs>
          <w:tab w:val="left" w:pos="993"/>
        </w:tabs>
        <w:autoSpaceDE w:val="0"/>
        <w:autoSpaceDN w:val="0"/>
        <w:adjustRightInd w:val="0"/>
        <w:ind w:firstLine="709"/>
        <w:jc w:val="both"/>
        <w:outlineLvl w:val="0"/>
      </w:pPr>
      <w:r w:rsidRPr="0020443D">
        <w:t>-</w:t>
      </w:r>
      <w:r w:rsidRPr="0020443D">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364E94" w:rsidRPr="0020443D" w:rsidRDefault="00364E94" w:rsidP="00364E94">
      <w:pPr>
        <w:tabs>
          <w:tab w:val="left" w:pos="993"/>
        </w:tabs>
        <w:autoSpaceDE w:val="0"/>
        <w:autoSpaceDN w:val="0"/>
        <w:adjustRightInd w:val="0"/>
        <w:ind w:firstLine="709"/>
        <w:jc w:val="both"/>
        <w:outlineLvl w:val="0"/>
      </w:pPr>
      <w:r w:rsidRPr="0020443D">
        <w:t>-</w:t>
      </w:r>
      <w:r w:rsidRPr="0020443D">
        <w:tab/>
        <w:t>выполнение условий, предусмотренных соглашением о предоставлении межбюджетных трансфертов;</w:t>
      </w:r>
    </w:p>
    <w:p w:rsidR="00364E94" w:rsidRPr="0020443D" w:rsidRDefault="00364E94" w:rsidP="00364E94">
      <w:pPr>
        <w:tabs>
          <w:tab w:val="left" w:pos="993"/>
        </w:tabs>
        <w:ind w:firstLine="708"/>
        <w:jc w:val="both"/>
      </w:pPr>
      <w:r w:rsidRPr="0020443D">
        <w:t>-</w:t>
      </w:r>
      <w:r w:rsidRPr="0020443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364E94" w:rsidRPr="0020443D" w:rsidRDefault="00364E94" w:rsidP="00364E94">
      <w:pPr>
        <w:tabs>
          <w:tab w:val="left" w:pos="993"/>
        </w:tabs>
        <w:ind w:firstLine="708"/>
        <w:jc w:val="both"/>
      </w:pPr>
      <w:r w:rsidRPr="0020443D">
        <w:t xml:space="preserve">Обязательными условиями, включаемыми в соглашение, предусмотренное абзацем </w:t>
      </w:r>
      <w:r>
        <w:t>вторым</w:t>
      </w:r>
      <w:r w:rsidRPr="0020443D">
        <w:t xml:space="preserve"> подпункта </w:t>
      </w:r>
      <w:r>
        <w:t>22.9</w:t>
      </w:r>
      <w:r w:rsidRPr="0020443D">
        <w:t>. настоящего Порядка, являются:</w:t>
      </w:r>
    </w:p>
    <w:p w:rsidR="00364E94" w:rsidRPr="0020443D" w:rsidRDefault="00364E94" w:rsidP="00364E94">
      <w:pPr>
        <w:tabs>
          <w:tab w:val="left" w:pos="993"/>
        </w:tabs>
        <w:ind w:firstLine="708"/>
        <w:jc w:val="both"/>
      </w:pPr>
      <w:r w:rsidRPr="0020443D">
        <w:t>-</w:t>
      </w:r>
      <w:r w:rsidRPr="0020443D">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364E94" w:rsidRPr="0020443D" w:rsidRDefault="00364E94" w:rsidP="00364E94">
      <w:pPr>
        <w:tabs>
          <w:tab w:val="left" w:pos="993"/>
        </w:tabs>
        <w:ind w:firstLine="708"/>
        <w:jc w:val="both"/>
      </w:pPr>
      <w:r w:rsidRPr="0020443D">
        <w:t>-</w:t>
      </w:r>
      <w:r w:rsidRPr="0020443D">
        <w:tab/>
        <w:t>возврат межбюджетных трансфертов, в том числе использованных не по целевому назначению;</w:t>
      </w:r>
    </w:p>
    <w:p w:rsidR="00364E94" w:rsidRDefault="00364E94" w:rsidP="00364E94">
      <w:pPr>
        <w:tabs>
          <w:tab w:val="left" w:pos="993"/>
        </w:tabs>
        <w:ind w:firstLine="708"/>
        <w:jc w:val="both"/>
      </w:pPr>
      <w:r w:rsidRPr="0020443D">
        <w:t>-</w:t>
      </w:r>
      <w:r w:rsidRPr="0020443D">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364E94" w:rsidRPr="0020443D" w:rsidRDefault="00364E94" w:rsidP="00364E94">
      <w:pPr>
        <w:tabs>
          <w:tab w:val="left" w:pos="1260"/>
        </w:tabs>
        <w:ind w:firstLine="708"/>
        <w:jc w:val="both"/>
      </w:pPr>
      <w:r>
        <w:lastRenderedPageBreak/>
        <w:t>22.</w:t>
      </w:r>
      <w:r w:rsidR="00F1643C">
        <w:t>10.</w:t>
      </w:r>
      <w:r w:rsidRPr="0020443D">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64E94" w:rsidRPr="0020443D" w:rsidRDefault="00364E94" w:rsidP="00364E94">
      <w:pPr>
        <w:tabs>
          <w:tab w:val="left" w:pos="1260"/>
        </w:tabs>
        <w:ind w:firstLine="708"/>
        <w:jc w:val="both"/>
      </w:pPr>
      <w:r w:rsidRPr="0020443D">
        <w:t xml:space="preserve">Межбюджетные трансферты отражаются в доходах бюджетов поселений по коду бюджетной классификации Российской Федерации </w:t>
      </w:r>
      <w:r w:rsidR="00F1643C">
        <w:t>000 </w:t>
      </w:r>
      <w:r w:rsidRPr="009E7C77">
        <w:t>2</w:t>
      </w:r>
      <w:r w:rsidR="00F1643C">
        <w:t> 02 </w:t>
      </w:r>
      <w:r w:rsidRPr="009E7C77">
        <w:t>40014</w:t>
      </w:r>
      <w:r w:rsidR="00F1643C">
        <w:t> 10 </w:t>
      </w:r>
      <w:r w:rsidRPr="009E7C77">
        <w:t>0000</w:t>
      </w:r>
      <w:r w:rsidR="00F1643C">
        <w:t> </w:t>
      </w:r>
      <w:r w:rsidRPr="009E7C77">
        <w:t>150</w:t>
      </w:r>
      <w:r w:rsidRPr="0020443D">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64E94" w:rsidRPr="0020443D" w:rsidRDefault="00364E94" w:rsidP="00364E94">
      <w:pPr>
        <w:tabs>
          <w:tab w:val="left" w:pos="1134"/>
        </w:tabs>
        <w:ind w:firstLine="709"/>
        <w:jc w:val="both"/>
      </w:pPr>
      <w:r>
        <w:t>22.</w:t>
      </w:r>
      <w:r w:rsidRPr="0020443D">
        <w:t>11.</w:t>
      </w:r>
      <w:r w:rsidRPr="0020443D">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t>20</w:t>
      </w:r>
      <w:r w:rsidRPr="0020443D">
        <w:t xml:space="preserve"> год и плановый период 202</w:t>
      </w:r>
      <w:r>
        <w:t>1</w:t>
      </w:r>
      <w:r w:rsidRPr="0020443D">
        <w:t xml:space="preserve"> и 202</w:t>
      </w:r>
      <w:r>
        <w:t>2</w:t>
      </w:r>
      <w:r w:rsidRPr="0020443D">
        <w:t xml:space="preserve"> годов».</w:t>
      </w:r>
    </w:p>
    <w:p w:rsidR="00364E94" w:rsidRPr="0020443D" w:rsidRDefault="00364E94" w:rsidP="00364E94">
      <w:pPr>
        <w:tabs>
          <w:tab w:val="left" w:pos="1276"/>
        </w:tabs>
        <w:ind w:firstLine="708"/>
        <w:jc w:val="both"/>
      </w:pPr>
      <w:r>
        <w:t>22.</w:t>
      </w:r>
      <w:r w:rsidRPr="0020443D">
        <w:t>12.</w:t>
      </w:r>
      <w:r w:rsidRPr="0020443D">
        <w:tab/>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t>22.</w:t>
      </w:r>
      <w:r w:rsidRPr="0020443D">
        <w:t>2</w:t>
      </w:r>
      <w:r w:rsidR="00F1643C">
        <w:t>.</w:t>
      </w:r>
      <w:r w:rsidRPr="0020443D">
        <w:t xml:space="preserve"> настоящего Порядка и в соглашении о предоставлении межбюджетных трансфертов.</w:t>
      </w:r>
    </w:p>
    <w:p w:rsidR="00364E94" w:rsidRPr="0020443D" w:rsidRDefault="00364E94" w:rsidP="00364E94">
      <w:pPr>
        <w:tabs>
          <w:tab w:val="left" w:pos="1276"/>
        </w:tabs>
        <w:ind w:firstLine="708"/>
        <w:jc w:val="both"/>
      </w:pPr>
      <w:r w:rsidRPr="0020443D">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64E94" w:rsidRPr="0020443D" w:rsidRDefault="00364E94" w:rsidP="00364E94">
      <w:pPr>
        <w:tabs>
          <w:tab w:val="left" w:pos="1260"/>
        </w:tabs>
        <w:ind w:firstLine="709"/>
        <w:jc w:val="both"/>
      </w:pPr>
      <w:r>
        <w:t>22.</w:t>
      </w:r>
      <w:r w:rsidRPr="0020443D">
        <w:t>13.</w:t>
      </w:r>
      <w:r w:rsidRPr="0020443D">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364E94" w:rsidRPr="0020443D" w:rsidRDefault="00364E94" w:rsidP="00364E94">
      <w:pPr>
        <w:tabs>
          <w:tab w:val="left" w:pos="1260"/>
        </w:tabs>
        <w:ind w:firstLine="708"/>
        <w:jc w:val="both"/>
      </w:pPr>
      <w:r>
        <w:t>22.</w:t>
      </w:r>
      <w:r w:rsidRPr="0020443D">
        <w:t>14.</w:t>
      </w:r>
      <w:r w:rsidRPr="0020443D">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364E94" w:rsidRPr="0020443D" w:rsidRDefault="00364E94" w:rsidP="00364E94">
      <w:pPr>
        <w:tabs>
          <w:tab w:val="left" w:pos="1276"/>
        </w:tabs>
        <w:ind w:firstLine="709"/>
        <w:jc w:val="both"/>
      </w:pPr>
      <w:r>
        <w:t>22.</w:t>
      </w:r>
      <w:r w:rsidRPr="0020443D">
        <w:t>15.</w:t>
      </w:r>
      <w:r w:rsidRPr="0020443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17182F" w:rsidRDefault="0017182F" w:rsidP="007F6AA0">
      <w:pPr>
        <w:pStyle w:val="ConsPlusTitle"/>
        <w:widowControl/>
        <w:jc w:val="center"/>
        <w:rPr>
          <w:sz w:val="26"/>
          <w:szCs w:val="26"/>
        </w:rPr>
      </w:pPr>
    </w:p>
    <w:p w:rsidR="006348BF" w:rsidRDefault="006348BF" w:rsidP="006348BF">
      <w:pPr>
        <w:jc w:val="center"/>
        <w:rPr>
          <w:b/>
        </w:rPr>
      </w:pPr>
      <w:r>
        <w:rPr>
          <w:b/>
        </w:rPr>
        <w:t>23. Порядок</w:t>
      </w:r>
    </w:p>
    <w:p w:rsidR="006348BF" w:rsidRDefault="006348BF" w:rsidP="006348BF">
      <w:pPr>
        <w:jc w:val="center"/>
        <w:rPr>
          <w:b/>
        </w:rPr>
      </w:pPr>
      <w:r>
        <w:rPr>
          <w:b/>
        </w:rPr>
        <w:t xml:space="preserve">предоставления иных межбюджетных трансфертов </w:t>
      </w:r>
      <w:r w:rsidR="00F1643C">
        <w:rPr>
          <w:b/>
        </w:rPr>
        <w:br/>
      </w:r>
      <w:r>
        <w:rPr>
          <w:b/>
        </w:rPr>
        <w:t>бюджетам сельских</w:t>
      </w:r>
      <w:r w:rsidR="00F1643C">
        <w:rPr>
          <w:b/>
        </w:rPr>
        <w:t xml:space="preserve"> </w:t>
      </w:r>
      <w:r>
        <w:rPr>
          <w:b/>
        </w:rPr>
        <w:t xml:space="preserve">поселений на содержание мест (площадок) </w:t>
      </w:r>
      <w:r w:rsidR="00F1643C">
        <w:rPr>
          <w:b/>
        </w:rPr>
        <w:br/>
      </w:r>
      <w:r>
        <w:rPr>
          <w:b/>
        </w:rPr>
        <w:t>накопления твердых коммунальных отходов</w:t>
      </w:r>
      <w:r w:rsidR="00FB42BD">
        <w:rPr>
          <w:b/>
        </w:rPr>
        <w:t xml:space="preserve">, </w:t>
      </w:r>
      <w:r w:rsidR="00FB42BD">
        <w:rPr>
          <w:rFonts w:eastAsiaTheme="minorHAnsi"/>
          <w:b/>
          <w:lang w:eastAsia="en-US"/>
        </w:rPr>
        <w:t>за счет средств областного и районного бюджетов</w:t>
      </w:r>
    </w:p>
    <w:p w:rsidR="006348BF" w:rsidRDefault="006348BF" w:rsidP="006348BF">
      <w:pPr>
        <w:jc w:val="center"/>
        <w:rPr>
          <w:b/>
        </w:rPr>
      </w:pPr>
    </w:p>
    <w:p w:rsidR="00F1643C" w:rsidRDefault="006348BF" w:rsidP="00F1643C">
      <w:pPr>
        <w:tabs>
          <w:tab w:val="left" w:pos="1276"/>
        </w:tabs>
        <w:autoSpaceDE w:val="0"/>
        <w:autoSpaceDN w:val="0"/>
        <w:adjustRightInd w:val="0"/>
        <w:ind w:firstLine="709"/>
        <w:jc w:val="both"/>
        <w:outlineLvl w:val="0"/>
      </w:pPr>
      <w:r w:rsidRPr="006931B1">
        <w:t>23.1.</w:t>
      </w:r>
      <w:r w:rsidR="00F1643C">
        <w:tab/>
      </w:r>
      <w:r>
        <w:t>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(площадок) накопления твердых коммунальных отходов (далее в настоящем По</w:t>
      </w:r>
      <w:r w:rsidR="00FB42BD">
        <w:t>рядке –межбюджетные трансферты), за счет средств областного и районного бюджетов.</w:t>
      </w:r>
    </w:p>
    <w:p w:rsidR="00F1643C" w:rsidRDefault="006348BF" w:rsidP="00F1643C">
      <w:pPr>
        <w:tabs>
          <w:tab w:val="left" w:pos="1276"/>
        </w:tabs>
        <w:autoSpaceDE w:val="0"/>
        <w:autoSpaceDN w:val="0"/>
        <w:adjustRightInd w:val="0"/>
        <w:ind w:firstLine="709"/>
        <w:jc w:val="both"/>
        <w:outlineLvl w:val="0"/>
      </w:pPr>
      <w:r>
        <w:t>23.2</w:t>
      </w:r>
      <w:r w:rsidR="00F1643C">
        <w:t>.</w:t>
      </w:r>
      <w:r w:rsidR="00F1643C">
        <w:tab/>
      </w:r>
      <w:r>
        <w:t xml:space="preserve">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(площадок) накопления твердых коммунальных отходов, возникающих в связи </w:t>
      </w:r>
      <w:r>
        <w:lastRenderedPageBreak/>
        <w:t>осуществлением части полномочий по решению вопросов местного значения в соответствии с заключенными соглашениями, в целях софинансирования которых районному бюджету предоставляются субсидии из областного бюджета.</w:t>
      </w:r>
    </w:p>
    <w:p w:rsidR="00F1643C" w:rsidRDefault="006348BF" w:rsidP="00F1643C">
      <w:pPr>
        <w:tabs>
          <w:tab w:val="left" w:pos="1276"/>
        </w:tabs>
        <w:autoSpaceDE w:val="0"/>
        <w:autoSpaceDN w:val="0"/>
        <w:adjustRightInd w:val="0"/>
        <w:ind w:firstLine="709"/>
        <w:jc w:val="both"/>
        <w:outlineLvl w:val="0"/>
      </w:pPr>
      <w:r>
        <w:t>23.3</w:t>
      </w:r>
      <w:r w:rsidR="00F1643C">
        <w:t>.</w:t>
      </w:r>
      <w:r w:rsidR="00F1643C">
        <w:tab/>
      </w:r>
      <w:r w:rsidRPr="00C81F4B">
        <w:t>Для целей настоящего Порядка под расходами на содержани</w:t>
      </w:r>
      <w:r>
        <w:t>е мест (площадок) накопления твердых коммунальных отходов (далее в настоящем порядке – ТКО)</w:t>
      </w:r>
      <w:r w:rsidRPr="00C81F4B">
        <w:t xml:space="preserve"> понимаются расходы на санитарную очистку, в том числе очистку от снега и льда, подбор (уборка ТКО, находящихся на месте (площадке) накопления ТКО или рядом с таким местом) и подметание мусора вокруг контейнеров (бункеров), проведение дезинфекционных, дезинсекционных, </w:t>
      </w:r>
      <w:proofErr w:type="spellStart"/>
      <w:r w:rsidRPr="00C81F4B">
        <w:t>дератизационных</w:t>
      </w:r>
      <w:proofErr w:type="spellEnd"/>
      <w:r w:rsidRPr="00C81F4B">
        <w:t xml:space="preserve"> и иных мероприятий. При этом указанные работы не включают уборку мест погрузки ТКО (действия по подбору оброненных (просыпавшихся) при погрузке ТКО и перемещению их в мусоровоз). </w:t>
      </w:r>
    </w:p>
    <w:p w:rsidR="00F1643C" w:rsidRDefault="006348BF" w:rsidP="00F1643C">
      <w:pPr>
        <w:tabs>
          <w:tab w:val="left" w:pos="1276"/>
        </w:tabs>
        <w:autoSpaceDE w:val="0"/>
        <w:autoSpaceDN w:val="0"/>
        <w:adjustRightInd w:val="0"/>
        <w:ind w:firstLine="709"/>
        <w:jc w:val="both"/>
        <w:outlineLvl w:val="0"/>
      </w:pPr>
      <w:r w:rsidRPr="00C81F4B">
        <w:t xml:space="preserve">Не допускается расходование средств </w:t>
      </w:r>
      <w:r>
        <w:t>межбюджетных трансфертов</w:t>
      </w:r>
      <w:r w:rsidRPr="00C81F4B">
        <w:t xml:space="preserve"> на обслуживание (покраска, ремонт) мест (площадок) накопления ТКО.</w:t>
      </w:r>
    </w:p>
    <w:p w:rsidR="00F1643C" w:rsidRDefault="006348BF" w:rsidP="00F1643C">
      <w:pPr>
        <w:tabs>
          <w:tab w:val="left" w:pos="1276"/>
        </w:tabs>
        <w:autoSpaceDE w:val="0"/>
        <w:autoSpaceDN w:val="0"/>
        <w:adjustRightInd w:val="0"/>
        <w:ind w:firstLine="709"/>
        <w:jc w:val="both"/>
        <w:outlineLvl w:val="0"/>
      </w:pPr>
      <w:r>
        <w:t>23.4</w:t>
      </w:r>
      <w:r w:rsidR="00F1643C">
        <w:t>.</w:t>
      </w:r>
      <w:r w:rsidR="00F1643C">
        <w:tab/>
      </w:r>
      <w:r w:rsidRPr="00EB0F4F">
        <w:t>Источником финансового обеспечения средств межбюджетных трансфертов являются средства областного бюджета, предоставляемые районному</w:t>
      </w:r>
      <w:r w:rsidRPr="002F3F38">
        <w:t xml:space="preserve"> бюджету </w:t>
      </w:r>
      <w:r>
        <w:t xml:space="preserve">на </w:t>
      </w:r>
      <w:r w:rsidRPr="006931B1">
        <w:t>содержание мест (площадок) накопления твердых коммунальных отходов</w:t>
      </w:r>
      <w:r>
        <w:t xml:space="preserve">, </w:t>
      </w:r>
      <w:r w:rsidRPr="002F3F38">
        <w:t xml:space="preserve">а также средства </w:t>
      </w:r>
      <w:r>
        <w:t>районного бюджета,</w:t>
      </w:r>
      <w:r w:rsidRPr="002F3F38">
        <w:t xml:space="preserve"> в размере средств, необходимом для обеспечения уровня софинансирования, установленного соглашением</w:t>
      </w:r>
      <w:r w:rsidRPr="00EB0F4F">
        <w:t xml:space="preserve"> о предоставлении субсидии из бюджета Архангельской области бюджету</w:t>
      </w:r>
      <w:r>
        <w:t xml:space="preserve"> </w:t>
      </w:r>
      <w:r w:rsidRPr="00EB0F4F">
        <w:t xml:space="preserve">муниципального района на </w:t>
      </w:r>
      <w:r>
        <w:t>указанные цели.</w:t>
      </w:r>
    </w:p>
    <w:p w:rsidR="00F1643C" w:rsidRPr="00BF6E14" w:rsidRDefault="00F1643C" w:rsidP="00F1643C">
      <w:pPr>
        <w:tabs>
          <w:tab w:val="left" w:pos="1260"/>
        </w:tabs>
        <w:autoSpaceDE w:val="0"/>
        <w:autoSpaceDN w:val="0"/>
        <w:adjustRightInd w:val="0"/>
        <w:ind w:firstLine="709"/>
        <w:jc w:val="both"/>
        <w:outlineLvl w:val="0"/>
      </w:pPr>
      <w:r w:rsidRPr="00F1643C">
        <w:t>23.5.</w:t>
      </w:r>
      <w:r w:rsidRPr="00F1643C">
        <w:tab/>
        <w:t xml:space="preserve">Получателями межбюджетных трансфертов являются органы местного </w:t>
      </w:r>
      <w:r w:rsidRPr="00BF6E14">
        <w:t>самоуправления поселений.</w:t>
      </w:r>
    </w:p>
    <w:p w:rsidR="00F1643C" w:rsidRPr="00BF6E14" w:rsidRDefault="006348BF" w:rsidP="00F1643C">
      <w:pPr>
        <w:tabs>
          <w:tab w:val="left" w:pos="1276"/>
        </w:tabs>
        <w:autoSpaceDE w:val="0"/>
        <w:autoSpaceDN w:val="0"/>
        <w:adjustRightInd w:val="0"/>
        <w:ind w:firstLine="709"/>
        <w:jc w:val="both"/>
        <w:outlineLvl w:val="0"/>
      </w:pPr>
      <w:r w:rsidRPr="00BF6E14">
        <w:t>23.</w:t>
      </w:r>
      <w:r w:rsidR="00F1643C" w:rsidRPr="00BF6E14">
        <w:t>6.</w:t>
      </w:r>
      <w:r w:rsidR="00F1643C" w:rsidRPr="00BF6E14">
        <w:tab/>
      </w:r>
      <w:r w:rsidRPr="00BF6E14">
        <w:t>Межбюджетные трансферты предоставляются бюджетам сельских поселений</w:t>
      </w:r>
      <w:r w:rsidR="00F1643C" w:rsidRPr="00BF6E14">
        <w:t>,</w:t>
      </w:r>
      <w:r w:rsidRPr="00BF6E14">
        <w:t xml:space="preserve"> </w:t>
      </w:r>
      <w:r w:rsidR="00F1643C" w:rsidRPr="00BF6E14">
        <w:t>которым</w:t>
      </w:r>
      <w:r w:rsidRPr="00BF6E14">
        <w:t xml:space="preserve"> на праве собственности или ином законном основании принадлежат места (площадки) накопления ТКО муни</w:t>
      </w:r>
      <w:r w:rsidR="00BF6E14" w:rsidRPr="00BF6E14">
        <w:t>ципальных образований поселений.</w:t>
      </w:r>
    </w:p>
    <w:p w:rsidR="00F1643C" w:rsidRDefault="006348BF" w:rsidP="00F1643C">
      <w:pPr>
        <w:tabs>
          <w:tab w:val="left" w:pos="1276"/>
        </w:tabs>
        <w:autoSpaceDE w:val="0"/>
        <w:autoSpaceDN w:val="0"/>
        <w:adjustRightInd w:val="0"/>
        <w:ind w:firstLine="709"/>
        <w:jc w:val="both"/>
        <w:outlineLvl w:val="0"/>
      </w:pPr>
      <w:r w:rsidRPr="00BF6E14">
        <w:t xml:space="preserve">Сведения о количестве мест (площадок) накопления ТКО, принадлежащих поселению на праве собственности или ином законном праве, предоставляется </w:t>
      </w:r>
      <w:r w:rsidR="003854CC" w:rsidRPr="00BF6E14">
        <w:t xml:space="preserve">местными </w:t>
      </w:r>
      <w:r w:rsidRPr="00BF6E14">
        <w:t>адм</w:t>
      </w:r>
      <w:r w:rsidR="00BC0485" w:rsidRPr="00BF6E14">
        <w:t>инистрациями сельских поселений, с приложением подтверждающих документов.</w:t>
      </w:r>
    </w:p>
    <w:p w:rsidR="00F1643C" w:rsidRDefault="006348BF" w:rsidP="00F1643C">
      <w:pPr>
        <w:tabs>
          <w:tab w:val="left" w:pos="1276"/>
        </w:tabs>
        <w:autoSpaceDE w:val="0"/>
        <w:autoSpaceDN w:val="0"/>
        <w:adjustRightInd w:val="0"/>
        <w:ind w:firstLine="709"/>
        <w:jc w:val="both"/>
        <w:outlineLvl w:val="0"/>
        <w:rPr>
          <w:bCs/>
        </w:rPr>
      </w:pPr>
      <w:r>
        <w:t>23.7.</w:t>
      </w:r>
      <w:r>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Pr>
          <w:bCs/>
        </w:rPr>
        <w:t>.</w:t>
      </w:r>
    </w:p>
    <w:p w:rsidR="00F1643C" w:rsidRDefault="006348BF" w:rsidP="00F1643C">
      <w:pPr>
        <w:tabs>
          <w:tab w:val="left" w:pos="1276"/>
        </w:tabs>
        <w:autoSpaceDE w:val="0"/>
        <w:autoSpaceDN w:val="0"/>
        <w:adjustRightInd w:val="0"/>
        <w:ind w:firstLine="709"/>
        <w:jc w:val="both"/>
        <w:outlineLvl w:val="0"/>
        <w:rPr>
          <w:rFonts w:eastAsiaTheme="minorHAnsi" w:cstheme="minorBidi"/>
          <w:lang w:eastAsia="en-US"/>
        </w:rPr>
      </w:pPr>
      <w:r w:rsidRPr="002D64A8">
        <w:rPr>
          <w:rFonts w:eastAsiaTheme="minorHAnsi" w:cstheme="minorBidi"/>
          <w:lang w:eastAsia="en-US"/>
        </w:rPr>
        <w:t>Результаты расчета и распределения межбюджетных трансфертов</w:t>
      </w:r>
      <w:r>
        <w:rPr>
          <w:rFonts w:eastAsiaTheme="minorHAnsi" w:cstheme="minorBidi"/>
          <w:lang w:eastAsia="en-US"/>
        </w:rPr>
        <w:t xml:space="preserve"> </w:t>
      </w:r>
      <w:r w:rsidRPr="002D64A8">
        <w:rPr>
          <w:rFonts w:eastAsiaTheme="minorHAnsi" w:cstheme="minorBidi"/>
          <w:lang w:eastAsia="en-US"/>
        </w:rPr>
        <w:t>утверждаются постановлением местной администрации.</w:t>
      </w:r>
    </w:p>
    <w:p w:rsidR="00F1643C" w:rsidRDefault="006348BF" w:rsidP="00F1643C">
      <w:pPr>
        <w:tabs>
          <w:tab w:val="left" w:pos="1260"/>
        </w:tabs>
        <w:autoSpaceDE w:val="0"/>
        <w:autoSpaceDN w:val="0"/>
        <w:adjustRightInd w:val="0"/>
        <w:ind w:firstLine="709"/>
        <w:jc w:val="both"/>
        <w:outlineLvl w:val="0"/>
        <w:rPr>
          <w:rFonts w:eastAsiaTheme="minorHAnsi" w:cstheme="minorBidi"/>
          <w:lang w:eastAsia="en-US"/>
        </w:rPr>
      </w:pPr>
      <w:r w:rsidRPr="002D64A8">
        <w:rPr>
          <w:rFonts w:eastAsiaTheme="minorHAnsi" w:cstheme="minorBidi"/>
          <w:lang w:eastAsia="en-US"/>
        </w:rPr>
        <w:t>Межбюджетные трансферты, подлежащие по результатам расчета предоставлению за счет средств районного бюджета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местной администрации о финансировании.</w:t>
      </w:r>
    </w:p>
    <w:p w:rsidR="00F1643C" w:rsidRDefault="006348BF" w:rsidP="00F1643C">
      <w:pPr>
        <w:tabs>
          <w:tab w:val="left" w:pos="1260"/>
        </w:tabs>
        <w:autoSpaceDE w:val="0"/>
        <w:autoSpaceDN w:val="0"/>
        <w:adjustRightInd w:val="0"/>
        <w:ind w:firstLine="709"/>
        <w:jc w:val="both"/>
        <w:outlineLvl w:val="0"/>
      </w:pPr>
      <w:r>
        <w:t>23.8.</w:t>
      </w:r>
      <w:r>
        <w:tab/>
        <w:t>Предоставление межбюджетных трансфертов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6348BF" w:rsidRPr="00F1643C" w:rsidRDefault="006348BF" w:rsidP="00F1643C">
      <w:pPr>
        <w:tabs>
          <w:tab w:val="left" w:pos="1260"/>
        </w:tabs>
        <w:autoSpaceDE w:val="0"/>
        <w:autoSpaceDN w:val="0"/>
        <w:adjustRightInd w:val="0"/>
        <w:ind w:firstLine="709"/>
        <w:jc w:val="both"/>
        <w:outlineLvl w:val="0"/>
      </w:pPr>
      <w:r>
        <w:t>23.9.</w:t>
      </w:r>
      <w:r>
        <w:tab/>
      </w:r>
      <w:r w:rsidRPr="002F3F38">
        <w:t xml:space="preserve">Предоставление межбюджетных трансфертов осуществляется главным распорядителем средств районного бюджета – </w:t>
      </w:r>
      <w:r>
        <w:t xml:space="preserve">управлением по инфраструктурному развитию и муниципальному хозяйству </w:t>
      </w:r>
      <w:r w:rsidRPr="002F3F38">
        <w:t>администраци</w:t>
      </w:r>
      <w:r>
        <w:t>и</w:t>
      </w:r>
      <w:r w:rsidRPr="002F3F38">
        <w:t xml:space="preserve"> муниципального образования «Приморский муниципальный район» (далее в настоящем Порядке – </w:t>
      </w:r>
      <w:r>
        <w:t>управление по инфраструктурному развитию</w:t>
      </w:r>
      <w:r w:rsidRPr="002F3F38">
        <w:t xml:space="preserve">) </w:t>
      </w:r>
      <w:r>
        <w:t xml:space="preserve">в соответствии со сводной бюджетной росписью районного бюджета и утвержденными лимитами бюджетных обязательств на текущий </w:t>
      </w:r>
      <w:r>
        <w:lastRenderedPageBreak/>
        <w:t xml:space="preserve">финансовый год, и при выполнении требований, установленных соглашением, заключенным в </w:t>
      </w:r>
      <w:r w:rsidRPr="00F1643C">
        <w:t>соответствии с пунктом 23.10</w:t>
      </w:r>
      <w:r w:rsidR="00F1643C" w:rsidRPr="00F1643C">
        <w:t>.</w:t>
      </w:r>
      <w:r w:rsidRPr="00F1643C">
        <w:t xml:space="preserve"> настоящего порядка.</w:t>
      </w:r>
    </w:p>
    <w:p w:rsidR="006348BF" w:rsidRDefault="006348BF" w:rsidP="006348BF">
      <w:pPr>
        <w:tabs>
          <w:tab w:val="left" w:pos="1260"/>
        </w:tabs>
        <w:autoSpaceDE w:val="0"/>
        <w:autoSpaceDN w:val="0"/>
        <w:adjustRightInd w:val="0"/>
        <w:ind w:firstLine="567"/>
        <w:jc w:val="both"/>
      </w:pPr>
      <w:r>
        <w:t>23.10.</w:t>
      </w:r>
      <w:r>
        <w:tab/>
        <w:t>Межбюджетные трансферты предоставляются при соблюдении следующих условий:</w:t>
      </w:r>
    </w:p>
    <w:p w:rsidR="006348BF" w:rsidRDefault="006348BF" w:rsidP="006348BF">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6348BF" w:rsidRDefault="006348BF" w:rsidP="006348BF">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6348BF" w:rsidRDefault="006348BF" w:rsidP="006348BF">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6348BF" w:rsidRDefault="003854CC" w:rsidP="006348BF">
      <w:pPr>
        <w:tabs>
          <w:tab w:val="left" w:pos="993"/>
        </w:tabs>
        <w:ind w:firstLine="708"/>
        <w:jc w:val="both"/>
      </w:pPr>
      <w:r>
        <w:t>23.11.</w:t>
      </w:r>
      <w:r>
        <w:tab/>
      </w:r>
      <w:r w:rsidR="006348BF">
        <w:t>Обязательными условиями, включаемыми в соглашение, предусмотренное абзацем вторым подпункта 23.10. настоящего Порядка, являются:</w:t>
      </w:r>
    </w:p>
    <w:p w:rsidR="006348BF" w:rsidRDefault="006348BF" w:rsidP="006348BF">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6348BF" w:rsidRDefault="006348BF" w:rsidP="006348BF">
      <w:pPr>
        <w:tabs>
          <w:tab w:val="left" w:pos="993"/>
        </w:tabs>
        <w:ind w:firstLine="708"/>
        <w:jc w:val="both"/>
      </w:pPr>
      <w:r>
        <w:t>-</w:t>
      </w:r>
      <w:r>
        <w:tab/>
        <w:t>возврат межбюджетных трансфертов, в том числе использованных не по целевому назначению;</w:t>
      </w:r>
    </w:p>
    <w:p w:rsidR="006348BF" w:rsidRDefault="006348BF" w:rsidP="006348BF">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6348BF" w:rsidRDefault="006348BF" w:rsidP="006348BF">
      <w:pPr>
        <w:tabs>
          <w:tab w:val="left" w:pos="1260"/>
        </w:tabs>
        <w:ind w:firstLine="567"/>
        <w:jc w:val="both"/>
      </w:pPr>
      <w:r>
        <w:t>23.1</w:t>
      </w:r>
      <w:r w:rsidR="003854CC">
        <w:t>2</w:t>
      </w:r>
      <w:r>
        <w:t xml:space="preserve">. </w:t>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348BF" w:rsidRDefault="006348BF" w:rsidP="006348BF">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348BF" w:rsidRDefault="006348BF" w:rsidP="006348BF">
      <w:pPr>
        <w:tabs>
          <w:tab w:val="left" w:pos="1134"/>
        </w:tabs>
        <w:ind w:firstLine="567"/>
        <w:jc w:val="both"/>
      </w:pPr>
      <w:r>
        <w:t>23.1</w:t>
      </w:r>
      <w:r w:rsidR="003854CC">
        <w:t>3</w:t>
      </w:r>
      <w:r>
        <w:t>.</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6348BF" w:rsidRDefault="006348BF" w:rsidP="006348BF">
      <w:pPr>
        <w:tabs>
          <w:tab w:val="left" w:pos="1276"/>
        </w:tabs>
        <w:ind w:firstLine="567"/>
        <w:jc w:val="both"/>
      </w:pPr>
      <w:r>
        <w:t>23.1</w:t>
      </w:r>
      <w:r w:rsidR="003854CC">
        <w:t>4</w:t>
      </w:r>
      <w:r>
        <w:t>.</w:t>
      </w:r>
      <w:r>
        <w:tab/>
        <w:t>Органы местного самоуправления сельских поселений расходуют средства межбюджетных трансфертов на содержание мест (площадок) накопления твердых коммунальных отходов, в соответствии условиями, определенными в подпункте 23.3</w:t>
      </w:r>
      <w:r w:rsidR="003854CC">
        <w:t>.</w:t>
      </w:r>
      <w:r>
        <w:t xml:space="preserve"> настоящего Порядка и в соглашении о предоставлении межбюджетных трансфертов.</w:t>
      </w:r>
    </w:p>
    <w:p w:rsidR="006348BF" w:rsidRDefault="006348BF" w:rsidP="006348BF">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348BF" w:rsidRDefault="006348BF" w:rsidP="006348BF">
      <w:pPr>
        <w:tabs>
          <w:tab w:val="left" w:pos="1260"/>
        </w:tabs>
        <w:ind w:firstLine="567"/>
        <w:jc w:val="both"/>
      </w:pPr>
      <w:r>
        <w:t>23.1</w:t>
      </w:r>
      <w:r w:rsidR="003854CC">
        <w:t>5</w:t>
      </w:r>
      <w:r>
        <w:t>.</w:t>
      </w:r>
      <w:r>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w:t>
      </w:r>
      <w:r>
        <w:lastRenderedPageBreak/>
        <w:t>межбюджетных трансфертов в соответствии с бюджетным законодательством Российской Федерации.</w:t>
      </w:r>
    </w:p>
    <w:p w:rsidR="006348BF" w:rsidRDefault="006348BF" w:rsidP="006348BF">
      <w:pPr>
        <w:tabs>
          <w:tab w:val="left" w:pos="1260"/>
        </w:tabs>
        <w:ind w:firstLine="567"/>
        <w:jc w:val="both"/>
      </w:pPr>
      <w:r>
        <w:t>23.1</w:t>
      </w:r>
      <w:r w:rsidR="003854CC">
        <w:t>6</w:t>
      </w:r>
      <w:r>
        <w:t>.</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6348BF" w:rsidRDefault="006348BF" w:rsidP="006348BF">
      <w:pPr>
        <w:tabs>
          <w:tab w:val="left" w:pos="1276"/>
        </w:tabs>
        <w:ind w:firstLine="567"/>
        <w:jc w:val="both"/>
      </w:pPr>
      <w:r>
        <w:t>23.1</w:t>
      </w:r>
      <w:r w:rsidR="003854CC">
        <w:t>7</w:t>
      </w:r>
      <w:r>
        <w:t>.</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17182F" w:rsidRDefault="0017182F" w:rsidP="007F6AA0">
      <w:pPr>
        <w:pStyle w:val="ConsPlusTitle"/>
        <w:widowControl/>
        <w:jc w:val="center"/>
        <w:rPr>
          <w:sz w:val="26"/>
          <w:szCs w:val="26"/>
        </w:rPr>
      </w:pPr>
    </w:p>
    <w:p w:rsidR="003854CC" w:rsidRDefault="003854CC" w:rsidP="007F6AA0">
      <w:pPr>
        <w:pStyle w:val="ConsPlusTitle"/>
        <w:widowControl/>
        <w:jc w:val="center"/>
        <w:rPr>
          <w:sz w:val="26"/>
          <w:szCs w:val="26"/>
        </w:rPr>
      </w:pPr>
    </w:p>
    <w:p w:rsidR="003854CC" w:rsidRDefault="003854CC" w:rsidP="007F6AA0">
      <w:pPr>
        <w:pStyle w:val="ConsPlusTitle"/>
        <w:widowControl/>
        <w:jc w:val="center"/>
        <w:rPr>
          <w:sz w:val="26"/>
          <w:szCs w:val="26"/>
        </w:rPr>
      </w:pPr>
    </w:p>
    <w:p w:rsidR="00BC0485" w:rsidRDefault="00BC0485" w:rsidP="00BC0485">
      <w:pPr>
        <w:jc w:val="center"/>
        <w:rPr>
          <w:b/>
        </w:rPr>
      </w:pPr>
      <w:r>
        <w:rPr>
          <w:b/>
        </w:rPr>
        <w:t>24. Порядок</w:t>
      </w:r>
    </w:p>
    <w:p w:rsidR="00BC0485" w:rsidRDefault="00BC0485" w:rsidP="00BC0485">
      <w:pPr>
        <w:jc w:val="center"/>
        <w:rPr>
          <w:b/>
        </w:rPr>
      </w:pPr>
      <w:r>
        <w:rPr>
          <w:b/>
        </w:rPr>
        <w:t>предоставления иных межбюджетных трансфертов бюджетам сельских</w:t>
      </w:r>
    </w:p>
    <w:p w:rsidR="00BC0485" w:rsidRDefault="00BC0485" w:rsidP="00BC0485">
      <w:pPr>
        <w:jc w:val="center"/>
        <w:rPr>
          <w:b/>
        </w:rPr>
      </w:pPr>
      <w:r>
        <w:rPr>
          <w:b/>
        </w:rPr>
        <w:t xml:space="preserve">поселений </w:t>
      </w:r>
      <w:r w:rsidRPr="00600A1F">
        <w:rPr>
          <w:b/>
        </w:rPr>
        <w:t>на реализацию программ формирования современной городской среды в целях реализации проектов благоустройства общественных территорий в сельских населенных пунктах Архангельской области</w:t>
      </w:r>
    </w:p>
    <w:p w:rsidR="00BC0485" w:rsidRDefault="00BC0485" w:rsidP="00BC0485">
      <w:pPr>
        <w:jc w:val="center"/>
        <w:rPr>
          <w:b/>
        </w:rPr>
      </w:pPr>
    </w:p>
    <w:p w:rsidR="00BC0485" w:rsidRDefault="00BC0485" w:rsidP="00BC0485">
      <w:pPr>
        <w:tabs>
          <w:tab w:val="left" w:pos="709"/>
          <w:tab w:val="left" w:pos="1276"/>
        </w:tabs>
        <w:autoSpaceDE w:val="0"/>
        <w:autoSpaceDN w:val="0"/>
        <w:adjustRightInd w:val="0"/>
        <w:jc w:val="both"/>
        <w:outlineLvl w:val="0"/>
      </w:pPr>
      <w:r>
        <w:tab/>
        <w:t>24</w:t>
      </w:r>
      <w:r w:rsidRPr="006931B1">
        <w:t>.1.</w:t>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программ формирования современной городской среды в целях </w:t>
      </w:r>
      <w:r w:rsidRPr="008803E5">
        <w:t>реализаци</w:t>
      </w:r>
      <w:r>
        <w:t>и</w:t>
      </w:r>
      <w:r w:rsidRPr="008803E5">
        <w:t xml:space="preserve"> проектов благоустройства общественных территорий в сельских населенных пунктах Архангельской области</w:t>
      </w:r>
      <w:r>
        <w:t xml:space="preserve"> (далее в настоящем Порядке – межбюджетные трансферты).</w:t>
      </w:r>
    </w:p>
    <w:p w:rsidR="00BC0485" w:rsidRDefault="00BC0485" w:rsidP="00BC0485">
      <w:pPr>
        <w:jc w:val="both"/>
        <w:rPr>
          <w:rFonts w:eastAsiaTheme="minorHAnsi"/>
          <w:lang w:eastAsia="en-US"/>
        </w:rPr>
      </w:pPr>
      <w:r>
        <w:tab/>
        <w:t>24.2</w:t>
      </w:r>
      <w:r w:rsidRPr="0095350B">
        <w:t xml:space="preserve"> В</w:t>
      </w:r>
      <w:r w:rsidRPr="00104878">
        <w:rPr>
          <w:rFonts w:eastAsiaTheme="minorHAnsi"/>
          <w:lang w:eastAsia="en-US"/>
        </w:rPr>
        <w:t xml:space="preserve"> настоящем порядке используются следующие понятия:</w:t>
      </w:r>
    </w:p>
    <w:p w:rsidR="00BC0485" w:rsidRPr="002D64A8" w:rsidRDefault="00BC0485" w:rsidP="00BC0485">
      <w:pPr>
        <w:tabs>
          <w:tab w:val="left" w:pos="1276"/>
        </w:tabs>
        <w:ind w:firstLine="709"/>
        <w:jc w:val="both"/>
        <w:rPr>
          <w:rFonts w:eastAsiaTheme="minorHAnsi" w:cstheme="minorBidi"/>
          <w:lang w:eastAsia="en-US"/>
        </w:rPr>
      </w:pPr>
      <w:r w:rsidRPr="002D64A8">
        <w:rPr>
          <w:rFonts w:eastAsiaTheme="minorHAnsi" w:cstheme="minorBidi"/>
          <w:lang w:eastAsia="en-US"/>
        </w:rPr>
        <w:t>субсидии из областного бюджета</w:t>
      </w:r>
      <w:r>
        <w:rPr>
          <w:rFonts w:eastAsiaTheme="minorHAnsi" w:cstheme="minorBidi"/>
          <w:lang w:eastAsia="en-US"/>
        </w:rPr>
        <w:t xml:space="preserve"> – субсидии бюджетам муниципальных районов Архангельской области на реализацию программ формирования современной городской среды (областной бюджет) в целях реализации проектов благоустройства общественных территорий в сельских населенных пунктах Архангельской области, предоставляемых из бюджета Архангельской области в рамках государственной программы Архангельской области «Формирование современной городской среды в Архангельской области», утвержденной </w:t>
      </w:r>
      <w:r w:rsidRPr="002D64A8">
        <w:rPr>
          <w:rFonts w:eastAsiaTheme="minorHAnsi" w:cstheme="minorBidi"/>
          <w:lang w:eastAsia="en-US"/>
        </w:rPr>
        <w:t xml:space="preserve">постановлением Правительства Архангельской области от </w:t>
      </w:r>
      <w:r>
        <w:rPr>
          <w:rFonts w:eastAsiaTheme="minorHAnsi" w:cstheme="minorBidi"/>
          <w:lang w:eastAsia="en-US"/>
        </w:rPr>
        <w:t>22 августа</w:t>
      </w:r>
      <w:r w:rsidRPr="002D64A8">
        <w:rPr>
          <w:rFonts w:eastAsiaTheme="minorHAnsi" w:cstheme="minorBidi"/>
          <w:lang w:eastAsia="en-US"/>
        </w:rPr>
        <w:t xml:space="preserve"> 201</w:t>
      </w:r>
      <w:r>
        <w:rPr>
          <w:rFonts w:eastAsiaTheme="minorHAnsi" w:cstheme="minorBidi"/>
          <w:lang w:eastAsia="en-US"/>
        </w:rPr>
        <w:t>7</w:t>
      </w:r>
      <w:r w:rsidRPr="002D64A8">
        <w:rPr>
          <w:rFonts w:eastAsiaTheme="minorHAnsi" w:cstheme="minorBidi"/>
          <w:lang w:eastAsia="en-US"/>
        </w:rPr>
        <w:t xml:space="preserve"> года № 330-пп</w:t>
      </w:r>
      <w:r>
        <w:rPr>
          <w:rFonts w:eastAsiaTheme="minorHAnsi" w:cstheme="minorBidi"/>
          <w:lang w:eastAsia="en-US"/>
        </w:rPr>
        <w:t xml:space="preserve"> (приложение №8)</w:t>
      </w:r>
      <w:r w:rsidRPr="002D64A8">
        <w:rPr>
          <w:rFonts w:eastAsiaTheme="minorHAnsi" w:cstheme="minorBidi"/>
          <w:lang w:eastAsia="en-US"/>
        </w:rPr>
        <w:t>;</w:t>
      </w:r>
    </w:p>
    <w:p w:rsidR="00BC0485" w:rsidRDefault="00BC0485" w:rsidP="00BC0485">
      <w:pPr>
        <w:ind w:firstLine="708"/>
        <w:jc w:val="both"/>
      </w:pPr>
      <w:r>
        <w:rPr>
          <w:rFonts w:eastAsiaTheme="minorHAnsi"/>
          <w:lang w:eastAsia="en-US"/>
        </w:rPr>
        <w:t xml:space="preserve">областной конкурс - </w:t>
      </w:r>
      <w:r w:rsidRPr="00B03928">
        <w:rPr>
          <w:rFonts w:eastAsiaTheme="minorHAnsi" w:cstheme="minorBidi"/>
          <w:lang w:eastAsia="en-US"/>
        </w:rPr>
        <w:t xml:space="preserve">конкурс на предоставление субсидий из областного бюджета, проводимый </w:t>
      </w:r>
      <w:r w:rsidRPr="00B03928">
        <w:t xml:space="preserve">министерством </w:t>
      </w:r>
      <w:r>
        <w:t xml:space="preserve">топливно-энергетического комплекса и жилищно-коммунального хозяйства Архангельской области </w:t>
      </w:r>
      <w:r w:rsidRPr="00600A1F">
        <w:t>на реализацию программ формирования современной городской среды в целях реализации проектов благоустройства общественных территорий в сельских населенных пунктах Архангельской области</w:t>
      </w:r>
      <w:r>
        <w:t>;</w:t>
      </w:r>
    </w:p>
    <w:p w:rsidR="00BC0485" w:rsidRDefault="00BC0485" w:rsidP="00BC0485">
      <w:pPr>
        <w:ind w:firstLine="708"/>
        <w:jc w:val="both"/>
        <w:rPr>
          <w:rFonts w:eastAsiaTheme="minorHAnsi" w:cstheme="minorBidi"/>
          <w:lang w:eastAsia="en-US"/>
        </w:rPr>
      </w:pPr>
      <w:r>
        <w:t xml:space="preserve">районный бюджет - </w:t>
      </w:r>
      <w:r w:rsidRPr="002D64A8">
        <w:rPr>
          <w:rFonts w:eastAsiaTheme="minorHAnsi" w:cstheme="minorBidi"/>
          <w:lang w:eastAsia="en-US"/>
        </w:rPr>
        <w:t>бюджет муниципального образования «Приморский муниципальный район»</w:t>
      </w:r>
      <w:r>
        <w:rPr>
          <w:rFonts w:eastAsiaTheme="minorHAnsi" w:cstheme="minorBidi"/>
          <w:lang w:eastAsia="en-US"/>
        </w:rPr>
        <w:t>;</w:t>
      </w:r>
    </w:p>
    <w:p w:rsidR="00BC0485" w:rsidRPr="00C6530E" w:rsidRDefault="00BC0485" w:rsidP="00BC0485">
      <w:pPr>
        <w:tabs>
          <w:tab w:val="left" w:pos="1276"/>
        </w:tabs>
        <w:ind w:firstLine="709"/>
        <w:jc w:val="both"/>
        <w:rPr>
          <w:rFonts w:eastAsiaTheme="minorHAnsi"/>
          <w:lang w:eastAsia="en-US"/>
        </w:rPr>
      </w:pPr>
      <w:r w:rsidRPr="002D64A8">
        <w:rPr>
          <w:rFonts w:eastAsiaTheme="minorHAnsi" w:cstheme="minorBidi"/>
          <w:lang w:eastAsia="en-US"/>
        </w:rPr>
        <w:t xml:space="preserve">бюджет поселения – бюджет соответствующего сельского поселения, которому </w:t>
      </w:r>
      <w:r w:rsidRPr="00C6530E">
        <w:rPr>
          <w:rFonts w:eastAsiaTheme="minorHAnsi"/>
          <w:lang w:eastAsia="en-US"/>
        </w:rPr>
        <w:t>предоставляются межбюджетные трансферты.</w:t>
      </w:r>
    </w:p>
    <w:p w:rsidR="00BC0485" w:rsidRDefault="00BC0485" w:rsidP="00BC0485">
      <w:pPr>
        <w:autoSpaceDE w:val="0"/>
        <w:autoSpaceDN w:val="0"/>
        <w:adjustRightInd w:val="0"/>
        <w:ind w:firstLine="708"/>
        <w:jc w:val="both"/>
      </w:pPr>
      <w:r w:rsidRPr="00C6530E">
        <w:rPr>
          <w:rFonts w:eastAsiaTheme="minorHAnsi"/>
          <w:lang w:eastAsia="en-US"/>
        </w:rPr>
        <w:t>соглашение о предоставлении субсидии – соглашение, заключенное между министерством топливно-энергетического комплекса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w:t>
      </w:r>
      <w:r>
        <w:rPr>
          <w:rFonts w:eastAsiaTheme="minorHAnsi"/>
          <w:lang w:eastAsia="en-US"/>
        </w:rPr>
        <w:t xml:space="preserve"> (далее в настоящем Порядке – управление по инфраструктурному развитию)</w:t>
      </w:r>
      <w:r w:rsidRPr="00C6530E">
        <w:rPr>
          <w:rFonts w:eastAsiaTheme="minorHAnsi"/>
          <w:lang w:eastAsia="en-US"/>
        </w:rPr>
        <w:t xml:space="preserve"> о предоставлении субсидии из бюджета Архангельской области бюджету</w:t>
      </w:r>
      <w:r>
        <w:rPr>
          <w:rFonts w:eastAsiaTheme="minorHAnsi"/>
          <w:lang w:eastAsia="en-US"/>
        </w:rPr>
        <w:t xml:space="preserve"> </w:t>
      </w:r>
      <w:r w:rsidRPr="00C6530E">
        <w:rPr>
          <w:rFonts w:eastAsiaTheme="minorHAnsi"/>
          <w:lang w:eastAsia="en-US"/>
        </w:rPr>
        <w:t>муниципального обр</w:t>
      </w:r>
      <w:r>
        <w:rPr>
          <w:rFonts w:eastAsiaTheme="minorHAnsi"/>
          <w:lang w:eastAsia="en-US"/>
        </w:rPr>
        <w:t>азования Архангельской области «</w:t>
      </w:r>
      <w:r w:rsidRPr="00C6530E">
        <w:rPr>
          <w:rFonts w:eastAsiaTheme="minorHAnsi"/>
          <w:lang w:eastAsia="en-US"/>
        </w:rPr>
        <w:t xml:space="preserve">Приморский муниципальный </w:t>
      </w:r>
      <w:r>
        <w:rPr>
          <w:rFonts w:eastAsiaTheme="minorHAnsi"/>
          <w:lang w:eastAsia="en-US"/>
        </w:rPr>
        <w:t xml:space="preserve">район» </w:t>
      </w:r>
      <w:r w:rsidRPr="00C6530E">
        <w:rPr>
          <w:rFonts w:eastAsiaTheme="minorHAnsi" w:cstheme="minorBidi"/>
          <w:lang w:eastAsia="en-US"/>
        </w:rPr>
        <w:t xml:space="preserve">на </w:t>
      </w:r>
      <w:r w:rsidRPr="00C6530E">
        <w:t xml:space="preserve"> реализацию программ формирования современной городской среды в целях реализации проектов благоустройства общественных территорий в сельских населенных пунктах Архангельской области</w:t>
      </w:r>
      <w:r>
        <w:t>.</w:t>
      </w:r>
    </w:p>
    <w:p w:rsidR="00BC0485" w:rsidRDefault="00BC0485" w:rsidP="00BC0485">
      <w:pPr>
        <w:ind w:firstLine="708"/>
        <w:jc w:val="both"/>
      </w:pPr>
      <w:r>
        <w:lastRenderedPageBreak/>
        <w:t xml:space="preserve">24.3 Межбюджетные трансферты предоставляются бюджетам сельских поселений </w:t>
      </w:r>
      <w:r w:rsidRPr="00600A1F">
        <w:t>на реализацию программ формирования современной городской среды в целях реализации проектов благоустройства общественных территорий в сельских населенных пунктах Архангельской области</w:t>
      </w:r>
      <w:r>
        <w:t xml:space="preserve">, в целях </w:t>
      </w:r>
      <w:proofErr w:type="spellStart"/>
      <w:r>
        <w:t>софинансирования</w:t>
      </w:r>
      <w:proofErr w:type="spellEnd"/>
      <w:r>
        <w:t xml:space="preserve"> которых районному бюджету предоставляются субсидии из областного бюджета.</w:t>
      </w:r>
    </w:p>
    <w:p w:rsidR="00BC0485" w:rsidRDefault="00BC0485" w:rsidP="00BC0485">
      <w:pPr>
        <w:ind w:firstLine="708"/>
        <w:jc w:val="both"/>
      </w:pPr>
      <w:r>
        <w:t xml:space="preserve">24.4 </w:t>
      </w:r>
      <w:r w:rsidRPr="00EB0F4F">
        <w:t>Источником финансового обеспечения средств межбюджетных трансфертов являются средства областного бюджета, предоставляемые районному</w:t>
      </w:r>
      <w:r w:rsidRPr="002F3F38">
        <w:t xml:space="preserve"> бюджету </w:t>
      </w:r>
      <w:r w:rsidRPr="00600A1F">
        <w:t>на реализацию программ формирования современной городской среды в целях реализации проектов благоустройства общественных территорий в сельских населенных пунктах Архангельской области</w:t>
      </w:r>
      <w:r w:rsidRPr="00955600">
        <w:t xml:space="preserve">, а также средства районного бюджета, в размере, </w:t>
      </w:r>
      <w:r>
        <w:t>указанном в подпункте 24.6.2 настоящего Порядка.</w:t>
      </w:r>
    </w:p>
    <w:p w:rsidR="00BC0485" w:rsidRDefault="00BC0485" w:rsidP="00BC0485">
      <w:pPr>
        <w:tabs>
          <w:tab w:val="left" w:pos="1276"/>
        </w:tabs>
        <w:ind w:firstLine="709"/>
        <w:jc w:val="both"/>
        <w:rPr>
          <w:rFonts w:eastAsiaTheme="minorHAnsi" w:cstheme="minorBidi"/>
          <w:lang w:eastAsia="en-US"/>
        </w:rPr>
      </w:pPr>
      <w:r>
        <w:t>24.5</w:t>
      </w:r>
      <w:r w:rsidRPr="00CE0705">
        <w:t xml:space="preserve"> </w:t>
      </w:r>
      <w:r w:rsidRPr="002D64A8">
        <w:rPr>
          <w:rFonts w:eastAsiaTheme="minorHAnsi" w:cstheme="minorBidi"/>
          <w:lang w:eastAsia="en-US"/>
        </w:rPr>
        <w:t xml:space="preserve">Получателями межбюджетных трансфертов являются органы местного самоуправления сельских поселений, </w:t>
      </w:r>
      <w:r>
        <w:rPr>
          <w:rFonts w:eastAsiaTheme="minorHAnsi" w:cstheme="minorBidi"/>
          <w:lang w:eastAsia="en-US"/>
        </w:rPr>
        <w:t xml:space="preserve">при условии, что по заявке Приморского муниципального района на участие в областном конкурсе </w:t>
      </w:r>
      <w:r w:rsidRPr="002D64A8">
        <w:rPr>
          <w:rFonts w:eastAsiaTheme="minorHAnsi" w:cstheme="minorBidi"/>
          <w:lang w:eastAsia="en-US"/>
        </w:rPr>
        <w:t>принято положительное решение о предоставлении субсидии из областного бюджета районному бю</w:t>
      </w:r>
      <w:r>
        <w:rPr>
          <w:rFonts w:eastAsiaTheme="minorHAnsi" w:cstheme="minorBidi"/>
          <w:lang w:eastAsia="en-US"/>
        </w:rPr>
        <w:t>джету в текущем финансовом году на реализацию мероприятий, указанных в заявке.</w:t>
      </w:r>
    </w:p>
    <w:p w:rsidR="00BC0485" w:rsidRDefault="00BC0485" w:rsidP="00BC0485">
      <w:pPr>
        <w:tabs>
          <w:tab w:val="left" w:pos="1276"/>
        </w:tabs>
        <w:ind w:firstLine="709"/>
        <w:jc w:val="both"/>
        <w:rPr>
          <w:rFonts w:eastAsiaTheme="minorHAnsi" w:cstheme="minorBidi"/>
          <w:lang w:eastAsia="en-US"/>
        </w:rPr>
      </w:pPr>
      <w:r>
        <w:rPr>
          <w:rFonts w:eastAsiaTheme="minorHAnsi" w:cstheme="minorBidi"/>
          <w:lang w:eastAsia="en-US"/>
        </w:rPr>
        <w:t>24.6</w:t>
      </w:r>
      <w:r w:rsidRPr="002D64A8">
        <w:rPr>
          <w:rFonts w:eastAsiaTheme="minorHAnsi" w:cstheme="minorBidi"/>
          <w:lang w:eastAsia="en-US"/>
        </w:rPr>
        <w:tab/>
        <w:t>Межбюджетные трансферты предоставляются за счет:</w:t>
      </w:r>
    </w:p>
    <w:p w:rsidR="00BC0485" w:rsidRPr="00A75910" w:rsidRDefault="00BC0485" w:rsidP="00BC0485">
      <w:pPr>
        <w:tabs>
          <w:tab w:val="left" w:pos="1276"/>
        </w:tabs>
        <w:ind w:firstLine="709"/>
        <w:jc w:val="both"/>
        <w:rPr>
          <w:rFonts w:eastAsiaTheme="minorHAnsi" w:cstheme="minorBidi"/>
          <w:lang w:eastAsia="en-US"/>
        </w:rPr>
      </w:pPr>
      <w:r>
        <w:rPr>
          <w:rFonts w:eastAsiaTheme="minorHAnsi" w:cstheme="minorBidi"/>
          <w:lang w:eastAsia="en-US"/>
        </w:rPr>
        <w:t xml:space="preserve">24.6.1 </w:t>
      </w:r>
      <w:r w:rsidRPr="002D64A8">
        <w:rPr>
          <w:rFonts w:eastAsiaTheme="minorHAnsi" w:cstheme="minorBidi"/>
          <w:lang w:eastAsia="en-US"/>
        </w:rPr>
        <w:tab/>
        <w:t xml:space="preserve">средств субсидий из областного бюджета </w:t>
      </w:r>
      <w:r>
        <w:t>непосредственно на мероприятия,</w:t>
      </w:r>
      <w:r w:rsidRPr="002D64A8">
        <w:rPr>
          <w:rFonts w:eastAsiaTheme="minorHAnsi" w:cstheme="minorBidi"/>
          <w:lang w:eastAsia="en-US"/>
        </w:rPr>
        <w:t xml:space="preserve"> включен</w:t>
      </w:r>
      <w:r>
        <w:rPr>
          <w:rFonts w:eastAsiaTheme="minorHAnsi" w:cstheme="minorBidi"/>
          <w:lang w:eastAsia="en-US"/>
        </w:rPr>
        <w:t>ные</w:t>
      </w:r>
      <w:r w:rsidRPr="002D64A8">
        <w:rPr>
          <w:rFonts w:eastAsiaTheme="minorHAnsi" w:cstheme="minorBidi"/>
          <w:lang w:eastAsia="en-US"/>
        </w:rPr>
        <w:t xml:space="preserve"> в заявку </w:t>
      </w:r>
      <w:r>
        <w:rPr>
          <w:rFonts w:eastAsiaTheme="minorHAnsi" w:cstheme="minorBidi"/>
          <w:lang w:eastAsia="en-US"/>
        </w:rPr>
        <w:t>Приморского муниципального района на участие в областном конкурсе</w:t>
      </w:r>
      <w:r w:rsidRPr="002D64A8">
        <w:rPr>
          <w:rFonts w:eastAsiaTheme="minorHAnsi" w:cstheme="minorBidi"/>
          <w:lang w:eastAsia="en-US"/>
        </w:rPr>
        <w:t xml:space="preserve">, </w:t>
      </w:r>
      <w:r>
        <w:rPr>
          <w:rFonts w:eastAsiaTheme="minorHAnsi" w:cstheme="minorBidi"/>
          <w:lang w:eastAsia="en-US"/>
        </w:rPr>
        <w:t xml:space="preserve">и </w:t>
      </w:r>
      <w:r w:rsidRPr="002D64A8">
        <w:rPr>
          <w:rFonts w:eastAsiaTheme="minorHAnsi" w:cstheme="minorBidi"/>
          <w:lang w:eastAsia="en-US"/>
        </w:rPr>
        <w:t>отобранн</w:t>
      </w:r>
      <w:r>
        <w:rPr>
          <w:rFonts w:eastAsiaTheme="minorHAnsi" w:cstheme="minorBidi"/>
          <w:lang w:eastAsia="en-US"/>
        </w:rPr>
        <w:t>ые</w:t>
      </w:r>
      <w:r w:rsidRPr="002D64A8">
        <w:rPr>
          <w:rFonts w:eastAsiaTheme="minorHAnsi" w:cstheme="minorBidi"/>
          <w:lang w:eastAsia="en-US"/>
        </w:rPr>
        <w:t xml:space="preserve"> по </w:t>
      </w:r>
      <w:r>
        <w:rPr>
          <w:rFonts w:eastAsiaTheme="minorHAnsi" w:cstheme="minorBidi"/>
          <w:lang w:eastAsia="en-US"/>
        </w:rPr>
        <w:t>результатам областного конкурса, в соответствии с протоколом заседания межведомственной комиссии Архангельской области по обеспечению реализации регионального проекта «Формирование современной городской среды» (далее в настоящем Порядке – Протокол) и в размере, указанном в протоколе и (или)</w:t>
      </w:r>
      <w:r w:rsidRPr="002D64A8">
        <w:rPr>
          <w:rFonts w:eastAsiaTheme="minorHAnsi" w:cstheme="minorBidi"/>
          <w:lang w:eastAsia="en-US"/>
        </w:rPr>
        <w:t xml:space="preserve"> соглашени</w:t>
      </w:r>
      <w:r>
        <w:rPr>
          <w:rFonts w:eastAsiaTheme="minorHAnsi" w:cstheme="minorBidi"/>
          <w:lang w:eastAsia="en-US"/>
        </w:rPr>
        <w:t>и</w:t>
      </w:r>
      <w:r w:rsidRPr="007F11F3">
        <w:t xml:space="preserve"> </w:t>
      </w:r>
      <w:r w:rsidRPr="00955600">
        <w:t>о предоставлении субсидии</w:t>
      </w:r>
      <w:r>
        <w:t>.</w:t>
      </w:r>
    </w:p>
    <w:p w:rsidR="00BC0485" w:rsidRPr="00A75910" w:rsidRDefault="00BC0485" w:rsidP="00BC0485">
      <w:pPr>
        <w:tabs>
          <w:tab w:val="left" w:pos="1276"/>
        </w:tabs>
        <w:ind w:firstLine="709"/>
        <w:jc w:val="both"/>
        <w:rPr>
          <w:rFonts w:eastAsiaTheme="minorHAnsi" w:cstheme="minorBidi"/>
          <w:lang w:eastAsia="en-US"/>
        </w:rPr>
      </w:pPr>
      <w:r w:rsidRPr="00A75910">
        <w:rPr>
          <w:rFonts w:eastAsiaTheme="minorHAnsi" w:cstheme="minorBidi"/>
          <w:lang w:eastAsia="en-US"/>
        </w:rPr>
        <w:t xml:space="preserve">24.6.2. средств районного бюджета </w:t>
      </w:r>
      <w:r w:rsidRPr="00A75910">
        <w:t xml:space="preserve">в размере </w:t>
      </w:r>
      <w:r>
        <w:t>10</w:t>
      </w:r>
      <w:r w:rsidRPr="00A75910">
        <w:t xml:space="preserve"> процентов от объема предоставляемой субсидии из областного бюджета</w:t>
      </w:r>
      <w:r>
        <w:t xml:space="preserve"> на реализацию мероприятия, включенного в заявку </w:t>
      </w:r>
      <w:r>
        <w:rPr>
          <w:rFonts w:eastAsiaTheme="minorHAnsi" w:cstheme="minorBidi"/>
          <w:lang w:eastAsia="en-US"/>
        </w:rPr>
        <w:t>Приморского муниципального района на участие в областном конкурсе</w:t>
      </w:r>
      <w:r w:rsidRPr="002D64A8">
        <w:rPr>
          <w:rFonts w:eastAsiaTheme="minorHAnsi" w:cstheme="minorBidi"/>
          <w:lang w:eastAsia="en-US"/>
        </w:rPr>
        <w:t xml:space="preserve">, </w:t>
      </w:r>
      <w:r>
        <w:rPr>
          <w:rFonts w:eastAsiaTheme="minorHAnsi" w:cstheme="minorBidi"/>
          <w:lang w:eastAsia="en-US"/>
        </w:rPr>
        <w:t xml:space="preserve">и </w:t>
      </w:r>
      <w:r w:rsidRPr="002D64A8">
        <w:rPr>
          <w:rFonts w:eastAsiaTheme="minorHAnsi" w:cstheme="minorBidi"/>
          <w:lang w:eastAsia="en-US"/>
        </w:rPr>
        <w:t xml:space="preserve">отобранную по </w:t>
      </w:r>
      <w:r w:rsidRPr="00A75910">
        <w:rPr>
          <w:rFonts w:eastAsiaTheme="minorHAnsi" w:cstheme="minorBidi"/>
          <w:lang w:eastAsia="en-US"/>
        </w:rPr>
        <w:t>результатам областного конкурса;</w:t>
      </w:r>
    </w:p>
    <w:p w:rsidR="00BC0485" w:rsidRDefault="00BC0485" w:rsidP="00BC0485">
      <w:pPr>
        <w:tabs>
          <w:tab w:val="left" w:pos="1260"/>
        </w:tabs>
        <w:ind w:firstLine="709"/>
        <w:jc w:val="both"/>
        <w:rPr>
          <w:bCs/>
        </w:rPr>
      </w:pPr>
      <w:r>
        <w:t>24.7.</w:t>
      </w:r>
      <w:r>
        <w:tab/>
        <w:t>Расчет показателей, предусмотренных подпунктами 24.6.2 настоящего Порядка и распределение межбюджетных трансфертов между бюджетами поселений осуществляется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Pr>
          <w:bCs/>
        </w:rPr>
        <w:t>.</w:t>
      </w:r>
    </w:p>
    <w:p w:rsidR="00BC0485" w:rsidRPr="002D64A8" w:rsidRDefault="00BC0485" w:rsidP="00BC0485">
      <w:pPr>
        <w:tabs>
          <w:tab w:val="left" w:pos="1276"/>
        </w:tabs>
        <w:ind w:firstLine="709"/>
        <w:jc w:val="both"/>
        <w:rPr>
          <w:rFonts w:eastAsiaTheme="minorHAnsi" w:cstheme="minorBidi"/>
          <w:lang w:eastAsia="en-US"/>
        </w:rPr>
      </w:pPr>
      <w:r w:rsidRPr="002D64A8">
        <w:rPr>
          <w:rFonts w:eastAsiaTheme="minorHAnsi" w:cstheme="minorBidi"/>
          <w:lang w:eastAsia="en-US"/>
        </w:rPr>
        <w:t>Результаты расчета и распределения межбюджетных трансфертов</w:t>
      </w:r>
      <w:r>
        <w:rPr>
          <w:rFonts w:eastAsiaTheme="minorHAnsi" w:cstheme="minorBidi"/>
          <w:lang w:eastAsia="en-US"/>
        </w:rPr>
        <w:t xml:space="preserve"> </w:t>
      </w:r>
      <w:r w:rsidRPr="002D64A8">
        <w:rPr>
          <w:rFonts w:eastAsiaTheme="minorHAnsi" w:cstheme="minorBidi"/>
          <w:lang w:eastAsia="en-US"/>
        </w:rPr>
        <w:t>утверждаются постановлением местной администрации.</w:t>
      </w:r>
    </w:p>
    <w:p w:rsidR="00BC0485" w:rsidRPr="002D64A8" w:rsidRDefault="00BC0485" w:rsidP="00BC0485">
      <w:pPr>
        <w:tabs>
          <w:tab w:val="left" w:pos="1276"/>
        </w:tabs>
        <w:ind w:firstLine="709"/>
        <w:jc w:val="both"/>
        <w:rPr>
          <w:rFonts w:eastAsiaTheme="minorHAnsi" w:cstheme="minorBidi"/>
          <w:lang w:eastAsia="en-US"/>
        </w:rPr>
      </w:pPr>
      <w:r w:rsidRPr="002D64A8">
        <w:rPr>
          <w:rFonts w:eastAsiaTheme="minorHAnsi" w:cstheme="minorBidi"/>
          <w:lang w:eastAsia="en-US"/>
        </w:rPr>
        <w:t xml:space="preserve">Межбюджетные трансферты, подлежащие по результатам расчета предоставлению за счет средств районного бюджета </w:t>
      </w:r>
      <w:r>
        <w:rPr>
          <w:rFonts w:eastAsiaTheme="minorHAnsi" w:cstheme="minorBidi"/>
          <w:lang w:eastAsia="en-US"/>
        </w:rPr>
        <w:t xml:space="preserve">в соответствии с подпунктом 24.6.2 настоящего Порядка, </w:t>
      </w:r>
      <w:r w:rsidRPr="002D64A8">
        <w:rPr>
          <w:rFonts w:eastAsiaTheme="minorHAnsi" w:cstheme="minorBidi"/>
          <w:lang w:eastAsia="en-US"/>
        </w:rPr>
        <w:t xml:space="preserve">предоставляются за счет средств, учтенных в составе расходов районного бюджета на обеспечение </w:t>
      </w:r>
      <w:proofErr w:type="spellStart"/>
      <w:r w:rsidRPr="002D64A8">
        <w:rPr>
          <w:rFonts w:eastAsiaTheme="minorHAnsi" w:cstheme="minorBidi"/>
          <w:lang w:eastAsia="en-US"/>
        </w:rPr>
        <w:t>софинансирования</w:t>
      </w:r>
      <w:proofErr w:type="spellEnd"/>
      <w:r w:rsidRPr="002D64A8">
        <w:rPr>
          <w:rFonts w:eastAsiaTheme="minorHAnsi" w:cstheme="minorBidi"/>
          <w:lang w:eastAsia="en-US"/>
        </w:rPr>
        <w:t xml:space="preserve">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местной администрации о финансировании.</w:t>
      </w:r>
    </w:p>
    <w:p w:rsidR="00BC0485" w:rsidRDefault="00BC0485" w:rsidP="00BC0485">
      <w:pPr>
        <w:tabs>
          <w:tab w:val="left" w:pos="1260"/>
        </w:tabs>
        <w:autoSpaceDE w:val="0"/>
        <w:autoSpaceDN w:val="0"/>
        <w:adjustRightInd w:val="0"/>
        <w:ind w:firstLine="709"/>
        <w:jc w:val="both"/>
      </w:pPr>
      <w:r>
        <w:t>24.8.</w:t>
      </w:r>
      <w:r>
        <w:tab/>
      </w:r>
      <w:r w:rsidRPr="002F3F38">
        <w:t xml:space="preserve">Предоставление межбюджетных трансфертов осуществляется главным распорядителем средств районного бюджета – </w:t>
      </w:r>
      <w:r>
        <w:t>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 соглашением, заключенным в соответствии с подпунктом 24.9</w:t>
      </w:r>
      <w:r>
        <w:rPr>
          <w:color w:val="FF0000"/>
        </w:rPr>
        <w:t xml:space="preserve"> </w:t>
      </w:r>
      <w:r>
        <w:t>настоящего порядка.</w:t>
      </w:r>
    </w:p>
    <w:p w:rsidR="00BC0485" w:rsidRDefault="00BC0485" w:rsidP="00BC0485">
      <w:pPr>
        <w:tabs>
          <w:tab w:val="left" w:pos="1260"/>
        </w:tabs>
        <w:autoSpaceDE w:val="0"/>
        <w:autoSpaceDN w:val="0"/>
        <w:adjustRightInd w:val="0"/>
        <w:ind w:firstLine="709"/>
        <w:jc w:val="both"/>
      </w:pPr>
      <w:r>
        <w:t>24.9.</w:t>
      </w:r>
      <w:r>
        <w:tab/>
        <w:t>Межбюджетные трансферты предоставляются при соблюдении следующих условий:</w:t>
      </w:r>
    </w:p>
    <w:p w:rsidR="00BC0485" w:rsidRDefault="00BC0485" w:rsidP="00BC0485">
      <w:pPr>
        <w:tabs>
          <w:tab w:val="left" w:pos="993"/>
        </w:tabs>
        <w:autoSpaceDE w:val="0"/>
        <w:autoSpaceDN w:val="0"/>
        <w:adjustRightInd w:val="0"/>
        <w:ind w:firstLine="709"/>
        <w:jc w:val="both"/>
        <w:outlineLvl w:val="0"/>
      </w:pPr>
      <w:r>
        <w:lastRenderedPageBreak/>
        <w:t>-</w:t>
      </w:r>
      <w:r>
        <w:tab/>
        <w:t xml:space="preserve">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w:t>
      </w:r>
    </w:p>
    <w:p w:rsidR="00BC0485" w:rsidRPr="00A75910" w:rsidRDefault="00BC0485" w:rsidP="00BC0485">
      <w:pPr>
        <w:tabs>
          <w:tab w:val="left" w:pos="1276"/>
        </w:tabs>
        <w:ind w:firstLine="709"/>
        <w:jc w:val="both"/>
        <w:rPr>
          <w:rFonts w:eastAsiaTheme="minorHAnsi" w:cstheme="minorBidi"/>
          <w:lang w:eastAsia="en-US"/>
        </w:rPr>
      </w:pPr>
      <w:r>
        <w:t xml:space="preserve">- </w:t>
      </w:r>
      <w:r w:rsidRPr="00100B63">
        <w:t xml:space="preserve">наличие </w:t>
      </w:r>
      <w:proofErr w:type="spellStart"/>
      <w:r w:rsidRPr="00100B63">
        <w:t>софинансирования</w:t>
      </w:r>
      <w:proofErr w:type="spellEnd"/>
      <w:r w:rsidRPr="00100B63">
        <w:t xml:space="preserve"> на </w:t>
      </w:r>
      <w:r>
        <w:t>реализацию</w:t>
      </w:r>
      <w:r w:rsidRPr="00100B63">
        <w:t xml:space="preserve"> мероприятий из бюджета поселения </w:t>
      </w:r>
      <w:r>
        <w:t xml:space="preserve">в размере 11 процентов </w:t>
      </w:r>
      <w:r w:rsidRPr="00A75910">
        <w:t>от объема предоставл</w:t>
      </w:r>
      <w:r>
        <w:t>яемых межбюджетных трансфертов за счет средств областного бюджета</w:t>
      </w:r>
      <w:r w:rsidRPr="00A75910">
        <w:t xml:space="preserve"> </w:t>
      </w:r>
      <w:r>
        <w:t xml:space="preserve">на реализацию мероприятий, включенных в заявку </w:t>
      </w:r>
      <w:r>
        <w:rPr>
          <w:rFonts w:eastAsiaTheme="minorHAnsi" w:cstheme="minorBidi"/>
          <w:lang w:eastAsia="en-US"/>
        </w:rPr>
        <w:t>Приморского муниципального района на участие в областном конкурсе</w:t>
      </w:r>
      <w:r w:rsidRPr="002D64A8">
        <w:rPr>
          <w:rFonts w:eastAsiaTheme="minorHAnsi" w:cstheme="minorBidi"/>
          <w:lang w:eastAsia="en-US"/>
        </w:rPr>
        <w:t xml:space="preserve">, </w:t>
      </w:r>
      <w:r>
        <w:rPr>
          <w:rFonts w:eastAsiaTheme="minorHAnsi" w:cstheme="minorBidi"/>
          <w:lang w:eastAsia="en-US"/>
        </w:rPr>
        <w:t xml:space="preserve">и </w:t>
      </w:r>
      <w:r w:rsidRPr="002D64A8">
        <w:rPr>
          <w:rFonts w:eastAsiaTheme="minorHAnsi" w:cstheme="minorBidi"/>
          <w:lang w:eastAsia="en-US"/>
        </w:rPr>
        <w:t xml:space="preserve">отобранную по </w:t>
      </w:r>
      <w:r w:rsidRPr="00A75910">
        <w:rPr>
          <w:rFonts w:eastAsiaTheme="minorHAnsi" w:cstheme="minorBidi"/>
          <w:lang w:eastAsia="en-US"/>
        </w:rPr>
        <w:t>результатам областного конкурса;</w:t>
      </w:r>
    </w:p>
    <w:p w:rsidR="00BC0485" w:rsidRDefault="00BC0485" w:rsidP="00BC0485">
      <w:pPr>
        <w:tabs>
          <w:tab w:val="left" w:pos="993"/>
        </w:tabs>
        <w:autoSpaceDE w:val="0"/>
        <w:autoSpaceDN w:val="0"/>
        <w:adjustRightInd w:val="0"/>
        <w:ind w:firstLine="709"/>
        <w:jc w:val="both"/>
        <w:outlineLvl w:val="0"/>
      </w:pPr>
      <w:r>
        <w:t>-</w:t>
      </w:r>
      <w:r>
        <w:tab/>
        <w:t>выполнение условий, предусмотренных соглашением (договором);</w:t>
      </w:r>
    </w:p>
    <w:p w:rsidR="00BC0485" w:rsidRPr="002A3342" w:rsidRDefault="00BC0485" w:rsidP="00BC0485">
      <w:pPr>
        <w:tabs>
          <w:tab w:val="left" w:pos="993"/>
        </w:tabs>
        <w:ind w:firstLine="708"/>
        <w:jc w:val="both"/>
      </w:pPr>
      <w:r>
        <w:t>-</w:t>
      </w:r>
      <w:r>
        <w:tab/>
      </w:r>
      <w:r w:rsidRPr="002A3342">
        <w:t>предоставление органами местного самоуправления поселений необходимой информации и отчетности по форме и в сроки, установленные соглашением (договором).</w:t>
      </w:r>
    </w:p>
    <w:p w:rsidR="00BC0485" w:rsidRDefault="00BC0485" w:rsidP="00BC0485">
      <w:pPr>
        <w:tabs>
          <w:tab w:val="left" w:pos="993"/>
        </w:tabs>
        <w:ind w:firstLine="708"/>
        <w:jc w:val="both"/>
      </w:pPr>
      <w:r>
        <w:t>Обязательными условиями, включаемыми в соглашение, предусмотренное абзацем третьим подпункта 24.9. настоящего Порядка, являются:</w:t>
      </w:r>
    </w:p>
    <w:p w:rsidR="00BC0485" w:rsidRPr="001D23AC" w:rsidRDefault="00BC0485" w:rsidP="00BC0485">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BC0485" w:rsidRPr="001D23AC" w:rsidRDefault="00BC0485" w:rsidP="00BC0485">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BC0485" w:rsidRPr="001D23AC" w:rsidRDefault="00BC0485" w:rsidP="00BC0485">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BC0485" w:rsidRDefault="00BC0485" w:rsidP="00BC0485">
      <w:pPr>
        <w:tabs>
          <w:tab w:val="left" w:pos="1260"/>
        </w:tabs>
        <w:ind w:firstLine="567"/>
        <w:jc w:val="both"/>
      </w:pPr>
      <w:r>
        <w:t xml:space="preserve">24.10. </w:t>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BC0485" w:rsidRPr="001D23AC" w:rsidRDefault="00BC0485" w:rsidP="00BC0485">
      <w:pPr>
        <w:tabs>
          <w:tab w:val="left" w:pos="1276"/>
        </w:tabs>
        <w:ind w:firstLine="709"/>
        <w:jc w:val="both"/>
      </w:pPr>
      <w:r w:rsidRPr="001D23AC">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p>
    <w:p w:rsidR="00BC0485" w:rsidRDefault="00BC0485" w:rsidP="00BC0485">
      <w:pPr>
        <w:tabs>
          <w:tab w:val="left" w:pos="1134"/>
        </w:tabs>
        <w:ind w:firstLine="567"/>
        <w:jc w:val="both"/>
      </w:pPr>
      <w:r>
        <w:t>24.11.</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BC0485" w:rsidRDefault="00BC0485" w:rsidP="00BC0485">
      <w:pPr>
        <w:tabs>
          <w:tab w:val="left" w:pos="1134"/>
        </w:tabs>
        <w:ind w:firstLine="567"/>
        <w:jc w:val="both"/>
      </w:pPr>
      <w:r>
        <w:t>Средства бюджетов поселений, указанные в абзаце втором подпункта 24.9. отражаются в расходах бюджетов сельских поселений с учетом следующих особенностей:</w:t>
      </w:r>
    </w:p>
    <w:p w:rsidR="00BC0485" w:rsidRDefault="00BC0485" w:rsidP="00BC0485">
      <w:pPr>
        <w:tabs>
          <w:tab w:val="left" w:pos="1134"/>
        </w:tabs>
        <w:ind w:firstLine="567"/>
        <w:jc w:val="both"/>
      </w:pPr>
      <w:r>
        <w:t xml:space="preserve">а) в случае, если необходимый объем </w:t>
      </w:r>
      <w:proofErr w:type="spellStart"/>
      <w:r>
        <w:t>софинансирования</w:t>
      </w:r>
      <w:proofErr w:type="spellEnd"/>
      <w:r>
        <w:t xml:space="preserve"> на реализацию мероприятий за счет средств местных бюджетов, в целях </w:t>
      </w:r>
      <w:proofErr w:type="spellStart"/>
      <w:r>
        <w:t>софинансирования</w:t>
      </w:r>
      <w:proofErr w:type="spellEnd"/>
      <w:r>
        <w:t xml:space="preserve"> которых предоставляется субсидия из областного бюджета, составляет 10 процентов, средства бюджетов поселений отражаются в расходах бюджетов сельских поселений по кодам направления расходов, установленным органами местного самоуправления поселения.</w:t>
      </w:r>
    </w:p>
    <w:p w:rsidR="00BC0485" w:rsidRDefault="00BC0485" w:rsidP="00BC0485">
      <w:pPr>
        <w:tabs>
          <w:tab w:val="left" w:pos="1134"/>
        </w:tabs>
        <w:ind w:firstLine="567"/>
        <w:jc w:val="both"/>
      </w:pPr>
      <w:r>
        <w:t>б)</w:t>
      </w:r>
      <w:r w:rsidRPr="003709CA">
        <w:t xml:space="preserve"> </w:t>
      </w:r>
      <w:r>
        <w:t xml:space="preserve">в случае, если необходимый объем </w:t>
      </w:r>
      <w:proofErr w:type="spellStart"/>
      <w:r>
        <w:t>софинансирования</w:t>
      </w:r>
      <w:proofErr w:type="spellEnd"/>
      <w:r>
        <w:t xml:space="preserve"> на реализацию мероприятий за счет средств местных бюджетов, в целях </w:t>
      </w:r>
      <w:proofErr w:type="spellStart"/>
      <w:r>
        <w:t>софинансирования</w:t>
      </w:r>
      <w:proofErr w:type="spellEnd"/>
      <w:r>
        <w:t xml:space="preserve"> которых предоставляется субсидия из областного бюджета, составляет 21 процент, средства бюджетов поселений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w:t>
      </w:r>
      <w:r>
        <w:lastRenderedPageBreak/>
        <w:t>«Приморский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BC0485" w:rsidRPr="002D64A8" w:rsidRDefault="00BC0485" w:rsidP="00BC0485">
      <w:pPr>
        <w:tabs>
          <w:tab w:val="left" w:pos="1276"/>
        </w:tabs>
        <w:ind w:firstLine="709"/>
        <w:jc w:val="both"/>
        <w:rPr>
          <w:rFonts w:eastAsiaTheme="minorHAnsi" w:cstheme="minorBidi"/>
          <w:lang w:eastAsia="en-US"/>
        </w:rPr>
      </w:pPr>
      <w:r>
        <w:t>24.12.</w:t>
      </w:r>
      <w:r>
        <w:tab/>
      </w:r>
      <w:r w:rsidRPr="002D64A8">
        <w:rPr>
          <w:rFonts w:eastAsiaTheme="minorHAnsi" w:cstheme="minorBidi"/>
          <w:lang w:eastAsia="en-US"/>
        </w:rPr>
        <w:t xml:space="preserve">Органы местного самоуправления сельских поселений направляют средства межбюджетных трансфертов на цели, установленные пунктом </w:t>
      </w:r>
      <w:r>
        <w:rPr>
          <w:rFonts w:eastAsiaTheme="minorHAnsi" w:cstheme="minorBidi"/>
          <w:lang w:eastAsia="en-US"/>
        </w:rPr>
        <w:t>24</w:t>
      </w:r>
      <w:r w:rsidRPr="002D64A8">
        <w:rPr>
          <w:rFonts w:eastAsiaTheme="minorHAnsi" w:cstheme="minorBidi"/>
          <w:lang w:eastAsia="en-US"/>
        </w:rPr>
        <w:t>.3. настоящего Порядка.</w:t>
      </w:r>
    </w:p>
    <w:p w:rsidR="00BC0485" w:rsidRPr="002D64A8" w:rsidRDefault="00BC0485" w:rsidP="00BC0485">
      <w:pPr>
        <w:tabs>
          <w:tab w:val="left" w:pos="1276"/>
        </w:tabs>
        <w:ind w:firstLine="709"/>
        <w:jc w:val="both"/>
        <w:rPr>
          <w:rFonts w:eastAsiaTheme="minorHAnsi" w:cstheme="minorBidi"/>
          <w:lang w:eastAsia="en-US"/>
        </w:rPr>
      </w:pPr>
      <w:r w:rsidRPr="002D64A8">
        <w:rPr>
          <w:rFonts w:eastAsiaTheme="minorHAnsi" w:cstheme="minorBidi"/>
          <w:lang w:eastAsia="en-US"/>
        </w:rPr>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BC0485" w:rsidRDefault="00BC0485" w:rsidP="00BC0485">
      <w:pPr>
        <w:tabs>
          <w:tab w:val="left" w:pos="1276"/>
        </w:tabs>
        <w:ind w:firstLine="709"/>
        <w:jc w:val="both"/>
      </w:pPr>
      <w:r>
        <w:t>24.13.</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BC0485" w:rsidRDefault="00BC0485" w:rsidP="00BC0485">
      <w:pPr>
        <w:tabs>
          <w:tab w:val="left" w:pos="1260"/>
        </w:tabs>
        <w:ind w:firstLine="709"/>
        <w:jc w:val="both"/>
      </w:pPr>
      <w:r>
        <w:t>24.14.</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BC0485" w:rsidRDefault="00BC0485" w:rsidP="00BC0485">
      <w:pPr>
        <w:tabs>
          <w:tab w:val="left" w:pos="1276"/>
        </w:tabs>
        <w:ind w:firstLine="709"/>
        <w:jc w:val="both"/>
      </w:pPr>
      <w:r>
        <w:t>24.15.</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17182F" w:rsidRPr="00DC03F7" w:rsidRDefault="0017182F" w:rsidP="00BC0485">
      <w:pPr>
        <w:jc w:val="center"/>
        <w:rPr>
          <w:sz w:val="26"/>
          <w:szCs w:val="26"/>
        </w:rPr>
      </w:pPr>
    </w:p>
    <w:sectPr w:rsidR="0017182F" w:rsidRPr="00DC03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D3B8B"/>
    <w:rsid w:val="000D60AD"/>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6BD8"/>
    <w:rsid w:val="00180429"/>
    <w:rsid w:val="001822D6"/>
    <w:rsid w:val="00184B96"/>
    <w:rsid w:val="00192089"/>
    <w:rsid w:val="00196884"/>
    <w:rsid w:val="001A0B09"/>
    <w:rsid w:val="001A5DAD"/>
    <w:rsid w:val="001C7E4D"/>
    <w:rsid w:val="001D2623"/>
    <w:rsid w:val="001F1994"/>
    <w:rsid w:val="001F1CA8"/>
    <w:rsid w:val="001F2596"/>
    <w:rsid w:val="001F459E"/>
    <w:rsid w:val="001F7F91"/>
    <w:rsid w:val="0020443D"/>
    <w:rsid w:val="0021244A"/>
    <w:rsid w:val="002159D3"/>
    <w:rsid w:val="00225F34"/>
    <w:rsid w:val="00227833"/>
    <w:rsid w:val="00232367"/>
    <w:rsid w:val="0023329F"/>
    <w:rsid w:val="00245A26"/>
    <w:rsid w:val="00256147"/>
    <w:rsid w:val="00257428"/>
    <w:rsid w:val="002606B7"/>
    <w:rsid w:val="002641EA"/>
    <w:rsid w:val="00267695"/>
    <w:rsid w:val="0029103D"/>
    <w:rsid w:val="002A5F6E"/>
    <w:rsid w:val="002A6814"/>
    <w:rsid w:val="002D64A8"/>
    <w:rsid w:val="002E1E36"/>
    <w:rsid w:val="002F0D8B"/>
    <w:rsid w:val="002F331E"/>
    <w:rsid w:val="002F599F"/>
    <w:rsid w:val="00306577"/>
    <w:rsid w:val="00315C9B"/>
    <w:rsid w:val="00325C54"/>
    <w:rsid w:val="00334FA0"/>
    <w:rsid w:val="003412E4"/>
    <w:rsid w:val="003414A3"/>
    <w:rsid w:val="003421F8"/>
    <w:rsid w:val="003427CF"/>
    <w:rsid w:val="003610F5"/>
    <w:rsid w:val="00364E94"/>
    <w:rsid w:val="00367572"/>
    <w:rsid w:val="00374779"/>
    <w:rsid w:val="00383985"/>
    <w:rsid w:val="003854CC"/>
    <w:rsid w:val="00392078"/>
    <w:rsid w:val="003A3CFB"/>
    <w:rsid w:val="003A44EA"/>
    <w:rsid w:val="003A78B3"/>
    <w:rsid w:val="003B1786"/>
    <w:rsid w:val="003C257B"/>
    <w:rsid w:val="003C2DB6"/>
    <w:rsid w:val="003C38AA"/>
    <w:rsid w:val="003E2133"/>
    <w:rsid w:val="003F3996"/>
    <w:rsid w:val="00402111"/>
    <w:rsid w:val="0040412B"/>
    <w:rsid w:val="00406DDD"/>
    <w:rsid w:val="00434A25"/>
    <w:rsid w:val="004501CD"/>
    <w:rsid w:val="00465DFC"/>
    <w:rsid w:val="00472F43"/>
    <w:rsid w:val="004746F0"/>
    <w:rsid w:val="004839B9"/>
    <w:rsid w:val="004970A6"/>
    <w:rsid w:val="004A3A45"/>
    <w:rsid w:val="004B290B"/>
    <w:rsid w:val="004C63A2"/>
    <w:rsid w:val="004D2395"/>
    <w:rsid w:val="004D7C1A"/>
    <w:rsid w:val="004E6202"/>
    <w:rsid w:val="004E726B"/>
    <w:rsid w:val="004F58DF"/>
    <w:rsid w:val="004F6A7A"/>
    <w:rsid w:val="004F6ECF"/>
    <w:rsid w:val="00510F4A"/>
    <w:rsid w:val="00513225"/>
    <w:rsid w:val="00545615"/>
    <w:rsid w:val="00550B08"/>
    <w:rsid w:val="00556410"/>
    <w:rsid w:val="0055748A"/>
    <w:rsid w:val="00566FA4"/>
    <w:rsid w:val="00573B65"/>
    <w:rsid w:val="00576656"/>
    <w:rsid w:val="00576F33"/>
    <w:rsid w:val="00580A03"/>
    <w:rsid w:val="005853DC"/>
    <w:rsid w:val="00586DD2"/>
    <w:rsid w:val="00590541"/>
    <w:rsid w:val="00591D8D"/>
    <w:rsid w:val="005927DB"/>
    <w:rsid w:val="00593719"/>
    <w:rsid w:val="005941FA"/>
    <w:rsid w:val="005B0A26"/>
    <w:rsid w:val="005B150B"/>
    <w:rsid w:val="005D12CD"/>
    <w:rsid w:val="005E5E69"/>
    <w:rsid w:val="00600D18"/>
    <w:rsid w:val="00601B03"/>
    <w:rsid w:val="006041F9"/>
    <w:rsid w:val="0061024D"/>
    <w:rsid w:val="0061269C"/>
    <w:rsid w:val="00624081"/>
    <w:rsid w:val="00624924"/>
    <w:rsid w:val="006348BF"/>
    <w:rsid w:val="006353D2"/>
    <w:rsid w:val="00645624"/>
    <w:rsid w:val="00652766"/>
    <w:rsid w:val="0065652A"/>
    <w:rsid w:val="00657D54"/>
    <w:rsid w:val="006727B6"/>
    <w:rsid w:val="00691F8B"/>
    <w:rsid w:val="00696913"/>
    <w:rsid w:val="006A33AE"/>
    <w:rsid w:val="006A467D"/>
    <w:rsid w:val="006C4DF4"/>
    <w:rsid w:val="006C751D"/>
    <w:rsid w:val="006E0999"/>
    <w:rsid w:val="006E6918"/>
    <w:rsid w:val="006F1557"/>
    <w:rsid w:val="0070156C"/>
    <w:rsid w:val="007018C8"/>
    <w:rsid w:val="00702441"/>
    <w:rsid w:val="0070613E"/>
    <w:rsid w:val="0072173B"/>
    <w:rsid w:val="00726F9E"/>
    <w:rsid w:val="0073472C"/>
    <w:rsid w:val="00745C37"/>
    <w:rsid w:val="0075769D"/>
    <w:rsid w:val="007856B8"/>
    <w:rsid w:val="007A00AF"/>
    <w:rsid w:val="007B0F9D"/>
    <w:rsid w:val="007B1B27"/>
    <w:rsid w:val="007D6D44"/>
    <w:rsid w:val="007D6DBD"/>
    <w:rsid w:val="007E5831"/>
    <w:rsid w:val="007F6AA0"/>
    <w:rsid w:val="00801F8D"/>
    <w:rsid w:val="00807B35"/>
    <w:rsid w:val="008101A5"/>
    <w:rsid w:val="00825456"/>
    <w:rsid w:val="00826D4B"/>
    <w:rsid w:val="00827E5B"/>
    <w:rsid w:val="008354F9"/>
    <w:rsid w:val="00835F06"/>
    <w:rsid w:val="00841263"/>
    <w:rsid w:val="00844780"/>
    <w:rsid w:val="0084503D"/>
    <w:rsid w:val="008549F3"/>
    <w:rsid w:val="00854CD1"/>
    <w:rsid w:val="00855F3E"/>
    <w:rsid w:val="0085769D"/>
    <w:rsid w:val="00863EE9"/>
    <w:rsid w:val="00886644"/>
    <w:rsid w:val="008948E8"/>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57013"/>
    <w:rsid w:val="00961553"/>
    <w:rsid w:val="009739A5"/>
    <w:rsid w:val="00975B16"/>
    <w:rsid w:val="00996630"/>
    <w:rsid w:val="009978F5"/>
    <w:rsid w:val="009B1E07"/>
    <w:rsid w:val="009B426D"/>
    <w:rsid w:val="009B4B49"/>
    <w:rsid w:val="009B53DD"/>
    <w:rsid w:val="009B5993"/>
    <w:rsid w:val="009C1E6E"/>
    <w:rsid w:val="009C24E4"/>
    <w:rsid w:val="009D6D82"/>
    <w:rsid w:val="009E3D48"/>
    <w:rsid w:val="009E49E7"/>
    <w:rsid w:val="009E50E4"/>
    <w:rsid w:val="009E52BE"/>
    <w:rsid w:val="00A11B7D"/>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B52EC"/>
    <w:rsid w:val="00AD73E4"/>
    <w:rsid w:val="00AE09AE"/>
    <w:rsid w:val="00AE0D4E"/>
    <w:rsid w:val="00AE4C66"/>
    <w:rsid w:val="00AE5071"/>
    <w:rsid w:val="00B011BF"/>
    <w:rsid w:val="00B0346E"/>
    <w:rsid w:val="00B10896"/>
    <w:rsid w:val="00B11964"/>
    <w:rsid w:val="00B42C3F"/>
    <w:rsid w:val="00B449CA"/>
    <w:rsid w:val="00B45359"/>
    <w:rsid w:val="00B477B1"/>
    <w:rsid w:val="00B52C23"/>
    <w:rsid w:val="00B542DA"/>
    <w:rsid w:val="00B543AB"/>
    <w:rsid w:val="00B56DA2"/>
    <w:rsid w:val="00B76941"/>
    <w:rsid w:val="00B8471E"/>
    <w:rsid w:val="00B912D0"/>
    <w:rsid w:val="00B93625"/>
    <w:rsid w:val="00BA08F6"/>
    <w:rsid w:val="00BA13FF"/>
    <w:rsid w:val="00BA37FF"/>
    <w:rsid w:val="00BA4CF6"/>
    <w:rsid w:val="00BB1212"/>
    <w:rsid w:val="00BB5CF4"/>
    <w:rsid w:val="00BB7DC0"/>
    <w:rsid w:val="00BC0485"/>
    <w:rsid w:val="00BC4BD7"/>
    <w:rsid w:val="00BD7EC7"/>
    <w:rsid w:val="00BE53DE"/>
    <w:rsid w:val="00BF113C"/>
    <w:rsid w:val="00BF3B04"/>
    <w:rsid w:val="00BF6E14"/>
    <w:rsid w:val="00C07667"/>
    <w:rsid w:val="00C105DD"/>
    <w:rsid w:val="00C1590C"/>
    <w:rsid w:val="00C42A45"/>
    <w:rsid w:val="00C54DC6"/>
    <w:rsid w:val="00C553DA"/>
    <w:rsid w:val="00C573DE"/>
    <w:rsid w:val="00C746D7"/>
    <w:rsid w:val="00C77EC0"/>
    <w:rsid w:val="00C84C0B"/>
    <w:rsid w:val="00C86D3C"/>
    <w:rsid w:val="00CA4081"/>
    <w:rsid w:val="00CC03BC"/>
    <w:rsid w:val="00CC1559"/>
    <w:rsid w:val="00CC284B"/>
    <w:rsid w:val="00CC3CE8"/>
    <w:rsid w:val="00CC568F"/>
    <w:rsid w:val="00CC761F"/>
    <w:rsid w:val="00CD2458"/>
    <w:rsid w:val="00CD7609"/>
    <w:rsid w:val="00CE07C9"/>
    <w:rsid w:val="00CF229E"/>
    <w:rsid w:val="00D02348"/>
    <w:rsid w:val="00D04996"/>
    <w:rsid w:val="00D079E8"/>
    <w:rsid w:val="00D1383B"/>
    <w:rsid w:val="00D15570"/>
    <w:rsid w:val="00D2068A"/>
    <w:rsid w:val="00D43346"/>
    <w:rsid w:val="00D50752"/>
    <w:rsid w:val="00D846C7"/>
    <w:rsid w:val="00D874C4"/>
    <w:rsid w:val="00D94CD7"/>
    <w:rsid w:val="00DA135C"/>
    <w:rsid w:val="00DA2B67"/>
    <w:rsid w:val="00DA4C92"/>
    <w:rsid w:val="00DA671F"/>
    <w:rsid w:val="00DC03F7"/>
    <w:rsid w:val="00DC3FD9"/>
    <w:rsid w:val="00DE6237"/>
    <w:rsid w:val="00DF6CCB"/>
    <w:rsid w:val="00E0220C"/>
    <w:rsid w:val="00E07B38"/>
    <w:rsid w:val="00E107A2"/>
    <w:rsid w:val="00E23C81"/>
    <w:rsid w:val="00E312F9"/>
    <w:rsid w:val="00E3751E"/>
    <w:rsid w:val="00E4085A"/>
    <w:rsid w:val="00E45D8F"/>
    <w:rsid w:val="00E515F8"/>
    <w:rsid w:val="00E56558"/>
    <w:rsid w:val="00E6176E"/>
    <w:rsid w:val="00E71836"/>
    <w:rsid w:val="00E74679"/>
    <w:rsid w:val="00E81E68"/>
    <w:rsid w:val="00E91BA7"/>
    <w:rsid w:val="00E95F37"/>
    <w:rsid w:val="00EA6133"/>
    <w:rsid w:val="00EA66F3"/>
    <w:rsid w:val="00EB69A1"/>
    <w:rsid w:val="00EC029F"/>
    <w:rsid w:val="00EC18F3"/>
    <w:rsid w:val="00ED1BBB"/>
    <w:rsid w:val="00ED5865"/>
    <w:rsid w:val="00EF40EF"/>
    <w:rsid w:val="00F00CEA"/>
    <w:rsid w:val="00F013FB"/>
    <w:rsid w:val="00F1643C"/>
    <w:rsid w:val="00F224B9"/>
    <w:rsid w:val="00F320A0"/>
    <w:rsid w:val="00F36A01"/>
    <w:rsid w:val="00F43EE2"/>
    <w:rsid w:val="00F44567"/>
    <w:rsid w:val="00F53093"/>
    <w:rsid w:val="00F56AA2"/>
    <w:rsid w:val="00F615CF"/>
    <w:rsid w:val="00F63346"/>
    <w:rsid w:val="00F67054"/>
    <w:rsid w:val="00F67C6B"/>
    <w:rsid w:val="00F900C3"/>
    <w:rsid w:val="00F9533F"/>
    <w:rsid w:val="00FB42BD"/>
    <w:rsid w:val="00FB602F"/>
    <w:rsid w:val="00FB6553"/>
    <w:rsid w:val="00FB6CDC"/>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4294941842</TotalTime>
  <Pages>1</Pages>
  <Words>6277</Words>
  <Characters>35783</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103</cp:revision>
  <cp:lastPrinted>2020-01-31T11:09:00Z</cp:lastPrinted>
  <dcterms:created xsi:type="dcterms:W3CDTF">2019-01-22T08:37:00Z</dcterms:created>
  <dcterms:modified xsi:type="dcterms:W3CDTF">2020-02-11T13:35:00Z</dcterms:modified>
</cp:coreProperties>
</file>