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5A9" w:rsidRPr="00445F2C" w:rsidRDefault="003B15A9" w:rsidP="003B15A9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445F2C">
        <w:rPr>
          <w:rFonts w:ascii="Times New Roman" w:hAnsi="Times New Roman" w:cs="Times New Roman"/>
          <w:sz w:val="24"/>
          <w:szCs w:val="28"/>
        </w:rPr>
        <w:t>ЗАКЛЮЧЕНИЕ</w:t>
      </w:r>
    </w:p>
    <w:p w:rsidR="003B15A9" w:rsidRPr="00011D08" w:rsidRDefault="00011D08" w:rsidP="003B15A9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011D08">
        <w:rPr>
          <w:rFonts w:ascii="Times New Roman" w:hAnsi="Times New Roman" w:cs="Times New Roman"/>
          <w:sz w:val="24"/>
          <w:szCs w:val="22"/>
        </w:rPr>
        <w:t xml:space="preserve">о результатах </w:t>
      </w:r>
      <w:r w:rsidR="00C05AEF" w:rsidRPr="00011D08">
        <w:rPr>
          <w:rFonts w:ascii="Times New Roman" w:hAnsi="Times New Roman" w:cs="Times New Roman"/>
          <w:sz w:val="24"/>
          <w:szCs w:val="22"/>
        </w:rPr>
        <w:t>общественных обсуждений</w:t>
      </w:r>
    </w:p>
    <w:p w:rsidR="003B15A9" w:rsidRPr="003B15A9" w:rsidRDefault="003B15A9" w:rsidP="003B15A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DD3205" w:rsidRPr="00864669" w:rsidRDefault="00DE065A" w:rsidP="00DD3205">
      <w:pPr>
        <w:pStyle w:val="ConsPlusNonformat"/>
        <w:jc w:val="center"/>
        <w:rPr>
          <w:rFonts w:ascii="Times New Roman" w:hAnsi="Times New Roman" w:cs="Times New Roman"/>
          <w:color w:val="FF0000"/>
          <w:sz w:val="24"/>
          <w:szCs w:val="24"/>
          <w:u w:val="single"/>
        </w:rPr>
      </w:pPr>
      <w:r w:rsidRPr="0086466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29</w:t>
      </w:r>
      <w:r w:rsidR="00DD3205" w:rsidRPr="0086466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r w:rsidR="004233B6" w:rsidRPr="0086466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ноября</w:t>
      </w:r>
      <w:r w:rsidR="00DD3205" w:rsidRPr="0086466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202</w:t>
      </w:r>
      <w:r w:rsidR="00F11A23" w:rsidRPr="0086466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2</w:t>
      </w:r>
      <w:r w:rsidR="00DD3205" w:rsidRPr="0086466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г</w:t>
      </w:r>
      <w:r w:rsidR="00011D0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.</w:t>
      </w:r>
    </w:p>
    <w:p w:rsidR="003B15A9" w:rsidRPr="00864669" w:rsidRDefault="003B15A9" w:rsidP="003B15A9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864669">
        <w:rPr>
          <w:rFonts w:ascii="Times New Roman" w:hAnsi="Times New Roman" w:cs="Times New Roman"/>
          <w:sz w:val="28"/>
          <w:szCs w:val="28"/>
          <w:vertAlign w:val="superscript"/>
        </w:rPr>
        <w:t>дата оформления заключения</w:t>
      </w:r>
    </w:p>
    <w:p w:rsidR="003B15A9" w:rsidRPr="00864669" w:rsidRDefault="003B15A9" w:rsidP="003B15A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3B15A9" w:rsidRPr="00864669" w:rsidRDefault="003B15A9" w:rsidP="003B15A9">
      <w:pPr>
        <w:pStyle w:val="ConsPlusNonformat"/>
        <w:jc w:val="center"/>
        <w:rPr>
          <w:rFonts w:ascii="Times New Roman" w:hAnsi="Times New Roman" w:cs="Times New Roman"/>
          <w:sz w:val="18"/>
        </w:rPr>
      </w:pPr>
      <w:r w:rsidRPr="00864669">
        <w:rPr>
          <w:rFonts w:ascii="Times New Roman" w:hAnsi="Times New Roman" w:cs="Times New Roman"/>
          <w:sz w:val="24"/>
          <w:szCs w:val="28"/>
        </w:rPr>
        <w:t>I. Общие сведения об общественных обсуждениях</w:t>
      </w:r>
    </w:p>
    <w:p w:rsidR="003B15A9" w:rsidRPr="00864669" w:rsidRDefault="003B15A9" w:rsidP="003B15A9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31"/>
        <w:gridCol w:w="4483"/>
      </w:tblGrid>
      <w:tr w:rsidR="003B15A9" w:rsidRPr="00864669" w:rsidTr="003B15A9">
        <w:tc>
          <w:tcPr>
            <w:tcW w:w="4531" w:type="dxa"/>
          </w:tcPr>
          <w:p w:rsidR="003B15A9" w:rsidRPr="0086466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669">
              <w:rPr>
                <w:rFonts w:ascii="Times New Roman" w:hAnsi="Times New Roman" w:cs="Times New Roman"/>
                <w:sz w:val="24"/>
                <w:szCs w:val="24"/>
              </w:rPr>
              <w:t>1. Наименование проекта, рассмотренного на общественных обсуждениях</w:t>
            </w:r>
          </w:p>
        </w:tc>
        <w:tc>
          <w:tcPr>
            <w:tcW w:w="4483" w:type="dxa"/>
          </w:tcPr>
          <w:p w:rsidR="003B15A9" w:rsidRPr="00864669" w:rsidRDefault="003633C4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669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  <w:r w:rsidR="00F11A23"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4669">
              <w:rPr>
                <w:rFonts w:ascii="Times New Roman" w:hAnsi="Times New Roman" w:cs="Times New Roman"/>
                <w:sz w:val="24"/>
                <w:szCs w:val="24"/>
              </w:rPr>
              <w:t>правил землепользования</w:t>
            </w:r>
            <w:r w:rsidR="00082F52" w:rsidRPr="0086466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и застройки </w:t>
            </w:r>
            <w:r w:rsidR="00A143BD"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сельского поселения </w:t>
            </w:r>
            <w:r w:rsidR="00346AE4" w:rsidRPr="0086466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346AE4" w:rsidRPr="00864669">
              <w:rPr>
                <w:rFonts w:ascii="Times New Roman" w:hAnsi="Times New Roman" w:cs="Times New Roman"/>
                <w:sz w:val="24"/>
                <w:szCs w:val="24"/>
              </w:rPr>
              <w:t>Лисестровское</w:t>
            </w:r>
            <w:proofErr w:type="spellEnd"/>
            <w:r w:rsidR="00346AE4" w:rsidRPr="0086466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143BD"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6AE4" w:rsidRPr="00864669">
              <w:rPr>
                <w:rFonts w:ascii="Times New Roman" w:hAnsi="Times New Roman" w:cs="Times New Roman"/>
                <w:sz w:val="24"/>
                <w:szCs w:val="24"/>
              </w:rPr>
              <w:t>«Приморского</w:t>
            </w:r>
            <w:r w:rsidR="00A143BD"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  <w:r w:rsidR="00DE065A"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 Архангельской области</w:t>
            </w:r>
          </w:p>
        </w:tc>
      </w:tr>
      <w:tr w:rsidR="003B15A9" w:rsidRPr="00864669" w:rsidTr="003B15A9">
        <w:tc>
          <w:tcPr>
            <w:tcW w:w="4531" w:type="dxa"/>
          </w:tcPr>
          <w:p w:rsidR="003B15A9" w:rsidRPr="0086466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669">
              <w:rPr>
                <w:rFonts w:ascii="Times New Roman" w:hAnsi="Times New Roman" w:cs="Times New Roman"/>
                <w:sz w:val="24"/>
                <w:szCs w:val="24"/>
              </w:rPr>
              <w:t>2. Организатор общественных обсуждений</w:t>
            </w:r>
          </w:p>
        </w:tc>
        <w:tc>
          <w:tcPr>
            <w:tcW w:w="4483" w:type="dxa"/>
          </w:tcPr>
          <w:p w:rsidR="003B15A9" w:rsidRPr="00864669" w:rsidRDefault="00445F2C" w:rsidP="00C70D0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669">
              <w:rPr>
                <w:rFonts w:ascii="Times New Roman" w:hAnsi="Times New Roman" w:cs="Times New Roman"/>
                <w:sz w:val="24"/>
              </w:rPr>
              <w:t>Комиссия по подготовке проект</w:t>
            </w:r>
            <w:r w:rsidR="00C70D0B" w:rsidRPr="00864669">
              <w:rPr>
                <w:rFonts w:ascii="Times New Roman" w:hAnsi="Times New Roman" w:cs="Times New Roman"/>
                <w:sz w:val="24"/>
              </w:rPr>
              <w:t>ов</w:t>
            </w:r>
            <w:r w:rsidRPr="00864669">
              <w:rPr>
                <w:rFonts w:ascii="Times New Roman" w:hAnsi="Times New Roman" w:cs="Times New Roman"/>
                <w:sz w:val="24"/>
              </w:rPr>
              <w:t xml:space="preserve"> правил землепользования и застройки муниципальн</w:t>
            </w:r>
            <w:r w:rsidR="00C70D0B" w:rsidRPr="00864669">
              <w:rPr>
                <w:rFonts w:ascii="Times New Roman" w:hAnsi="Times New Roman" w:cs="Times New Roman"/>
                <w:sz w:val="24"/>
              </w:rPr>
              <w:t>ых</w:t>
            </w:r>
            <w:r w:rsidRPr="00864669">
              <w:rPr>
                <w:rFonts w:ascii="Times New Roman" w:hAnsi="Times New Roman" w:cs="Times New Roman"/>
                <w:sz w:val="24"/>
              </w:rPr>
              <w:t xml:space="preserve"> образовани</w:t>
            </w:r>
            <w:r w:rsidR="00C70D0B" w:rsidRPr="00864669">
              <w:rPr>
                <w:rFonts w:ascii="Times New Roman" w:hAnsi="Times New Roman" w:cs="Times New Roman"/>
                <w:sz w:val="24"/>
              </w:rPr>
              <w:t>й</w:t>
            </w:r>
            <w:r w:rsidRPr="00864669">
              <w:rPr>
                <w:rFonts w:ascii="Times New Roman" w:hAnsi="Times New Roman" w:cs="Times New Roman"/>
                <w:sz w:val="24"/>
              </w:rPr>
              <w:t xml:space="preserve"> Архангельской области</w:t>
            </w:r>
          </w:p>
        </w:tc>
      </w:tr>
      <w:tr w:rsidR="003B15A9" w:rsidRPr="00864669" w:rsidTr="003B15A9">
        <w:tc>
          <w:tcPr>
            <w:tcW w:w="4531" w:type="dxa"/>
          </w:tcPr>
          <w:p w:rsidR="003B15A9" w:rsidRPr="0086466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669">
              <w:rPr>
                <w:rFonts w:ascii="Times New Roman" w:hAnsi="Times New Roman" w:cs="Times New Roman"/>
                <w:sz w:val="24"/>
                <w:szCs w:val="24"/>
              </w:rPr>
              <w:t>3. Информация о территории, в пределах которой проводились общественные обсуждения, и сроке проведения общественных обсуждений</w:t>
            </w:r>
          </w:p>
        </w:tc>
        <w:tc>
          <w:tcPr>
            <w:tcW w:w="4483" w:type="dxa"/>
          </w:tcPr>
          <w:p w:rsidR="004233B6" w:rsidRPr="00864669" w:rsidRDefault="004233B6" w:rsidP="004233B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Территория </w:t>
            </w:r>
            <w:r w:rsidR="00A143BD"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сельского поселения </w:t>
            </w:r>
            <w:r w:rsidR="00346AE4" w:rsidRPr="0086466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346AE4" w:rsidRPr="00864669">
              <w:rPr>
                <w:rFonts w:ascii="Times New Roman" w:hAnsi="Times New Roman" w:cs="Times New Roman"/>
                <w:sz w:val="24"/>
                <w:szCs w:val="24"/>
              </w:rPr>
              <w:t>Лисестровское</w:t>
            </w:r>
            <w:proofErr w:type="spellEnd"/>
            <w:r w:rsidR="00346AE4" w:rsidRPr="0086466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143BD"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6AE4" w:rsidRPr="00864669">
              <w:rPr>
                <w:rFonts w:ascii="Times New Roman" w:hAnsi="Times New Roman" w:cs="Times New Roman"/>
                <w:sz w:val="24"/>
                <w:szCs w:val="24"/>
              </w:rPr>
              <w:t>«Приморского</w:t>
            </w:r>
            <w:r w:rsidR="00A143BD"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  <w:r w:rsidR="00DE065A"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 Архангельской области</w:t>
            </w:r>
            <w:r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 (все населённые пункты </w:t>
            </w:r>
            <w:r w:rsidR="00A143BD" w:rsidRPr="00864669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 w:rsidRPr="00864669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3B15A9" w:rsidRPr="00864669" w:rsidRDefault="004233B6" w:rsidP="004233B6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Срок проведения общественных обсуждений по проекту генерального плана </w:t>
            </w:r>
            <w:r w:rsidR="00A143BD"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сельского поселения </w:t>
            </w:r>
            <w:r w:rsidR="00346AE4" w:rsidRPr="0086466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346AE4" w:rsidRPr="00864669">
              <w:rPr>
                <w:rFonts w:ascii="Times New Roman" w:hAnsi="Times New Roman" w:cs="Times New Roman"/>
                <w:sz w:val="24"/>
                <w:szCs w:val="24"/>
              </w:rPr>
              <w:t>Лисестровское</w:t>
            </w:r>
            <w:proofErr w:type="spellEnd"/>
            <w:r w:rsidR="00346AE4" w:rsidRPr="0086466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143BD"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6AE4" w:rsidRPr="00864669">
              <w:rPr>
                <w:rFonts w:ascii="Times New Roman" w:hAnsi="Times New Roman" w:cs="Times New Roman"/>
                <w:sz w:val="24"/>
                <w:szCs w:val="24"/>
              </w:rPr>
              <w:t>«Приморского</w:t>
            </w:r>
            <w:r w:rsidR="00A143BD"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</w:t>
            </w:r>
            <w:r w:rsidR="00416CD0" w:rsidRPr="00864669">
              <w:rPr>
                <w:rFonts w:ascii="Times New Roman" w:hAnsi="Times New Roman" w:cs="Times New Roman"/>
                <w:sz w:val="24"/>
                <w:szCs w:val="24"/>
              </w:rPr>
              <w:t>района Архангельской</w:t>
            </w:r>
            <w:r w:rsidR="00DE065A"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 области</w:t>
            </w:r>
            <w:r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 – 1 месяц (с </w:t>
            </w:r>
            <w:r w:rsidR="00346AE4" w:rsidRPr="008646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6AE4" w:rsidRPr="00864669"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  <w:r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 2022 г. по </w:t>
            </w:r>
            <w:r w:rsidR="00346AE4" w:rsidRPr="0086466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6AE4" w:rsidRPr="00864669">
              <w:rPr>
                <w:rFonts w:ascii="Times New Roman" w:hAnsi="Times New Roman" w:cs="Times New Roman"/>
                <w:sz w:val="24"/>
                <w:szCs w:val="24"/>
              </w:rPr>
              <w:t>декабря</w:t>
            </w:r>
            <w:r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 2022 г.).</w:t>
            </w:r>
          </w:p>
        </w:tc>
      </w:tr>
      <w:tr w:rsidR="003B15A9" w:rsidRPr="00864669" w:rsidTr="003B15A9">
        <w:tc>
          <w:tcPr>
            <w:tcW w:w="4531" w:type="dxa"/>
          </w:tcPr>
          <w:p w:rsidR="003B15A9" w:rsidRPr="0086466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669">
              <w:rPr>
                <w:rFonts w:ascii="Times New Roman" w:hAnsi="Times New Roman" w:cs="Times New Roman"/>
                <w:sz w:val="24"/>
                <w:szCs w:val="24"/>
              </w:rPr>
              <w:t>4. Сведения о количестве участников общественных обсуждений, принявших участие в общественных обсуждениях</w:t>
            </w:r>
          </w:p>
        </w:tc>
        <w:tc>
          <w:tcPr>
            <w:tcW w:w="4483" w:type="dxa"/>
          </w:tcPr>
          <w:p w:rsidR="003B15A9" w:rsidRPr="00864669" w:rsidRDefault="00DB4A32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66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11D08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</w:t>
            </w:r>
          </w:p>
        </w:tc>
      </w:tr>
      <w:tr w:rsidR="003B15A9" w:rsidRPr="00864669" w:rsidTr="003B15A9">
        <w:tc>
          <w:tcPr>
            <w:tcW w:w="4531" w:type="dxa"/>
          </w:tcPr>
          <w:p w:rsidR="003B15A9" w:rsidRPr="0086466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669">
              <w:rPr>
                <w:rFonts w:ascii="Times New Roman" w:hAnsi="Times New Roman" w:cs="Times New Roman"/>
                <w:sz w:val="24"/>
                <w:szCs w:val="24"/>
              </w:rPr>
              <w:t>5. Реквизиты протокола общественных обсуждений</w:t>
            </w:r>
          </w:p>
        </w:tc>
        <w:tc>
          <w:tcPr>
            <w:tcW w:w="4483" w:type="dxa"/>
          </w:tcPr>
          <w:p w:rsidR="003B15A9" w:rsidRPr="00864669" w:rsidRDefault="003B15A9" w:rsidP="003B15A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4669">
              <w:rPr>
                <w:rFonts w:ascii="Times New Roman" w:hAnsi="Times New Roman" w:cs="Times New Roman"/>
                <w:sz w:val="24"/>
                <w:szCs w:val="24"/>
              </w:rPr>
              <w:t>Протокол общественных обсуждений</w:t>
            </w:r>
            <w:r w:rsidR="00703451" w:rsidRPr="0086466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64669">
              <w:rPr>
                <w:rFonts w:ascii="Times New Roman" w:hAnsi="Times New Roman" w:cs="Times New Roman"/>
                <w:sz w:val="24"/>
                <w:szCs w:val="24"/>
              </w:rPr>
              <w:t>по проекту</w:t>
            </w:r>
            <w:r w:rsidR="00AE7640"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5F2C" w:rsidRPr="00864669">
              <w:rPr>
                <w:rFonts w:ascii="Times New Roman" w:hAnsi="Times New Roman" w:cs="Times New Roman"/>
                <w:sz w:val="24"/>
                <w:szCs w:val="24"/>
              </w:rPr>
              <w:t>правил землепользования</w:t>
            </w:r>
            <w:r w:rsidR="00AE7640"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45F2C" w:rsidRPr="00864669">
              <w:rPr>
                <w:rFonts w:ascii="Times New Roman" w:hAnsi="Times New Roman" w:cs="Times New Roman"/>
                <w:sz w:val="24"/>
                <w:szCs w:val="24"/>
              </w:rPr>
              <w:t>и застройки</w:t>
            </w:r>
            <w:r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3BEE"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сельского поселения </w:t>
            </w:r>
            <w:r w:rsidR="00346AE4" w:rsidRPr="0086466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346AE4" w:rsidRPr="00864669">
              <w:rPr>
                <w:rFonts w:ascii="Times New Roman" w:hAnsi="Times New Roman" w:cs="Times New Roman"/>
                <w:sz w:val="24"/>
                <w:szCs w:val="24"/>
              </w:rPr>
              <w:t>Лисестровское</w:t>
            </w:r>
            <w:proofErr w:type="spellEnd"/>
            <w:r w:rsidR="00346AE4" w:rsidRPr="0086466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B3BEE"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6AE4" w:rsidRPr="00864669">
              <w:rPr>
                <w:rFonts w:ascii="Times New Roman" w:hAnsi="Times New Roman" w:cs="Times New Roman"/>
                <w:sz w:val="24"/>
                <w:szCs w:val="24"/>
              </w:rPr>
              <w:t>«Приморского</w:t>
            </w:r>
            <w:r w:rsidR="007B3BEE"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района</w:t>
            </w:r>
            <w:r w:rsidR="00DE065A"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 Архангельской области</w:t>
            </w:r>
            <w:r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3B94"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DE065A" w:rsidRPr="0086466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423B94"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55640" w:rsidRPr="00864669">
              <w:rPr>
                <w:rFonts w:ascii="Times New Roman" w:hAnsi="Times New Roman" w:cs="Times New Roman"/>
                <w:sz w:val="24"/>
                <w:szCs w:val="24"/>
              </w:rPr>
              <w:t>ноября</w:t>
            </w:r>
            <w:r w:rsidR="00423B94"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9F787C" w:rsidRPr="008646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E7640" w:rsidRPr="0086466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23B94" w:rsidRPr="00864669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  <w:r w:rsidR="00011D0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B15A9" w:rsidRPr="00864669" w:rsidRDefault="003B15A9" w:rsidP="003B15A9">
      <w:pPr>
        <w:pStyle w:val="ConsPlusNormal"/>
        <w:jc w:val="both"/>
        <w:rPr>
          <w:rFonts w:ascii="Times New Roman" w:hAnsi="Times New Roman" w:cs="Times New Roman"/>
        </w:rPr>
      </w:pPr>
    </w:p>
    <w:p w:rsidR="000D266E" w:rsidRPr="00864669" w:rsidRDefault="000D266E" w:rsidP="003B15A9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</w:p>
    <w:p w:rsidR="003B15A9" w:rsidRPr="00864669" w:rsidRDefault="003B15A9" w:rsidP="003B15A9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864669">
        <w:rPr>
          <w:rFonts w:ascii="Times New Roman" w:hAnsi="Times New Roman" w:cs="Times New Roman"/>
          <w:sz w:val="24"/>
          <w:szCs w:val="28"/>
        </w:rPr>
        <w:t>II. Предложения и замечания, касающиеся проекта, внесенные</w:t>
      </w:r>
    </w:p>
    <w:p w:rsidR="003B15A9" w:rsidRPr="00011D08" w:rsidRDefault="003B15A9" w:rsidP="003B15A9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>участниками общественных обсуждений</w:t>
      </w:r>
    </w:p>
    <w:p w:rsidR="003B15A9" w:rsidRPr="00011D08" w:rsidRDefault="003B15A9" w:rsidP="003B15A9">
      <w:pPr>
        <w:pStyle w:val="ConsPlusNonformat"/>
        <w:jc w:val="both"/>
        <w:rPr>
          <w:rFonts w:ascii="Times New Roman" w:hAnsi="Times New Roman" w:cs="Times New Roman"/>
        </w:rPr>
      </w:pPr>
    </w:p>
    <w:p w:rsidR="00563CC8" w:rsidRPr="00011D08" w:rsidRDefault="003B15A9" w:rsidP="00864669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 xml:space="preserve">1.  </w:t>
      </w:r>
      <w:r w:rsidR="003B1EDB" w:rsidRPr="00011D08">
        <w:rPr>
          <w:rFonts w:ascii="Times New Roman" w:hAnsi="Times New Roman" w:cs="Times New Roman"/>
          <w:sz w:val="24"/>
          <w:szCs w:val="28"/>
        </w:rPr>
        <w:t>Содержание предложений</w:t>
      </w:r>
      <w:r w:rsidRPr="00011D08">
        <w:rPr>
          <w:rFonts w:ascii="Times New Roman" w:hAnsi="Times New Roman" w:cs="Times New Roman"/>
          <w:sz w:val="24"/>
          <w:szCs w:val="28"/>
        </w:rPr>
        <w:t xml:space="preserve"> и замечаний, касающихся проекта, внесенных участниками общественных обсуждений, постоянно проживающих на территории, в пределах которой проведены общественные обсуждения:</w:t>
      </w:r>
    </w:p>
    <w:p w:rsidR="003B15A9" w:rsidRPr="00011D08" w:rsidRDefault="003B1EDB" w:rsidP="00B00D13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>2. Содержание предложений и</w:t>
      </w:r>
      <w:r w:rsidR="003B15A9" w:rsidRPr="00011D08">
        <w:rPr>
          <w:rFonts w:ascii="Times New Roman" w:hAnsi="Times New Roman" w:cs="Times New Roman"/>
          <w:sz w:val="24"/>
          <w:szCs w:val="28"/>
        </w:rPr>
        <w:t xml:space="preserve"> замечаний, касающихся проекта, внесенных</w:t>
      </w:r>
      <w:r w:rsidRPr="00011D08">
        <w:rPr>
          <w:rFonts w:ascii="Times New Roman" w:hAnsi="Times New Roman" w:cs="Times New Roman"/>
          <w:sz w:val="24"/>
          <w:szCs w:val="28"/>
        </w:rPr>
        <w:t xml:space="preserve"> </w:t>
      </w:r>
      <w:r w:rsidR="003B15A9" w:rsidRPr="00011D08">
        <w:rPr>
          <w:rFonts w:ascii="Times New Roman" w:hAnsi="Times New Roman" w:cs="Times New Roman"/>
          <w:sz w:val="24"/>
          <w:szCs w:val="28"/>
        </w:rPr>
        <w:t>иными участниками общественных обсуждений:</w:t>
      </w:r>
    </w:p>
    <w:p w:rsidR="00346AE4" w:rsidRPr="00011D08" w:rsidRDefault="00A05B21" w:rsidP="00346AE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lastRenderedPageBreak/>
        <w:t xml:space="preserve">2.1.1 </w:t>
      </w:r>
      <w:r w:rsidR="00346AE4" w:rsidRPr="00011D08">
        <w:rPr>
          <w:rFonts w:ascii="Times New Roman" w:hAnsi="Times New Roman" w:cs="Times New Roman"/>
          <w:sz w:val="24"/>
          <w:szCs w:val="28"/>
        </w:rPr>
        <w:t>Статья 32.1. СХ-1. Зона сельскохозяйственного использования.</w:t>
      </w:r>
    </w:p>
    <w:p w:rsidR="00346AE4" w:rsidRPr="00011D08" w:rsidRDefault="00346AE4" w:rsidP="00346AE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 xml:space="preserve">Просим исключить пункты 1.3 - Для ведения личного подсобного хозяйства (приусадебный земельный участок), 1.7 - Ведение садоводства. </w:t>
      </w:r>
    </w:p>
    <w:p w:rsidR="00B00D13" w:rsidRPr="00011D08" w:rsidRDefault="00346AE4" w:rsidP="00346AE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>Исторически сложившаяся территория, выделенная для огородничества. Администрация МО «</w:t>
      </w:r>
      <w:proofErr w:type="spellStart"/>
      <w:r w:rsidRPr="00011D08">
        <w:rPr>
          <w:rFonts w:ascii="Times New Roman" w:hAnsi="Times New Roman" w:cs="Times New Roman"/>
          <w:sz w:val="24"/>
          <w:szCs w:val="28"/>
        </w:rPr>
        <w:t>Лисестровское</w:t>
      </w:r>
      <w:proofErr w:type="spellEnd"/>
      <w:r w:rsidRPr="00011D08">
        <w:rPr>
          <w:rFonts w:ascii="Times New Roman" w:hAnsi="Times New Roman" w:cs="Times New Roman"/>
          <w:sz w:val="24"/>
          <w:szCs w:val="28"/>
        </w:rPr>
        <w:t>» возражает в разрешении застройки на данной территории.</w:t>
      </w:r>
    </w:p>
    <w:p w:rsidR="00346AE4" w:rsidRPr="00011D08" w:rsidRDefault="00346AE4" w:rsidP="00A05B21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 xml:space="preserve">2.1.2 </w:t>
      </w:r>
      <w:bookmarkStart w:id="0" w:name="_Hlk120706326"/>
      <w:r w:rsidRPr="00011D08">
        <w:rPr>
          <w:rFonts w:ascii="Times New Roman" w:hAnsi="Times New Roman" w:cs="Times New Roman"/>
          <w:sz w:val="24"/>
          <w:szCs w:val="28"/>
        </w:rPr>
        <w:t>Статья 24.1 Карта градостроительного зонирования в границах населенных пунктов:</w:t>
      </w:r>
    </w:p>
    <w:bookmarkEnd w:id="0"/>
    <w:p w:rsidR="00C2732B" w:rsidRPr="00011D08" w:rsidRDefault="00346AE4" w:rsidP="00C2732B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 xml:space="preserve">Деревня </w:t>
      </w:r>
      <w:proofErr w:type="spellStart"/>
      <w:r w:rsidRPr="00011D08">
        <w:rPr>
          <w:rFonts w:ascii="Times New Roman" w:hAnsi="Times New Roman" w:cs="Times New Roman"/>
          <w:sz w:val="24"/>
          <w:szCs w:val="28"/>
        </w:rPr>
        <w:t>Волохница</w:t>
      </w:r>
      <w:proofErr w:type="spellEnd"/>
      <w:r w:rsidRPr="00011D08">
        <w:rPr>
          <w:rFonts w:ascii="Times New Roman" w:hAnsi="Times New Roman" w:cs="Times New Roman"/>
          <w:sz w:val="24"/>
          <w:szCs w:val="28"/>
        </w:rPr>
        <w:t xml:space="preserve"> – выделена зона специализированной общественной застройки. Просим исключить на данной территории расположен индивидуальный жилой дом – зона застройки ИЖС.</w:t>
      </w:r>
      <w:r w:rsidR="00C2732B" w:rsidRPr="00011D08">
        <w:rPr>
          <w:rFonts w:ascii="Times New Roman" w:hAnsi="Times New Roman" w:cs="Times New Roman"/>
          <w:sz w:val="24"/>
          <w:szCs w:val="28"/>
        </w:rPr>
        <w:t xml:space="preserve"> Приложение 1 – схема 1.</w:t>
      </w:r>
    </w:p>
    <w:p w:rsidR="00346AE4" w:rsidRPr="00011D08" w:rsidRDefault="00346AE4" w:rsidP="00346AE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>2.1.3 Статья 24.1 Карта градостроительного зонирования в границах населенных пунктов:</w:t>
      </w:r>
    </w:p>
    <w:p w:rsidR="00346AE4" w:rsidRPr="00011D08" w:rsidRDefault="006C05B0" w:rsidP="006C05B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 xml:space="preserve">2.1.3.1 </w:t>
      </w:r>
      <w:r w:rsidR="00346AE4" w:rsidRPr="00011D08">
        <w:rPr>
          <w:rFonts w:ascii="Times New Roman" w:hAnsi="Times New Roman" w:cs="Times New Roman"/>
          <w:sz w:val="24"/>
          <w:szCs w:val="28"/>
        </w:rPr>
        <w:t xml:space="preserve">Деревня </w:t>
      </w:r>
      <w:proofErr w:type="spellStart"/>
      <w:r w:rsidR="00346AE4" w:rsidRPr="00011D08">
        <w:rPr>
          <w:rFonts w:ascii="Times New Roman" w:hAnsi="Times New Roman" w:cs="Times New Roman"/>
          <w:sz w:val="24"/>
          <w:szCs w:val="28"/>
        </w:rPr>
        <w:t>Часовенское</w:t>
      </w:r>
      <w:proofErr w:type="spellEnd"/>
      <w:r w:rsidR="00346AE4" w:rsidRPr="00011D08">
        <w:rPr>
          <w:rFonts w:ascii="Times New Roman" w:hAnsi="Times New Roman" w:cs="Times New Roman"/>
          <w:sz w:val="24"/>
          <w:szCs w:val="28"/>
        </w:rPr>
        <w:t xml:space="preserve"> – земельные участки с кадастровыми номерами 29:16:210601:42, 29:16:210601:43 территория предприятия производственной деятельности</w:t>
      </w:r>
      <w:r w:rsidR="00E1561A" w:rsidRPr="00011D08">
        <w:rPr>
          <w:rFonts w:ascii="Times New Roman" w:hAnsi="Times New Roman" w:cs="Times New Roman"/>
          <w:sz w:val="24"/>
          <w:szCs w:val="28"/>
        </w:rPr>
        <w:t xml:space="preserve"> (производство мебели)</w:t>
      </w:r>
      <w:r w:rsidR="00346AE4" w:rsidRPr="00011D08">
        <w:rPr>
          <w:rFonts w:ascii="Times New Roman" w:hAnsi="Times New Roman" w:cs="Times New Roman"/>
          <w:sz w:val="24"/>
          <w:szCs w:val="28"/>
        </w:rPr>
        <w:t xml:space="preserve">, просим отнести участки к </w:t>
      </w:r>
      <w:r w:rsidR="00587AE2" w:rsidRPr="00011D08">
        <w:rPr>
          <w:rFonts w:ascii="Times New Roman" w:hAnsi="Times New Roman" w:cs="Times New Roman"/>
          <w:sz w:val="24"/>
          <w:szCs w:val="28"/>
        </w:rPr>
        <w:t>производственной зоне</w:t>
      </w:r>
      <w:r w:rsidR="00346AE4" w:rsidRPr="00011D08">
        <w:rPr>
          <w:rFonts w:ascii="Times New Roman" w:hAnsi="Times New Roman" w:cs="Times New Roman"/>
          <w:sz w:val="24"/>
          <w:szCs w:val="28"/>
        </w:rPr>
        <w:t>.</w:t>
      </w:r>
      <w:r w:rsidRPr="00011D08">
        <w:rPr>
          <w:rFonts w:ascii="Times New Roman" w:hAnsi="Times New Roman" w:cs="Times New Roman"/>
          <w:sz w:val="24"/>
          <w:szCs w:val="28"/>
        </w:rPr>
        <w:t xml:space="preserve"> Приложение 1 – схема 2.</w:t>
      </w:r>
    </w:p>
    <w:p w:rsidR="00346AE4" w:rsidRPr="00011D08" w:rsidRDefault="006C05B0" w:rsidP="006C05B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 w:rsidRPr="00011D08">
        <w:rPr>
          <w:rFonts w:ascii="Times New Roman" w:hAnsi="Times New Roman" w:cs="Times New Roman"/>
          <w:sz w:val="24"/>
          <w:szCs w:val="28"/>
        </w:rPr>
        <w:t xml:space="preserve">2.1.3.2 </w:t>
      </w:r>
      <w:r w:rsidR="00346AE4" w:rsidRPr="00011D08">
        <w:rPr>
          <w:rFonts w:ascii="Times New Roman" w:hAnsi="Times New Roman" w:cs="Times New Roman"/>
          <w:sz w:val="24"/>
          <w:szCs w:val="28"/>
        </w:rPr>
        <w:t>Земельные участки с кадастровыми номерами 29:16:210601:758, 29:16:210601:765, 29:16:210601:766, 29:16:210601:767, 29:16:210601:768, 29:16:210601:769, 29:16:210601:770, 29:16:210601:771, 29:16:210601:761, 29:16:210601:760, 29:16:210601:762, 29:16:210601:759, 29:16:210601:772 выделены для</w:t>
      </w:r>
      <w:proofErr w:type="gramEnd"/>
      <w:r w:rsidR="00346AE4" w:rsidRPr="00011D08">
        <w:rPr>
          <w:rFonts w:ascii="Times New Roman" w:hAnsi="Times New Roman" w:cs="Times New Roman"/>
          <w:sz w:val="24"/>
          <w:szCs w:val="28"/>
        </w:rPr>
        <w:t xml:space="preserve"> жилой застройки. Просим отнести к Зоне застройки индивидуальными жилыми домами Ж-1</w:t>
      </w:r>
      <w:r w:rsidR="00F57E25" w:rsidRPr="00011D08">
        <w:rPr>
          <w:rFonts w:ascii="Times New Roman" w:hAnsi="Times New Roman" w:cs="Times New Roman"/>
          <w:sz w:val="24"/>
          <w:szCs w:val="28"/>
        </w:rPr>
        <w:t>.</w:t>
      </w:r>
      <w:r w:rsidRPr="00011D08">
        <w:rPr>
          <w:rFonts w:ascii="Times New Roman" w:hAnsi="Times New Roman" w:cs="Times New Roman"/>
          <w:sz w:val="24"/>
          <w:szCs w:val="28"/>
        </w:rPr>
        <w:t xml:space="preserve"> Приложение 1 – схема 2.</w:t>
      </w:r>
    </w:p>
    <w:p w:rsidR="00346AE4" w:rsidRPr="00011D08" w:rsidRDefault="006C05B0" w:rsidP="00346AE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 xml:space="preserve">2.1.3.3 </w:t>
      </w:r>
      <w:r w:rsidR="00346AE4" w:rsidRPr="00011D08">
        <w:rPr>
          <w:rFonts w:ascii="Times New Roman" w:hAnsi="Times New Roman" w:cs="Times New Roman"/>
          <w:sz w:val="24"/>
          <w:szCs w:val="28"/>
        </w:rPr>
        <w:t>Земельные участки с кадастровыми номерами 29:16:210601:763, 29:16:210601:764 выделены для организации проезда – зона транспортной инфраструктуры.</w:t>
      </w:r>
      <w:r w:rsidR="00C96670" w:rsidRPr="00011D08">
        <w:rPr>
          <w:rFonts w:ascii="Times New Roman" w:hAnsi="Times New Roman" w:cs="Times New Roman"/>
          <w:sz w:val="24"/>
          <w:szCs w:val="28"/>
        </w:rPr>
        <w:t xml:space="preserve"> Приложение 1 – схема </w:t>
      </w:r>
      <w:r w:rsidR="00A77BC2" w:rsidRPr="00011D08">
        <w:rPr>
          <w:rFonts w:ascii="Times New Roman" w:hAnsi="Times New Roman" w:cs="Times New Roman"/>
          <w:sz w:val="24"/>
          <w:szCs w:val="28"/>
        </w:rPr>
        <w:t>2</w:t>
      </w:r>
      <w:r w:rsidR="00C96670" w:rsidRPr="00011D08">
        <w:rPr>
          <w:rFonts w:ascii="Times New Roman" w:hAnsi="Times New Roman" w:cs="Times New Roman"/>
          <w:sz w:val="24"/>
          <w:szCs w:val="28"/>
        </w:rPr>
        <w:t>.</w:t>
      </w:r>
      <w:r w:rsidRPr="00011D08">
        <w:rPr>
          <w:rFonts w:ascii="Times New Roman" w:hAnsi="Times New Roman" w:cs="Times New Roman"/>
          <w:sz w:val="24"/>
          <w:szCs w:val="28"/>
        </w:rPr>
        <w:t xml:space="preserve"> </w:t>
      </w:r>
    </w:p>
    <w:p w:rsidR="007427CE" w:rsidRPr="00011D08" w:rsidRDefault="007427CE" w:rsidP="007427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>2.1.4 Статья 24.1 Карта градостроительного зонирования в границах населенных пунктов:</w:t>
      </w:r>
    </w:p>
    <w:p w:rsidR="007427CE" w:rsidRPr="00011D08" w:rsidRDefault="007427CE" w:rsidP="00346AE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 xml:space="preserve">Деревня </w:t>
      </w:r>
      <w:proofErr w:type="spellStart"/>
      <w:r w:rsidRPr="00011D08">
        <w:rPr>
          <w:rFonts w:ascii="Times New Roman" w:hAnsi="Times New Roman" w:cs="Times New Roman"/>
          <w:sz w:val="24"/>
          <w:szCs w:val="28"/>
        </w:rPr>
        <w:t>Часовенское</w:t>
      </w:r>
      <w:proofErr w:type="spellEnd"/>
      <w:r w:rsidRPr="00011D08">
        <w:rPr>
          <w:rFonts w:ascii="Times New Roman" w:hAnsi="Times New Roman" w:cs="Times New Roman"/>
          <w:sz w:val="24"/>
          <w:szCs w:val="28"/>
        </w:rPr>
        <w:t xml:space="preserve"> земельный участок с кадастровыми номерами </w:t>
      </w:r>
      <w:r w:rsidR="00984863" w:rsidRPr="00011D08">
        <w:rPr>
          <w:rFonts w:ascii="Times New Roman" w:hAnsi="Times New Roman" w:cs="Times New Roman"/>
          <w:sz w:val="24"/>
          <w:szCs w:val="28"/>
        </w:rPr>
        <w:t xml:space="preserve">29:16:210501:51 </w:t>
      </w:r>
      <w:r w:rsidRPr="00011D08">
        <w:rPr>
          <w:rFonts w:ascii="Times New Roman" w:hAnsi="Times New Roman" w:cs="Times New Roman"/>
          <w:sz w:val="24"/>
          <w:szCs w:val="28"/>
        </w:rPr>
        <w:t>- Производственная зона сельскохозяйственных предприятий СХ-2, ошибочно часть участка указана зоной СХ-1.</w:t>
      </w:r>
      <w:r w:rsidR="00984863" w:rsidRPr="00011D08">
        <w:rPr>
          <w:rFonts w:ascii="Times New Roman" w:hAnsi="Times New Roman" w:cs="Times New Roman"/>
          <w:sz w:val="24"/>
          <w:szCs w:val="28"/>
        </w:rPr>
        <w:t xml:space="preserve"> На данном земельном участке расположены склады </w:t>
      </w:r>
      <w:r w:rsidR="00416CD0" w:rsidRPr="00011D08">
        <w:rPr>
          <w:rFonts w:ascii="Times New Roman" w:hAnsi="Times New Roman" w:cs="Times New Roman"/>
          <w:sz w:val="24"/>
          <w:szCs w:val="28"/>
        </w:rPr>
        <w:t>сельскохозяйственного</w:t>
      </w:r>
      <w:r w:rsidR="00984863" w:rsidRPr="00011D08">
        <w:rPr>
          <w:rFonts w:ascii="Times New Roman" w:hAnsi="Times New Roman" w:cs="Times New Roman"/>
          <w:sz w:val="24"/>
          <w:szCs w:val="28"/>
        </w:rPr>
        <w:t xml:space="preserve"> производства (корм), а также </w:t>
      </w:r>
      <w:r w:rsidR="00770C3F" w:rsidRPr="00011D08">
        <w:rPr>
          <w:rFonts w:ascii="Times New Roman" w:hAnsi="Times New Roman" w:cs="Times New Roman"/>
          <w:sz w:val="24"/>
          <w:szCs w:val="28"/>
        </w:rPr>
        <w:t>сельскохозяйственная техника. Приложение 1 – схема 3.</w:t>
      </w:r>
    </w:p>
    <w:p w:rsidR="007427CE" w:rsidRPr="00011D08" w:rsidRDefault="007427CE" w:rsidP="007427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 xml:space="preserve">2.1.5 </w:t>
      </w:r>
      <w:bookmarkStart w:id="1" w:name="_Hlk120706573"/>
      <w:r w:rsidRPr="00011D08">
        <w:rPr>
          <w:rFonts w:ascii="Times New Roman" w:hAnsi="Times New Roman" w:cs="Times New Roman"/>
          <w:sz w:val="24"/>
          <w:szCs w:val="28"/>
        </w:rPr>
        <w:t>Статья 24.1 Карта градостроительного зонирования в границах населенных пунктов:</w:t>
      </w:r>
    </w:p>
    <w:bookmarkEnd w:id="1"/>
    <w:p w:rsidR="007427CE" w:rsidRPr="00011D08" w:rsidRDefault="007427CE" w:rsidP="00346AE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>Деревня Нестерово земельные участки с кадастровыми номерами 29:16:210601:781, 29:16:210601:779, 29:16:210601:77</w:t>
      </w:r>
      <w:r w:rsidR="00112F5F" w:rsidRPr="00011D08">
        <w:rPr>
          <w:rFonts w:ascii="Times New Roman" w:hAnsi="Times New Roman" w:cs="Times New Roman"/>
          <w:sz w:val="24"/>
          <w:szCs w:val="28"/>
        </w:rPr>
        <w:t>7</w:t>
      </w:r>
      <w:r w:rsidRPr="00011D08">
        <w:rPr>
          <w:rFonts w:ascii="Times New Roman" w:hAnsi="Times New Roman" w:cs="Times New Roman"/>
          <w:sz w:val="24"/>
          <w:szCs w:val="28"/>
        </w:rPr>
        <w:t xml:space="preserve"> просим отнести к территории Ж-1 – Зона застройки индивидуальными жилыми домами</w:t>
      </w:r>
      <w:r w:rsidR="00112F5F" w:rsidRPr="00011D08">
        <w:rPr>
          <w:rFonts w:ascii="Times New Roman" w:hAnsi="Times New Roman" w:cs="Times New Roman"/>
          <w:sz w:val="24"/>
          <w:szCs w:val="28"/>
        </w:rPr>
        <w:t>, с целью строительства индивидуальных жилых домов.</w:t>
      </w:r>
      <w:r w:rsidR="008A7F1E" w:rsidRPr="00011D08">
        <w:rPr>
          <w:rFonts w:ascii="Times New Roman" w:hAnsi="Times New Roman" w:cs="Times New Roman"/>
          <w:sz w:val="24"/>
          <w:szCs w:val="28"/>
        </w:rPr>
        <w:t xml:space="preserve"> Приложение 1 – схема 4.</w:t>
      </w:r>
    </w:p>
    <w:p w:rsidR="007427CE" w:rsidRPr="00011D08" w:rsidRDefault="007427CE" w:rsidP="007427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>2.1.</w:t>
      </w:r>
      <w:bookmarkStart w:id="2" w:name="_Hlk120706701"/>
      <w:r w:rsidRPr="00011D08">
        <w:rPr>
          <w:rFonts w:ascii="Times New Roman" w:hAnsi="Times New Roman" w:cs="Times New Roman"/>
          <w:sz w:val="24"/>
          <w:szCs w:val="28"/>
        </w:rPr>
        <w:t>6 Статья 24.1 Карта градостроительного зонирования в границах населенных пунктов:</w:t>
      </w:r>
    </w:p>
    <w:bookmarkEnd w:id="2"/>
    <w:p w:rsidR="007427CE" w:rsidRPr="00011D08" w:rsidRDefault="007427CE" w:rsidP="00346AE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>Деревня Нестерово земельный участок с кадастровым номером 29:16:210601:780 просим отнести к зоне ИТ-2 – Зона транспортной инфраструктуры.</w:t>
      </w:r>
      <w:r w:rsidR="006E415C" w:rsidRPr="00011D08">
        <w:rPr>
          <w:rFonts w:ascii="Times New Roman" w:hAnsi="Times New Roman" w:cs="Times New Roman"/>
          <w:sz w:val="24"/>
          <w:szCs w:val="28"/>
        </w:rPr>
        <w:t xml:space="preserve"> Приложение 1 – схема 5.</w:t>
      </w:r>
    </w:p>
    <w:p w:rsidR="007427CE" w:rsidRPr="00011D08" w:rsidRDefault="007427CE" w:rsidP="00346AE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>2.1.7 Статья 24.1 Карта градостроительного зонирования в границах населенных пунктов:</w:t>
      </w:r>
    </w:p>
    <w:p w:rsidR="007427CE" w:rsidRPr="00011D08" w:rsidRDefault="007427CE" w:rsidP="00346AE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 xml:space="preserve">В районе деревни </w:t>
      </w:r>
      <w:proofErr w:type="spellStart"/>
      <w:r w:rsidRPr="00011D08">
        <w:rPr>
          <w:rFonts w:ascii="Times New Roman" w:hAnsi="Times New Roman" w:cs="Times New Roman"/>
          <w:sz w:val="24"/>
          <w:szCs w:val="28"/>
        </w:rPr>
        <w:t>Саломат</w:t>
      </w:r>
      <w:proofErr w:type="spellEnd"/>
      <w:r w:rsidRPr="00011D08">
        <w:rPr>
          <w:rFonts w:ascii="Times New Roman" w:hAnsi="Times New Roman" w:cs="Times New Roman"/>
          <w:sz w:val="24"/>
          <w:szCs w:val="28"/>
        </w:rPr>
        <w:t xml:space="preserve"> просим исключить зону садоводства - СХ-3. Учитывая сложный рельеф местности и отсутствие подъездных путей, территория для строительства не пригодна.  </w:t>
      </w:r>
      <w:r w:rsidR="00835ACE" w:rsidRPr="00011D08">
        <w:rPr>
          <w:rFonts w:ascii="Times New Roman" w:hAnsi="Times New Roman" w:cs="Times New Roman"/>
          <w:sz w:val="24"/>
          <w:szCs w:val="28"/>
        </w:rPr>
        <w:t>Приложение 1 – схема 6.</w:t>
      </w:r>
    </w:p>
    <w:p w:rsidR="007427CE" w:rsidRPr="00011D08" w:rsidRDefault="007427CE" w:rsidP="00346AE4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 xml:space="preserve">2.1.8 </w:t>
      </w:r>
      <w:bookmarkStart w:id="3" w:name="_Hlk120706764"/>
      <w:r w:rsidRPr="00011D08">
        <w:rPr>
          <w:rFonts w:ascii="Times New Roman" w:hAnsi="Times New Roman" w:cs="Times New Roman"/>
          <w:sz w:val="24"/>
          <w:szCs w:val="28"/>
        </w:rPr>
        <w:t xml:space="preserve">Статья 24.2 Карта градостроительного зонирования в границах поселка Васьково, </w:t>
      </w:r>
      <w:proofErr w:type="spellStart"/>
      <w:r w:rsidRPr="00011D08">
        <w:rPr>
          <w:rFonts w:ascii="Times New Roman" w:hAnsi="Times New Roman" w:cs="Times New Roman"/>
          <w:sz w:val="24"/>
          <w:szCs w:val="28"/>
        </w:rPr>
        <w:t>нп</w:t>
      </w:r>
      <w:proofErr w:type="spellEnd"/>
      <w:r w:rsidRPr="00011D08">
        <w:rPr>
          <w:rFonts w:ascii="Times New Roman" w:hAnsi="Times New Roman" w:cs="Times New Roman"/>
          <w:sz w:val="24"/>
          <w:szCs w:val="28"/>
        </w:rPr>
        <w:t>. Аэропорт Васьково:</w:t>
      </w:r>
    </w:p>
    <w:bookmarkEnd w:id="3"/>
    <w:p w:rsidR="007427CE" w:rsidRPr="00011D08" w:rsidRDefault="007036E1" w:rsidP="007427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 xml:space="preserve">2.1.8.1 </w:t>
      </w:r>
      <w:r w:rsidR="007427CE" w:rsidRPr="00011D08">
        <w:rPr>
          <w:rFonts w:ascii="Times New Roman" w:hAnsi="Times New Roman" w:cs="Times New Roman"/>
          <w:sz w:val="24"/>
          <w:szCs w:val="28"/>
        </w:rPr>
        <w:t xml:space="preserve">Границу населенного пункта поселка Васьково, просим её обозначить в границах земельного участка с кадастровым номером </w:t>
      </w:r>
      <w:bookmarkStart w:id="4" w:name="_Hlk120782596"/>
      <w:r w:rsidR="007427CE" w:rsidRPr="00011D08">
        <w:rPr>
          <w:rFonts w:ascii="Times New Roman" w:hAnsi="Times New Roman" w:cs="Times New Roman"/>
          <w:sz w:val="24"/>
          <w:szCs w:val="28"/>
        </w:rPr>
        <w:t>29:16:206001:691</w:t>
      </w:r>
      <w:bookmarkEnd w:id="4"/>
      <w:r w:rsidR="007427CE" w:rsidRPr="00011D08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7427CE" w:rsidRPr="00011D08" w:rsidRDefault="007427CE" w:rsidP="007427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lastRenderedPageBreak/>
        <w:t>В 2016 году кадастровые работы проводились с целью и исключения из границ населенного пункта лесных насаждений с дальнейшей передачей части земельного образования в собственность Министерства обороны РФ.</w:t>
      </w:r>
    </w:p>
    <w:p w:rsidR="007427CE" w:rsidRPr="00011D08" w:rsidRDefault="007036E1" w:rsidP="007427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>2.1.8.2</w:t>
      </w:r>
      <w:proofErr w:type="gramStart"/>
      <w:r w:rsidRPr="00011D08">
        <w:rPr>
          <w:rFonts w:ascii="Times New Roman" w:hAnsi="Times New Roman" w:cs="Times New Roman"/>
          <w:sz w:val="24"/>
          <w:szCs w:val="28"/>
        </w:rPr>
        <w:t xml:space="preserve"> </w:t>
      </w:r>
      <w:r w:rsidR="007427CE" w:rsidRPr="00011D08">
        <w:rPr>
          <w:rFonts w:ascii="Times New Roman" w:hAnsi="Times New Roman" w:cs="Times New Roman"/>
          <w:sz w:val="24"/>
          <w:szCs w:val="28"/>
        </w:rPr>
        <w:t>С</w:t>
      </w:r>
      <w:proofErr w:type="gramEnd"/>
      <w:r w:rsidR="007427CE" w:rsidRPr="00011D08">
        <w:rPr>
          <w:rFonts w:ascii="Times New Roman" w:hAnsi="Times New Roman" w:cs="Times New Roman"/>
          <w:sz w:val="24"/>
          <w:szCs w:val="28"/>
        </w:rPr>
        <w:t xml:space="preserve"> дополнительными границами в районе железнодорожный путей не согласны. Территория удалена от населенного пункта, подъездные пути отсутствуют. Исторически сложившаяся территория относится к</w:t>
      </w:r>
      <w:proofErr w:type="gramStart"/>
      <w:r w:rsidR="007427CE" w:rsidRPr="00011D08">
        <w:rPr>
          <w:rFonts w:ascii="Times New Roman" w:hAnsi="Times New Roman" w:cs="Times New Roman"/>
          <w:sz w:val="24"/>
          <w:szCs w:val="28"/>
        </w:rPr>
        <w:t xml:space="preserve"> Ж</w:t>
      </w:r>
      <w:proofErr w:type="gramEnd"/>
      <w:r w:rsidR="007427CE" w:rsidRPr="00011D08">
        <w:rPr>
          <w:rFonts w:ascii="Times New Roman" w:hAnsi="Times New Roman" w:cs="Times New Roman"/>
          <w:sz w:val="24"/>
          <w:szCs w:val="28"/>
        </w:rPr>
        <w:t>/</w:t>
      </w:r>
      <w:proofErr w:type="spellStart"/>
      <w:r w:rsidR="007427CE" w:rsidRPr="00011D08">
        <w:rPr>
          <w:rFonts w:ascii="Times New Roman" w:hAnsi="Times New Roman" w:cs="Times New Roman"/>
          <w:sz w:val="24"/>
          <w:szCs w:val="28"/>
        </w:rPr>
        <w:t>д</w:t>
      </w:r>
      <w:proofErr w:type="spellEnd"/>
      <w:r w:rsidR="007427CE" w:rsidRPr="00011D08">
        <w:rPr>
          <w:rFonts w:ascii="Times New Roman" w:hAnsi="Times New Roman" w:cs="Times New Roman"/>
          <w:sz w:val="24"/>
          <w:szCs w:val="28"/>
        </w:rPr>
        <w:t xml:space="preserve"> станции «10 км».</w:t>
      </w:r>
      <w:r w:rsidR="00143DA7" w:rsidRPr="00011D08">
        <w:rPr>
          <w:rFonts w:ascii="Times New Roman" w:hAnsi="Times New Roman" w:cs="Times New Roman"/>
          <w:sz w:val="24"/>
          <w:szCs w:val="28"/>
        </w:rPr>
        <w:t xml:space="preserve"> Приложение 1 – схема </w:t>
      </w:r>
      <w:r w:rsidR="00703FD3" w:rsidRPr="00011D08">
        <w:rPr>
          <w:rFonts w:ascii="Times New Roman" w:hAnsi="Times New Roman" w:cs="Times New Roman"/>
          <w:sz w:val="24"/>
          <w:szCs w:val="28"/>
        </w:rPr>
        <w:t>7</w:t>
      </w:r>
      <w:r w:rsidR="00A93ABA" w:rsidRPr="00011D08">
        <w:rPr>
          <w:rFonts w:ascii="Times New Roman" w:hAnsi="Times New Roman" w:cs="Times New Roman"/>
          <w:sz w:val="24"/>
          <w:szCs w:val="28"/>
        </w:rPr>
        <w:t>-1</w:t>
      </w:r>
      <w:r w:rsidR="00143DA7" w:rsidRPr="00011D08">
        <w:rPr>
          <w:rFonts w:ascii="Times New Roman" w:hAnsi="Times New Roman" w:cs="Times New Roman"/>
          <w:sz w:val="24"/>
          <w:szCs w:val="28"/>
        </w:rPr>
        <w:t>.</w:t>
      </w:r>
    </w:p>
    <w:p w:rsidR="007427CE" w:rsidRPr="00011D08" w:rsidRDefault="007427CE" w:rsidP="007427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>2.1.9 Статья 24.3 Карта градостроительного зонирования в границах населенных пунктов:</w:t>
      </w:r>
    </w:p>
    <w:p w:rsidR="007427CE" w:rsidRPr="00011D08" w:rsidRDefault="007427CE" w:rsidP="007427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>Не указана зона ИТ-2 – Зона транспортной инфраструктуры, автомобильных дорог регионального значения «</w:t>
      </w:r>
      <w:proofErr w:type="spellStart"/>
      <w:r w:rsidRPr="00011D08">
        <w:rPr>
          <w:rFonts w:ascii="Times New Roman" w:hAnsi="Times New Roman" w:cs="Times New Roman"/>
          <w:sz w:val="24"/>
          <w:szCs w:val="28"/>
        </w:rPr>
        <w:t>Исакогорка-Новодвинск-Холмогоры</w:t>
      </w:r>
      <w:proofErr w:type="spellEnd"/>
      <w:r w:rsidRPr="00011D08">
        <w:rPr>
          <w:rFonts w:ascii="Times New Roman" w:hAnsi="Times New Roman" w:cs="Times New Roman"/>
          <w:sz w:val="24"/>
          <w:szCs w:val="28"/>
        </w:rPr>
        <w:t>», «</w:t>
      </w:r>
      <w:proofErr w:type="spellStart"/>
      <w:r w:rsidRPr="00011D08">
        <w:rPr>
          <w:rFonts w:ascii="Times New Roman" w:hAnsi="Times New Roman" w:cs="Times New Roman"/>
          <w:sz w:val="24"/>
          <w:szCs w:val="28"/>
        </w:rPr>
        <w:t>Ширша</w:t>
      </w:r>
      <w:proofErr w:type="spellEnd"/>
      <w:r w:rsidRPr="00011D08">
        <w:rPr>
          <w:rFonts w:ascii="Times New Roman" w:hAnsi="Times New Roman" w:cs="Times New Roman"/>
          <w:sz w:val="24"/>
          <w:szCs w:val="28"/>
        </w:rPr>
        <w:t xml:space="preserve"> – </w:t>
      </w:r>
      <w:proofErr w:type="spellStart"/>
      <w:r w:rsidRPr="00011D08">
        <w:rPr>
          <w:rFonts w:ascii="Times New Roman" w:hAnsi="Times New Roman" w:cs="Times New Roman"/>
          <w:sz w:val="24"/>
          <w:szCs w:val="28"/>
        </w:rPr>
        <w:t>Ширшинский</w:t>
      </w:r>
      <w:proofErr w:type="spellEnd"/>
      <w:r w:rsidRPr="00011D08">
        <w:rPr>
          <w:rFonts w:ascii="Times New Roman" w:hAnsi="Times New Roman" w:cs="Times New Roman"/>
          <w:sz w:val="24"/>
          <w:szCs w:val="28"/>
        </w:rPr>
        <w:t xml:space="preserve">», автомобильной дороги местного значения по поселку </w:t>
      </w:r>
      <w:proofErr w:type="spellStart"/>
      <w:r w:rsidRPr="00011D08">
        <w:rPr>
          <w:rFonts w:ascii="Times New Roman" w:hAnsi="Times New Roman" w:cs="Times New Roman"/>
          <w:sz w:val="24"/>
          <w:szCs w:val="28"/>
        </w:rPr>
        <w:t>Ширшинский</w:t>
      </w:r>
      <w:proofErr w:type="spellEnd"/>
      <w:r w:rsidRPr="00011D08">
        <w:rPr>
          <w:rFonts w:ascii="Times New Roman" w:hAnsi="Times New Roman" w:cs="Times New Roman"/>
          <w:sz w:val="24"/>
          <w:szCs w:val="28"/>
        </w:rPr>
        <w:t>.</w:t>
      </w:r>
    </w:p>
    <w:p w:rsidR="007427CE" w:rsidRPr="00011D08" w:rsidRDefault="007427CE" w:rsidP="007427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>2.1.10 Статья 24.3 Карта градостроительного зонирования в границах населенных пунктов:</w:t>
      </w:r>
    </w:p>
    <w:p w:rsidR="007427CE" w:rsidRPr="00011D08" w:rsidRDefault="007427CE" w:rsidP="007427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 xml:space="preserve">В границах поселка </w:t>
      </w:r>
      <w:proofErr w:type="spellStart"/>
      <w:r w:rsidRPr="00011D08">
        <w:rPr>
          <w:rFonts w:ascii="Times New Roman" w:hAnsi="Times New Roman" w:cs="Times New Roman"/>
          <w:sz w:val="24"/>
          <w:szCs w:val="28"/>
        </w:rPr>
        <w:t>Ширшинский</w:t>
      </w:r>
      <w:proofErr w:type="spellEnd"/>
      <w:r w:rsidRPr="00011D08">
        <w:rPr>
          <w:rFonts w:ascii="Times New Roman" w:hAnsi="Times New Roman" w:cs="Times New Roman"/>
          <w:sz w:val="24"/>
          <w:szCs w:val="28"/>
        </w:rPr>
        <w:t xml:space="preserve"> на юго-востоке отображена Зона специализированной общественной застройки ОД-1. Просим </w:t>
      </w:r>
      <w:proofErr w:type="gramStart"/>
      <w:r w:rsidRPr="00011D08">
        <w:rPr>
          <w:rFonts w:ascii="Times New Roman" w:hAnsi="Times New Roman" w:cs="Times New Roman"/>
          <w:sz w:val="24"/>
          <w:szCs w:val="28"/>
        </w:rPr>
        <w:t>заменить на Производственную</w:t>
      </w:r>
      <w:proofErr w:type="gramEnd"/>
      <w:r w:rsidRPr="00011D08">
        <w:rPr>
          <w:rFonts w:ascii="Times New Roman" w:hAnsi="Times New Roman" w:cs="Times New Roman"/>
          <w:sz w:val="24"/>
          <w:szCs w:val="28"/>
        </w:rPr>
        <w:t xml:space="preserve"> зону П-2.</w:t>
      </w:r>
      <w:r w:rsidR="00677D51" w:rsidRPr="00011D08">
        <w:rPr>
          <w:rFonts w:ascii="Times New Roman" w:hAnsi="Times New Roman" w:cs="Times New Roman"/>
          <w:sz w:val="24"/>
          <w:szCs w:val="28"/>
        </w:rPr>
        <w:t xml:space="preserve"> Приложение 1 – схема </w:t>
      </w:r>
      <w:r w:rsidR="00703FD3" w:rsidRPr="00011D08">
        <w:rPr>
          <w:rFonts w:ascii="Times New Roman" w:hAnsi="Times New Roman" w:cs="Times New Roman"/>
          <w:sz w:val="24"/>
          <w:szCs w:val="28"/>
        </w:rPr>
        <w:t>8</w:t>
      </w:r>
      <w:r w:rsidR="00677D51" w:rsidRPr="00011D08">
        <w:rPr>
          <w:rFonts w:ascii="Times New Roman" w:hAnsi="Times New Roman" w:cs="Times New Roman"/>
          <w:sz w:val="24"/>
          <w:szCs w:val="28"/>
        </w:rPr>
        <w:t>.</w:t>
      </w:r>
    </w:p>
    <w:p w:rsidR="007427CE" w:rsidRPr="00011D08" w:rsidRDefault="007427CE" w:rsidP="007427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>2.1.11 Статья 24.3 Карта градостроительного зонирования в границах населенных пунктов:</w:t>
      </w:r>
    </w:p>
    <w:p w:rsidR="00570892" w:rsidRPr="00011D08" w:rsidRDefault="00570892" w:rsidP="007427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 xml:space="preserve">В границах поселка </w:t>
      </w:r>
      <w:proofErr w:type="spellStart"/>
      <w:r w:rsidRPr="00011D08">
        <w:rPr>
          <w:rFonts w:ascii="Times New Roman" w:hAnsi="Times New Roman" w:cs="Times New Roman"/>
          <w:sz w:val="24"/>
          <w:szCs w:val="28"/>
        </w:rPr>
        <w:t>Ширшинский</w:t>
      </w:r>
      <w:proofErr w:type="spellEnd"/>
      <w:r w:rsidRPr="00011D08">
        <w:rPr>
          <w:rFonts w:ascii="Times New Roman" w:hAnsi="Times New Roman" w:cs="Times New Roman"/>
          <w:sz w:val="24"/>
          <w:szCs w:val="28"/>
        </w:rPr>
        <w:t xml:space="preserve"> на юго-востоке Зону сельскохозяйственного использования СХ-1 просим </w:t>
      </w:r>
      <w:proofErr w:type="gramStart"/>
      <w:r w:rsidRPr="00011D08">
        <w:rPr>
          <w:rFonts w:ascii="Times New Roman" w:hAnsi="Times New Roman" w:cs="Times New Roman"/>
          <w:sz w:val="24"/>
          <w:szCs w:val="28"/>
        </w:rPr>
        <w:t>заменить на Производственную</w:t>
      </w:r>
      <w:proofErr w:type="gramEnd"/>
      <w:r w:rsidRPr="00011D08">
        <w:rPr>
          <w:rFonts w:ascii="Times New Roman" w:hAnsi="Times New Roman" w:cs="Times New Roman"/>
          <w:sz w:val="24"/>
          <w:szCs w:val="28"/>
        </w:rPr>
        <w:t xml:space="preserve"> зону П-2. На территории ведется деятельность лесопереработки и складирования.</w:t>
      </w:r>
      <w:r w:rsidR="002C5136" w:rsidRPr="00011D08">
        <w:rPr>
          <w:rFonts w:ascii="Times New Roman" w:hAnsi="Times New Roman" w:cs="Times New Roman"/>
          <w:sz w:val="24"/>
          <w:szCs w:val="28"/>
        </w:rPr>
        <w:t xml:space="preserve"> Приложение 1 – схема </w:t>
      </w:r>
      <w:r w:rsidR="00703FD3" w:rsidRPr="00011D08">
        <w:rPr>
          <w:rFonts w:ascii="Times New Roman" w:hAnsi="Times New Roman" w:cs="Times New Roman"/>
          <w:sz w:val="24"/>
          <w:szCs w:val="28"/>
        </w:rPr>
        <w:t>9</w:t>
      </w:r>
      <w:r w:rsidR="002C5136" w:rsidRPr="00011D08">
        <w:rPr>
          <w:rFonts w:ascii="Times New Roman" w:hAnsi="Times New Roman" w:cs="Times New Roman"/>
          <w:sz w:val="24"/>
          <w:szCs w:val="28"/>
        </w:rPr>
        <w:t>.</w:t>
      </w:r>
    </w:p>
    <w:p w:rsidR="00570892" w:rsidRPr="00011D08" w:rsidRDefault="00570892" w:rsidP="007427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>2.1.12 Статья 24.3 Карта градостроительного зонирования в границах населенных пунктов:</w:t>
      </w:r>
    </w:p>
    <w:p w:rsidR="00570892" w:rsidRPr="00011D08" w:rsidRDefault="00570892" w:rsidP="007427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 xml:space="preserve">Границу поселка </w:t>
      </w:r>
      <w:proofErr w:type="spellStart"/>
      <w:r w:rsidRPr="00011D08">
        <w:rPr>
          <w:rFonts w:ascii="Times New Roman" w:hAnsi="Times New Roman" w:cs="Times New Roman"/>
          <w:sz w:val="24"/>
          <w:szCs w:val="28"/>
        </w:rPr>
        <w:t>Ширшинский</w:t>
      </w:r>
      <w:proofErr w:type="spellEnd"/>
      <w:r w:rsidRPr="00011D08">
        <w:rPr>
          <w:rFonts w:ascii="Times New Roman" w:hAnsi="Times New Roman" w:cs="Times New Roman"/>
          <w:sz w:val="24"/>
          <w:szCs w:val="28"/>
        </w:rPr>
        <w:t xml:space="preserve"> просим исправить (уточнить) по границе земельного участка </w:t>
      </w:r>
      <w:proofErr w:type="gramStart"/>
      <w:r w:rsidRPr="00011D08">
        <w:rPr>
          <w:rFonts w:ascii="Times New Roman" w:hAnsi="Times New Roman" w:cs="Times New Roman"/>
          <w:sz w:val="24"/>
          <w:szCs w:val="28"/>
        </w:rPr>
        <w:t>с</w:t>
      </w:r>
      <w:proofErr w:type="gramEnd"/>
      <w:r w:rsidRPr="00011D08">
        <w:rPr>
          <w:rFonts w:ascii="Times New Roman" w:hAnsi="Times New Roman" w:cs="Times New Roman"/>
          <w:sz w:val="24"/>
          <w:szCs w:val="28"/>
        </w:rPr>
        <w:t xml:space="preserve"> кадастровым номерам  29:16:222001:427.</w:t>
      </w:r>
      <w:r w:rsidR="00F30034" w:rsidRPr="00011D08">
        <w:rPr>
          <w:rFonts w:ascii="Times New Roman" w:hAnsi="Times New Roman" w:cs="Times New Roman"/>
          <w:sz w:val="24"/>
          <w:szCs w:val="28"/>
        </w:rPr>
        <w:t xml:space="preserve"> Приложение 1 – схема </w:t>
      </w:r>
      <w:r w:rsidR="007036E1" w:rsidRPr="00011D08">
        <w:rPr>
          <w:rFonts w:ascii="Times New Roman" w:hAnsi="Times New Roman" w:cs="Times New Roman"/>
          <w:sz w:val="24"/>
          <w:szCs w:val="28"/>
        </w:rPr>
        <w:t>1</w:t>
      </w:r>
      <w:r w:rsidR="00703FD3" w:rsidRPr="00011D08">
        <w:rPr>
          <w:rFonts w:ascii="Times New Roman" w:hAnsi="Times New Roman" w:cs="Times New Roman"/>
          <w:sz w:val="24"/>
          <w:szCs w:val="28"/>
        </w:rPr>
        <w:t>0</w:t>
      </w:r>
      <w:r w:rsidR="00F30034" w:rsidRPr="00011D08">
        <w:rPr>
          <w:rFonts w:ascii="Times New Roman" w:hAnsi="Times New Roman" w:cs="Times New Roman"/>
          <w:sz w:val="24"/>
          <w:szCs w:val="28"/>
        </w:rPr>
        <w:t>.</w:t>
      </w:r>
    </w:p>
    <w:p w:rsidR="00570892" w:rsidRPr="00011D08" w:rsidRDefault="00570892" w:rsidP="00570892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>2.1.13 Статья 24 Карта градостроительного зонирования.</w:t>
      </w:r>
    </w:p>
    <w:p w:rsidR="00570892" w:rsidRPr="00011D08" w:rsidRDefault="00570892" w:rsidP="00570892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 xml:space="preserve">В целях постановки земельного участка на кадастровый учет просим определить территориальную зону – зону кладбищ в районе поселка Васьково, в соответствии со схемой расположения земельного участка на кадастровом плане территории. </w:t>
      </w:r>
    </w:p>
    <w:p w:rsidR="00570892" w:rsidRPr="00011D08" w:rsidRDefault="00570892" w:rsidP="00570892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>В соответствии с решением Приморского районного суда по административному делу № 2а-947/2021 от 01.07.2021 года администрация МО «</w:t>
      </w:r>
      <w:proofErr w:type="spellStart"/>
      <w:r w:rsidRPr="00011D08">
        <w:rPr>
          <w:rFonts w:ascii="Times New Roman" w:hAnsi="Times New Roman" w:cs="Times New Roman"/>
          <w:sz w:val="24"/>
          <w:szCs w:val="28"/>
        </w:rPr>
        <w:t>Лисестровское</w:t>
      </w:r>
      <w:proofErr w:type="spellEnd"/>
      <w:r w:rsidRPr="00011D08">
        <w:rPr>
          <w:rFonts w:ascii="Times New Roman" w:hAnsi="Times New Roman" w:cs="Times New Roman"/>
          <w:sz w:val="24"/>
          <w:szCs w:val="28"/>
        </w:rPr>
        <w:t>» проводит кадастровые работы в отношении территории закрытого кладбища в районе поселка Васьково.</w:t>
      </w:r>
      <w:r w:rsidR="005E26DA" w:rsidRPr="00011D08">
        <w:rPr>
          <w:rFonts w:ascii="Times New Roman" w:hAnsi="Times New Roman" w:cs="Times New Roman"/>
          <w:sz w:val="24"/>
          <w:szCs w:val="28"/>
        </w:rPr>
        <w:t xml:space="preserve"> Приложение 1 – схема 1</w:t>
      </w:r>
      <w:r w:rsidR="00A93ABA" w:rsidRPr="00011D08">
        <w:rPr>
          <w:rFonts w:ascii="Times New Roman" w:hAnsi="Times New Roman" w:cs="Times New Roman"/>
          <w:sz w:val="24"/>
          <w:szCs w:val="28"/>
        </w:rPr>
        <w:t>1</w:t>
      </w:r>
      <w:r w:rsidR="005E26DA" w:rsidRPr="00011D08">
        <w:rPr>
          <w:rFonts w:ascii="Times New Roman" w:hAnsi="Times New Roman" w:cs="Times New Roman"/>
          <w:sz w:val="24"/>
          <w:szCs w:val="28"/>
        </w:rPr>
        <w:t>.</w:t>
      </w:r>
    </w:p>
    <w:p w:rsidR="00570892" w:rsidRPr="00011D08" w:rsidRDefault="00570892" w:rsidP="007427CE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0D266E" w:rsidRPr="00011D08" w:rsidRDefault="000D266E" w:rsidP="003B1EDB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</w:p>
    <w:p w:rsidR="003B15A9" w:rsidRPr="00011D08" w:rsidRDefault="003B15A9" w:rsidP="003B1EDB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>III. Аргументированные рекомендации комиссии</w:t>
      </w:r>
    </w:p>
    <w:p w:rsidR="003B15A9" w:rsidRPr="00011D08" w:rsidRDefault="003B15A9" w:rsidP="003B1EDB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>при министерстве строительства и архитектуры Архангельской</w:t>
      </w:r>
    </w:p>
    <w:p w:rsidR="003B15A9" w:rsidRPr="00011D08" w:rsidRDefault="003B15A9" w:rsidP="003B1EDB">
      <w:pPr>
        <w:pStyle w:val="ConsPlusNonformat"/>
        <w:jc w:val="center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>области по организации и проведению общественных обсуждений</w:t>
      </w:r>
    </w:p>
    <w:p w:rsidR="00AE3B74" w:rsidRPr="00011D08" w:rsidRDefault="00AE3B74" w:rsidP="003B1EDB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27CE" w:rsidRPr="00011D08" w:rsidRDefault="00346AE4" w:rsidP="00A77BC2">
      <w:pPr>
        <w:pStyle w:val="ConsPlusNonformat"/>
        <w:numPr>
          <w:ilvl w:val="2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>Комиссия считает целесообразным учесть данное предложение.</w:t>
      </w:r>
    </w:p>
    <w:p w:rsidR="007427CE" w:rsidRPr="00011D08" w:rsidRDefault="00346AE4" w:rsidP="00A77BC2">
      <w:pPr>
        <w:pStyle w:val="ConsPlusNonformat"/>
        <w:numPr>
          <w:ilvl w:val="2"/>
          <w:numId w:val="2"/>
        </w:numPr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bookmarkStart w:id="5" w:name="_Hlk120876422"/>
      <w:r w:rsidRPr="00011D08">
        <w:rPr>
          <w:rFonts w:ascii="Times New Roman" w:hAnsi="Times New Roman" w:cs="Times New Roman"/>
          <w:sz w:val="24"/>
          <w:szCs w:val="28"/>
        </w:rPr>
        <w:t xml:space="preserve">Комиссия считает </w:t>
      </w:r>
      <w:r w:rsidR="0097747B" w:rsidRPr="00011D08">
        <w:rPr>
          <w:rFonts w:ascii="Times New Roman" w:hAnsi="Times New Roman" w:cs="Times New Roman"/>
          <w:sz w:val="24"/>
          <w:szCs w:val="28"/>
        </w:rPr>
        <w:t>не</w:t>
      </w:r>
      <w:r w:rsidR="00662A9D">
        <w:rPr>
          <w:rFonts w:ascii="Times New Roman" w:hAnsi="Times New Roman" w:cs="Times New Roman"/>
          <w:sz w:val="24"/>
          <w:szCs w:val="28"/>
        </w:rPr>
        <w:t>целесообразным учитыва</w:t>
      </w:r>
      <w:r w:rsidRPr="00011D08">
        <w:rPr>
          <w:rFonts w:ascii="Times New Roman" w:hAnsi="Times New Roman" w:cs="Times New Roman"/>
          <w:sz w:val="24"/>
          <w:szCs w:val="28"/>
        </w:rPr>
        <w:t>ть данное предложение</w:t>
      </w:r>
      <w:r w:rsidR="0097747B" w:rsidRPr="00011D08">
        <w:rPr>
          <w:rFonts w:ascii="Times New Roman" w:hAnsi="Times New Roman" w:cs="Times New Roman"/>
          <w:sz w:val="24"/>
          <w:szCs w:val="28"/>
        </w:rPr>
        <w:t xml:space="preserve">, </w:t>
      </w:r>
      <w:r w:rsidR="00662A9D">
        <w:rPr>
          <w:rFonts w:ascii="Times New Roman" w:hAnsi="Times New Roman" w:cs="Times New Roman"/>
          <w:sz w:val="24"/>
          <w:szCs w:val="28"/>
        </w:rPr>
        <w:t>так как</w:t>
      </w:r>
      <w:r w:rsidR="0097747B" w:rsidRPr="00011D08">
        <w:rPr>
          <w:rFonts w:ascii="Times New Roman" w:hAnsi="Times New Roman" w:cs="Times New Roman"/>
          <w:sz w:val="24"/>
          <w:szCs w:val="28"/>
        </w:rPr>
        <w:t xml:space="preserve"> </w:t>
      </w:r>
      <w:r w:rsidR="00662A9D">
        <w:rPr>
          <w:rFonts w:ascii="Times New Roman" w:hAnsi="Times New Roman" w:cs="Times New Roman"/>
          <w:sz w:val="24"/>
          <w:szCs w:val="28"/>
        </w:rPr>
        <w:t>проектом генер</w:t>
      </w:r>
      <w:r w:rsidR="00662A9D" w:rsidRPr="00011D08">
        <w:rPr>
          <w:rFonts w:ascii="Times New Roman" w:hAnsi="Times New Roman" w:cs="Times New Roman"/>
          <w:sz w:val="24"/>
          <w:szCs w:val="28"/>
        </w:rPr>
        <w:t xml:space="preserve">ального плана </w:t>
      </w:r>
      <w:r w:rsidR="0097747B" w:rsidRPr="00011D08">
        <w:rPr>
          <w:rFonts w:ascii="Times New Roman" w:hAnsi="Times New Roman" w:cs="Times New Roman"/>
          <w:sz w:val="24"/>
          <w:szCs w:val="28"/>
        </w:rPr>
        <w:t xml:space="preserve">на данной территории </w:t>
      </w:r>
      <w:r w:rsidR="00B102F7" w:rsidRPr="00011D08">
        <w:rPr>
          <w:rFonts w:ascii="Times New Roman" w:hAnsi="Times New Roman" w:cs="Times New Roman"/>
          <w:sz w:val="24"/>
          <w:szCs w:val="28"/>
        </w:rPr>
        <w:t>предусмотрен планируемый объект спорта, включающий раздельно нормируемые спортивные сооружения (в т.ч. физкультурно-оздоровительный комплекс)</w:t>
      </w:r>
      <w:r w:rsidR="007C088A" w:rsidRPr="00011D08">
        <w:rPr>
          <w:rFonts w:ascii="Times New Roman" w:hAnsi="Times New Roman" w:cs="Times New Roman"/>
          <w:sz w:val="24"/>
          <w:szCs w:val="28"/>
        </w:rPr>
        <w:t>. Кроме того,</w:t>
      </w:r>
      <w:r w:rsidR="0032359B" w:rsidRPr="00011D08">
        <w:rPr>
          <w:rFonts w:ascii="Times New Roman" w:hAnsi="Times New Roman" w:cs="Times New Roman"/>
          <w:sz w:val="24"/>
          <w:szCs w:val="28"/>
        </w:rPr>
        <w:t xml:space="preserve"> </w:t>
      </w:r>
      <w:r w:rsidR="007C088A" w:rsidRPr="00011D08">
        <w:rPr>
          <w:rFonts w:ascii="Times New Roman" w:hAnsi="Times New Roman" w:cs="Times New Roman"/>
          <w:sz w:val="24"/>
          <w:szCs w:val="28"/>
        </w:rPr>
        <w:t>рассматриваемая</w:t>
      </w:r>
      <w:r w:rsidR="0032359B" w:rsidRPr="00011D08">
        <w:rPr>
          <w:rFonts w:ascii="Times New Roman" w:hAnsi="Times New Roman" w:cs="Times New Roman"/>
          <w:sz w:val="24"/>
          <w:szCs w:val="28"/>
        </w:rPr>
        <w:t xml:space="preserve"> территория </w:t>
      </w:r>
      <w:proofErr w:type="spellStart"/>
      <w:r w:rsidR="0032359B" w:rsidRPr="00011D08">
        <w:rPr>
          <w:rFonts w:ascii="Times New Roman" w:hAnsi="Times New Roman" w:cs="Times New Roman"/>
          <w:sz w:val="24"/>
          <w:szCs w:val="28"/>
        </w:rPr>
        <w:t>неразграниченная</w:t>
      </w:r>
      <w:proofErr w:type="spellEnd"/>
      <w:r w:rsidR="0032359B" w:rsidRPr="00011D08">
        <w:rPr>
          <w:rFonts w:ascii="Times New Roman" w:hAnsi="Times New Roman" w:cs="Times New Roman"/>
          <w:sz w:val="24"/>
          <w:szCs w:val="28"/>
        </w:rPr>
        <w:t xml:space="preserve"> согласно</w:t>
      </w:r>
      <w:r w:rsidR="00873699" w:rsidRPr="00011D08">
        <w:t xml:space="preserve"> </w:t>
      </w:r>
      <w:r w:rsidR="00873699" w:rsidRPr="00011D08">
        <w:rPr>
          <w:rFonts w:ascii="Times New Roman" w:hAnsi="Times New Roman" w:cs="Times New Roman"/>
          <w:sz w:val="24"/>
          <w:szCs w:val="28"/>
        </w:rPr>
        <w:t>Единому государственному реестру недвижимости (далее –</w:t>
      </w:r>
      <w:r w:rsidR="0032359B" w:rsidRPr="00011D08">
        <w:rPr>
          <w:rFonts w:ascii="Times New Roman" w:hAnsi="Times New Roman" w:cs="Times New Roman"/>
          <w:sz w:val="24"/>
          <w:szCs w:val="28"/>
        </w:rPr>
        <w:t xml:space="preserve"> ЕГРН</w:t>
      </w:r>
      <w:r w:rsidR="00873699" w:rsidRPr="00011D08">
        <w:rPr>
          <w:rFonts w:ascii="Times New Roman" w:hAnsi="Times New Roman" w:cs="Times New Roman"/>
          <w:sz w:val="24"/>
          <w:szCs w:val="28"/>
        </w:rPr>
        <w:t>)</w:t>
      </w:r>
      <w:r w:rsidR="0032359B" w:rsidRPr="00011D08">
        <w:rPr>
          <w:rFonts w:ascii="Times New Roman" w:hAnsi="Times New Roman" w:cs="Times New Roman"/>
          <w:sz w:val="24"/>
          <w:szCs w:val="28"/>
        </w:rPr>
        <w:t>, жилой дом с кадастровым номером 29:16:203601:298 расположен на земельном участке с кадастровым номером 29:16:203601:125</w:t>
      </w:r>
      <w:r w:rsidR="007C088A" w:rsidRPr="00011D08">
        <w:rPr>
          <w:rFonts w:ascii="Times New Roman" w:hAnsi="Times New Roman" w:cs="Times New Roman"/>
          <w:sz w:val="24"/>
          <w:szCs w:val="28"/>
        </w:rPr>
        <w:t xml:space="preserve"> и включен в зону застройки индивидуальными жилыми домами согласно проектам генерального плана и правил землепользования и застройки</w:t>
      </w:r>
      <w:r w:rsidRPr="00011D08">
        <w:rPr>
          <w:rFonts w:ascii="Times New Roman" w:hAnsi="Times New Roman" w:cs="Times New Roman"/>
          <w:sz w:val="24"/>
          <w:szCs w:val="28"/>
        </w:rPr>
        <w:t>.</w:t>
      </w:r>
      <w:bookmarkStart w:id="6" w:name="_Hlk120706431"/>
    </w:p>
    <w:p w:rsidR="007427CE" w:rsidRPr="00011D08" w:rsidRDefault="006C05B0" w:rsidP="00A77BC2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bookmarkStart w:id="7" w:name="_Hlk120707200"/>
      <w:bookmarkEnd w:id="5"/>
      <w:bookmarkEnd w:id="6"/>
      <w:r w:rsidRPr="00011D08">
        <w:rPr>
          <w:rFonts w:ascii="Times New Roman" w:hAnsi="Times New Roman" w:cs="Times New Roman"/>
          <w:sz w:val="24"/>
          <w:szCs w:val="28"/>
        </w:rPr>
        <w:t xml:space="preserve">2.1.3.1 </w:t>
      </w:r>
      <w:bookmarkStart w:id="8" w:name="_Hlk120876475"/>
      <w:r w:rsidR="00662A9D" w:rsidRPr="0061794E">
        <w:rPr>
          <w:rFonts w:ascii="Times New Roman" w:hAnsi="Times New Roman" w:cs="Times New Roman"/>
          <w:bCs/>
          <w:sz w:val="24"/>
          <w:szCs w:val="24"/>
        </w:rPr>
        <w:t>Комиссия считает нецелесообразным уч</w:t>
      </w:r>
      <w:r w:rsidR="00662A9D">
        <w:rPr>
          <w:rFonts w:ascii="Times New Roman" w:hAnsi="Times New Roman" w:cs="Times New Roman"/>
          <w:bCs/>
          <w:sz w:val="24"/>
          <w:szCs w:val="24"/>
        </w:rPr>
        <w:t>итыва</w:t>
      </w:r>
      <w:r w:rsidR="00662A9D" w:rsidRPr="0061794E">
        <w:rPr>
          <w:rFonts w:ascii="Times New Roman" w:hAnsi="Times New Roman" w:cs="Times New Roman"/>
          <w:bCs/>
          <w:sz w:val="24"/>
          <w:szCs w:val="24"/>
        </w:rPr>
        <w:t xml:space="preserve">ть данное предложение, </w:t>
      </w:r>
      <w:r w:rsidR="00662A9D">
        <w:rPr>
          <w:rFonts w:ascii="Times New Roman" w:hAnsi="Times New Roman" w:cs="Times New Roman"/>
          <w:bCs/>
          <w:sz w:val="24"/>
          <w:szCs w:val="24"/>
        </w:rPr>
        <w:t>так как</w:t>
      </w:r>
      <w:r w:rsidR="00662A9D" w:rsidRPr="0061794E">
        <w:rPr>
          <w:rFonts w:ascii="Times New Roman" w:hAnsi="Times New Roman" w:cs="Times New Roman"/>
          <w:bCs/>
          <w:sz w:val="24"/>
          <w:szCs w:val="24"/>
        </w:rPr>
        <w:t xml:space="preserve"> по информации администрации сельского поселения «</w:t>
      </w:r>
      <w:proofErr w:type="spellStart"/>
      <w:r w:rsidR="00662A9D" w:rsidRPr="0061794E">
        <w:rPr>
          <w:rFonts w:ascii="Times New Roman" w:hAnsi="Times New Roman" w:cs="Times New Roman"/>
          <w:bCs/>
          <w:sz w:val="24"/>
          <w:szCs w:val="24"/>
        </w:rPr>
        <w:t>Лисестровское</w:t>
      </w:r>
      <w:proofErr w:type="spellEnd"/>
      <w:r w:rsidR="00662A9D" w:rsidRPr="0061794E">
        <w:rPr>
          <w:rFonts w:ascii="Times New Roman" w:hAnsi="Times New Roman" w:cs="Times New Roman"/>
          <w:bCs/>
          <w:sz w:val="24"/>
          <w:szCs w:val="24"/>
        </w:rPr>
        <w:t xml:space="preserve">» Приморского </w:t>
      </w:r>
      <w:r w:rsidR="00662A9D" w:rsidRPr="0061794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муниципального района на </w:t>
      </w:r>
      <w:r w:rsidR="00662A9D">
        <w:rPr>
          <w:rFonts w:ascii="Times New Roman" w:hAnsi="Times New Roman" w:cs="Times New Roman"/>
          <w:bCs/>
          <w:sz w:val="24"/>
          <w:szCs w:val="24"/>
        </w:rPr>
        <w:t xml:space="preserve">данной </w:t>
      </w:r>
      <w:r w:rsidR="00662A9D" w:rsidRPr="0061794E">
        <w:rPr>
          <w:rFonts w:ascii="Times New Roman" w:hAnsi="Times New Roman" w:cs="Times New Roman"/>
          <w:bCs/>
          <w:sz w:val="24"/>
          <w:szCs w:val="24"/>
        </w:rPr>
        <w:t>территории размещен объект по производству мебели</w:t>
      </w:r>
      <w:r w:rsidR="00662A9D">
        <w:rPr>
          <w:rFonts w:ascii="Times New Roman" w:hAnsi="Times New Roman" w:cs="Times New Roman"/>
          <w:bCs/>
          <w:sz w:val="24"/>
          <w:szCs w:val="24"/>
        </w:rPr>
        <w:t>.</w:t>
      </w:r>
      <w:r w:rsidR="00662A9D" w:rsidRPr="00617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62A9D">
        <w:rPr>
          <w:rFonts w:ascii="Times New Roman" w:hAnsi="Times New Roman" w:cs="Times New Roman"/>
          <w:bCs/>
          <w:sz w:val="24"/>
          <w:szCs w:val="24"/>
        </w:rPr>
        <w:t>О</w:t>
      </w:r>
      <w:r w:rsidR="00662A9D" w:rsidRPr="0061794E">
        <w:rPr>
          <w:rFonts w:ascii="Times New Roman" w:hAnsi="Times New Roman" w:cs="Times New Roman"/>
          <w:bCs/>
          <w:sz w:val="24"/>
          <w:szCs w:val="24"/>
        </w:rPr>
        <w:t>т</w:t>
      </w:r>
      <w:r w:rsidR="00662A9D">
        <w:rPr>
          <w:rFonts w:ascii="Times New Roman" w:hAnsi="Times New Roman" w:cs="Times New Roman"/>
          <w:bCs/>
          <w:sz w:val="24"/>
          <w:szCs w:val="24"/>
        </w:rPr>
        <w:t xml:space="preserve"> данного объекта</w:t>
      </w:r>
      <w:r w:rsidR="00662A9D" w:rsidRPr="00617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62A9D">
        <w:rPr>
          <w:rFonts w:ascii="Times New Roman" w:hAnsi="Times New Roman" w:cs="Times New Roman"/>
          <w:bCs/>
          <w:sz w:val="24"/>
          <w:szCs w:val="24"/>
        </w:rPr>
        <w:t>подлежит установлению</w:t>
      </w:r>
      <w:r w:rsidR="00662A9D" w:rsidRPr="0061794E">
        <w:rPr>
          <w:rFonts w:ascii="Times New Roman" w:hAnsi="Times New Roman" w:cs="Times New Roman"/>
          <w:bCs/>
          <w:sz w:val="24"/>
          <w:szCs w:val="24"/>
        </w:rPr>
        <w:t xml:space="preserve"> санитарно-защитн</w:t>
      </w:r>
      <w:r w:rsidR="00662A9D">
        <w:rPr>
          <w:rFonts w:ascii="Times New Roman" w:hAnsi="Times New Roman" w:cs="Times New Roman"/>
          <w:bCs/>
          <w:sz w:val="24"/>
          <w:szCs w:val="24"/>
        </w:rPr>
        <w:t>ая</w:t>
      </w:r>
      <w:r w:rsidR="00662A9D" w:rsidRPr="0061794E">
        <w:rPr>
          <w:rFonts w:ascii="Times New Roman" w:hAnsi="Times New Roman" w:cs="Times New Roman"/>
          <w:bCs/>
          <w:sz w:val="24"/>
          <w:szCs w:val="24"/>
        </w:rPr>
        <w:t xml:space="preserve"> зон</w:t>
      </w:r>
      <w:r w:rsidR="00662A9D">
        <w:rPr>
          <w:rFonts w:ascii="Times New Roman" w:hAnsi="Times New Roman" w:cs="Times New Roman"/>
          <w:bCs/>
          <w:sz w:val="24"/>
          <w:szCs w:val="24"/>
        </w:rPr>
        <w:t>а</w:t>
      </w:r>
      <w:r w:rsidR="00662A9D" w:rsidRPr="0061794E">
        <w:rPr>
          <w:rFonts w:ascii="Times New Roman" w:hAnsi="Times New Roman" w:cs="Times New Roman"/>
          <w:bCs/>
          <w:sz w:val="24"/>
          <w:szCs w:val="24"/>
        </w:rPr>
        <w:t xml:space="preserve"> (далее – СЗЗ)</w:t>
      </w:r>
      <w:r w:rsidR="00662A9D">
        <w:rPr>
          <w:rFonts w:ascii="Times New Roman" w:hAnsi="Times New Roman" w:cs="Times New Roman"/>
          <w:bCs/>
          <w:sz w:val="24"/>
          <w:szCs w:val="24"/>
        </w:rPr>
        <w:t>.</w:t>
      </w:r>
      <w:r w:rsidR="00662A9D" w:rsidRPr="0061794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62A9D">
        <w:rPr>
          <w:rFonts w:ascii="Times New Roman" w:hAnsi="Times New Roman" w:cs="Times New Roman"/>
          <w:bCs/>
          <w:sz w:val="24"/>
          <w:szCs w:val="24"/>
        </w:rPr>
        <w:t>СЗЗ</w:t>
      </w:r>
      <w:r w:rsidR="00662A9D" w:rsidRPr="0061794E">
        <w:rPr>
          <w:rFonts w:ascii="Times New Roman" w:hAnsi="Times New Roman" w:cs="Times New Roman"/>
          <w:bCs/>
          <w:sz w:val="24"/>
          <w:szCs w:val="24"/>
        </w:rPr>
        <w:t xml:space="preserve"> будет накладывать ограничения по использованию земельных участков, расположенных в зоне застройки индивидуальных жилых домов вблизи рассматриваемой территории. Согласно </w:t>
      </w:r>
      <w:proofErr w:type="spellStart"/>
      <w:r w:rsidR="00662A9D" w:rsidRPr="0061794E">
        <w:rPr>
          <w:rFonts w:ascii="Times New Roman" w:hAnsi="Times New Roman" w:cs="Times New Roman"/>
          <w:bCs/>
          <w:sz w:val="24"/>
          <w:szCs w:val="24"/>
        </w:rPr>
        <w:t>СанПиН</w:t>
      </w:r>
      <w:proofErr w:type="spellEnd"/>
      <w:r w:rsidR="00662A9D" w:rsidRPr="0061794E">
        <w:rPr>
          <w:rFonts w:ascii="Times New Roman" w:hAnsi="Times New Roman" w:cs="Times New Roman"/>
          <w:bCs/>
          <w:sz w:val="24"/>
          <w:szCs w:val="24"/>
        </w:rPr>
        <w:t xml:space="preserve"> 2.2.1/2.1.1.1200-03 размер СЗЗ – </w:t>
      </w:r>
      <w:r w:rsidR="00662A9D">
        <w:rPr>
          <w:rFonts w:ascii="Times New Roman" w:hAnsi="Times New Roman" w:cs="Times New Roman"/>
          <w:bCs/>
          <w:sz w:val="24"/>
          <w:szCs w:val="24"/>
        </w:rPr>
        <w:t>от</w:t>
      </w:r>
      <w:r w:rsidR="00662A9D" w:rsidRPr="0061794E">
        <w:rPr>
          <w:rFonts w:ascii="Times New Roman" w:hAnsi="Times New Roman" w:cs="Times New Roman"/>
          <w:bCs/>
          <w:sz w:val="24"/>
          <w:szCs w:val="24"/>
        </w:rPr>
        <w:t xml:space="preserve"> 50 метров</w:t>
      </w:r>
      <w:r w:rsidR="00931B60" w:rsidRPr="00011D08">
        <w:rPr>
          <w:rFonts w:ascii="Times New Roman" w:hAnsi="Times New Roman" w:cs="Times New Roman"/>
          <w:sz w:val="24"/>
          <w:szCs w:val="28"/>
        </w:rPr>
        <w:t>.</w:t>
      </w:r>
    </w:p>
    <w:bookmarkEnd w:id="8"/>
    <w:p w:rsidR="006C05B0" w:rsidRPr="00011D08" w:rsidRDefault="006C05B0" w:rsidP="00A77BC2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>2.1.3.2 Комиссия считает целесообразным учесть данное предложение. Согласно действующим правилам землепользования и застройки, рассматриваемые земельные участки расположены в зоне застройки индивидуальными жилыми домами.</w:t>
      </w:r>
    </w:p>
    <w:p w:rsidR="006C05B0" w:rsidRPr="00011D08" w:rsidRDefault="006C05B0" w:rsidP="00A77BC2">
      <w:pPr>
        <w:pStyle w:val="ConsPlusNonformat"/>
        <w:numPr>
          <w:ilvl w:val="3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>Комиссия считает целесообразным учесть данное предложение.</w:t>
      </w:r>
    </w:p>
    <w:bookmarkEnd w:id="7"/>
    <w:p w:rsidR="00570892" w:rsidRPr="00011D08" w:rsidRDefault="00770C3F" w:rsidP="00A77BC2">
      <w:pPr>
        <w:pStyle w:val="a4"/>
        <w:numPr>
          <w:ilvl w:val="2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1D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ЕГРН рассматриваемый земельный участок имеет вид разрешенного </w:t>
      </w:r>
      <w:r w:rsidRPr="00662A9D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 «</w:t>
      </w:r>
      <w:r w:rsidRPr="00662A9D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Для ведения крестьянского (фермерского) хозяйства». </w:t>
      </w:r>
      <w:r w:rsidR="00570892" w:rsidRPr="00662A9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считает целесообразным учесть данное предложение</w:t>
      </w:r>
      <w:r w:rsidR="00662A9D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этом комиссия рекомендует</w:t>
      </w:r>
      <w:r w:rsidR="000A5910" w:rsidRPr="00662A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4F4E" w:rsidRPr="00724F4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заявителю установить санитарно-защитную зону в соответствии с постановлением Правительства Российской Федерации от 03.03.2018 № 222, исключающую использование смежных земельных участков в целях, указанных в пункте 5 указанного постановления</w:t>
      </w:r>
      <w:r w:rsidR="00873699" w:rsidRPr="00011D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2F5F" w:rsidRPr="00011D08" w:rsidRDefault="00112F5F" w:rsidP="00A77BC2">
      <w:pPr>
        <w:pStyle w:val="a4"/>
        <w:numPr>
          <w:ilvl w:val="2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1D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действующим правилам землепользования и застройки, рассматриваемые земельные участки расположены в территориальной зоне застройки индивидуальными жилыми домами. Комиссия считает целесообразным учесть данное предложение.</w:t>
      </w:r>
    </w:p>
    <w:p w:rsidR="00835ACE" w:rsidRPr="00011D08" w:rsidRDefault="00835ACE" w:rsidP="00A77BC2">
      <w:pPr>
        <w:pStyle w:val="a4"/>
        <w:numPr>
          <w:ilvl w:val="2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1D0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Комиссия считает целесообразным учесть данное предложение.</w:t>
      </w:r>
    </w:p>
    <w:p w:rsidR="003F61E3" w:rsidRPr="00011D08" w:rsidRDefault="00835ACE" w:rsidP="007036E1">
      <w:pPr>
        <w:pStyle w:val="a4"/>
        <w:numPr>
          <w:ilvl w:val="2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1D08">
        <w:rPr>
          <w:rFonts w:ascii="Times New Roman" w:hAnsi="Times New Roman" w:cs="Times New Roman"/>
          <w:sz w:val="24"/>
          <w:szCs w:val="24"/>
        </w:rPr>
        <w:t xml:space="preserve">Согласно ЕГРН на рассматриваемой территории расположены земельные участки с категорий земель «Земли сельскохозяйственного назначения» и с видом разрешенного использования «Садоводство». Комиссия считает целесообразным учесть данное предложение путем </w:t>
      </w:r>
      <w:r w:rsidR="00B56190" w:rsidRPr="00011D08">
        <w:rPr>
          <w:rFonts w:ascii="Times New Roman" w:hAnsi="Times New Roman" w:cs="Times New Roman"/>
          <w:sz w:val="24"/>
          <w:szCs w:val="24"/>
        </w:rPr>
        <w:t>включения данной территории в территориальную зону сельскохозяйственного использования (кодовое обозначение СХ-4), градостроительными регламентами которой предусмотрен вид разрешенного использования «садоводство» (код 1.5)</w:t>
      </w:r>
      <w:r w:rsidR="003F61E3" w:rsidRPr="00011D08">
        <w:rPr>
          <w:rFonts w:ascii="Times New Roman" w:hAnsi="Times New Roman" w:cs="Times New Roman"/>
          <w:sz w:val="24"/>
          <w:szCs w:val="24"/>
        </w:rPr>
        <w:t>.</w:t>
      </w:r>
    </w:p>
    <w:p w:rsidR="003F61E3" w:rsidRPr="00011D08" w:rsidRDefault="005E26DA" w:rsidP="007036E1">
      <w:pPr>
        <w:pStyle w:val="a4"/>
        <w:numPr>
          <w:ilvl w:val="3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1D08">
        <w:rPr>
          <w:rFonts w:ascii="Times New Roman" w:hAnsi="Times New Roman" w:cs="Times New Roman"/>
          <w:sz w:val="24"/>
          <w:szCs w:val="24"/>
        </w:rPr>
        <w:t xml:space="preserve">Граница населенного пункта п. Васьково поставлена на учет согласно ЕГРН. </w:t>
      </w:r>
      <w:proofErr w:type="gramStart"/>
      <w:r w:rsidRPr="00011D08">
        <w:rPr>
          <w:rFonts w:ascii="Times New Roman" w:hAnsi="Times New Roman" w:cs="Times New Roman"/>
          <w:sz w:val="24"/>
          <w:szCs w:val="24"/>
        </w:rPr>
        <w:t>Комиссия считает целесообразным учесть данное предложение путем отображения границы населенного пункта п. Васьково с учетом противопожарной полосы 30 метров от границы земельного участка 29:16:206001:691 в сторону планируем</w:t>
      </w:r>
      <w:r w:rsidR="00E5426C" w:rsidRPr="00011D08">
        <w:rPr>
          <w:rFonts w:ascii="Times New Roman" w:hAnsi="Times New Roman" w:cs="Times New Roman"/>
          <w:sz w:val="24"/>
          <w:szCs w:val="24"/>
        </w:rPr>
        <w:t xml:space="preserve">ой территории </w:t>
      </w:r>
      <w:r w:rsidR="00143DA7" w:rsidRPr="00011D08">
        <w:rPr>
          <w:rFonts w:ascii="Times New Roman" w:hAnsi="Times New Roman" w:cs="Times New Roman"/>
          <w:sz w:val="24"/>
          <w:szCs w:val="24"/>
        </w:rPr>
        <w:t>рекреационного назначения</w:t>
      </w:r>
      <w:r w:rsidR="00E5426C" w:rsidRPr="00011D08">
        <w:rPr>
          <w:rFonts w:ascii="Times New Roman" w:hAnsi="Times New Roman" w:cs="Times New Roman"/>
          <w:sz w:val="24"/>
          <w:szCs w:val="24"/>
        </w:rPr>
        <w:t xml:space="preserve"> </w:t>
      </w:r>
      <w:r w:rsidRPr="00011D08">
        <w:rPr>
          <w:rFonts w:ascii="Times New Roman" w:hAnsi="Times New Roman" w:cs="Times New Roman"/>
          <w:sz w:val="24"/>
          <w:szCs w:val="24"/>
        </w:rPr>
        <w:t xml:space="preserve">на северо-востоке населенного пункта </w:t>
      </w:r>
      <w:r w:rsidR="00143DA7" w:rsidRPr="00011D08">
        <w:rPr>
          <w:rFonts w:ascii="Times New Roman" w:hAnsi="Times New Roman" w:cs="Times New Roman"/>
          <w:sz w:val="24"/>
          <w:szCs w:val="24"/>
        </w:rPr>
        <w:t xml:space="preserve">п. Васьково </w:t>
      </w:r>
      <w:r w:rsidRPr="00011D08">
        <w:rPr>
          <w:rFonts w:ascii="Times New Roman" w:hAnsi="Times New Roman" w:cs="Times New Roman"/>
          <w:sz w:val="24"/>
          <w:szCs w:val="24"/>
        </w:rPr>
        <w:t>и согласно прилагаемой схеме</w:t>
      </w:r>
      <w:r w:rsidR="00E5426C" w:rsidRPr="00011D08">
        <w:rPr>
          <w:rFonts w:ascii="Times New Roman" w:hAnsi="Times New Roman" w:cs="Times New Roman"/>
          <w:sz w:val="24"/>
          <w:szCs w:val="24"/>
        </w:rPr>
        <w:t>, а оставшуюся территорию</w:t>
      </w:r>
      <w:r w:rsidR="00143DA7" w:rsidRPr="00011D08">
        <w:rPr>
          <w:rFonts w:ascii="Times New Roman" w:hAnsi="Times New Roman" w:cs="Times New Roman"/>
          <w:sz w:val="24"/>
          <w:szCs w:val="24"/>
        </w:rPr>
        <w:t xml:space="preserve"> на схеме</w:t>
      </w:r>
      <w:r w:rsidR="00E5426C" w:rsidRPr="00011D08">
        <w:rPr>
          <w:rFonts w:ascii="Times New Roman" w:hAnsi="Times New Roman" w:cs="Times New Roman"/>
          <w:sz w:val="24"/>
          <w:szCs w:val="24"/>
        </w:rPr>
        <w:t xml:space="preserve"> отнести к землям особо охраняемых территорий (ООТ) и к функциональной зоне </w:t>
      </w:r>
      <w:r w:rsidR="00143DA7" w:rsidRPr="00011D08">
        <w:rPr>
          <w:rFonts w:ascii="Times New Roman" w:hAnsi="Times New Roman" w:cs="Times New Roman"/>
          <w:sz w:val="24"/>
          <w:szCs w:val="24"/>
        </w:rPr>
        <w:t>рекреационного</w:t>
      </w:r>
      <w:proofErr w:type="gramEnd"/>
      <w:r w:rsidR="00143DA7" w:rsidRPr="00011D08">
        <w:rPr>
          <w:rFonts w:ascii="Times New Roman" w:hAnsi="Times New Roman" w:cs="Times New Roman"/>
          <w:sz w:val="24"/>
          <w:szCs w:val="24"/>
        </w:rPr>
        <w:t xml:space="preserve"> назначения. Приложение 1 – схема </w:t>
      </w:r>
      <w:r w:rsidR="00703FD3" w:rsidRPr="00011D08">
        <w:rPr>
          <w:rFonts w:ascii="Times New Roman" w:hAnsi="Times New Roman" w:cs="Times New Roman"/>
          <w:sz w:val="24"/>
          <w:szCs w:val="24"/>
        </w:rPr>
        <w:t>7</w:t>
      </w:r>
      <w:r w:rsidR="00A93ABA" w:rsidRPr="00011D08">
        <w:rPr>
          <w:rFonts w:ascii="Times New Roman" w:hAnsi="Times New Roman" w:cs="Times New Roman"/>
          <w:sz w:val="24"/>
          <w:szCs w:val="24"/>
        </w:rPr>
        <w:t>-2</w:t>
      </w:r>
      <w:r w:rsidR="00143DA7" w:rsidRPr="00011D08">
        <w:rPr>
          <w:rFonts w:ascii="Times New Roman" w:hAnsi="Times New Roman" w:cs="Times New Roman"/>
          <w:sz w:val="24"/>
          <w:szCs w:val="24"/>
        </w:rPr>
        <w:t>.</w:t>
      </w:r>
    </w:p>
    <w:p w:rsidR="00555E13" w:rsidRPr="007F43E0" w:rsidRDefault="00555E13" w:rsidP="007036E1">
      <w:pPr>
        <w:pStyle w:val="a4"/>
        <w:numPr>
          <w:ilvl w:val="3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1D08">
        <w:rPr>
          <w:rFonts w:ascii="Times New Roman" w:hAnsi="Times New Roman" w:cs="Times New Roman"/>
          <w:sz w:val="24"/>
          <w:szCs w:val="24"/>
        </w:rPr>
        <w:t>Комиссия считает нецелесообразным уч</w:t>
      </w:r>
      <w:r w:rsidR="00EA17DD">
        <w:rPr>
          <w:rFonts w:ascii="Times New Roman" w:hAnsi="Times New Roman" w:cs="Times New Roman"/>
          <w:sz w:val="24"/>
          <w:szCs w:val="24"/>
        </w:rPr>
        <w:t>итыва</w:t>
      </w:r>
      <w:r w:rsidRPr="00011D08">
        <w:rPr>
          <w:rFonts w:ascii="Times New Roman" w:hAnsi="Times New Roman" w:cs="Times New Roman"/>
          <w:sz w:val="24"/>
          <w:szCs w:val="24"/>
        </w:rPr>
        <w:t xml:space="preserve">ть данное предложение, </w:t>
      </w:r>
      <w:r w:rsidR="00EA17DD">
        <w:rPr>
          <w:rFonts w:ascii="Times New Roman" w:hAnsi="Times New Roman" w:cs="Times New Roman"/>
          <w:sz w:val="24"/>
          <w:szCs w:val="24"/>
        </w:rPr>
        <w:t xml:space="preserve">так как </w:t>
      </w:r>
      <w:r w:rsidR="007509BA" w:rsidRPr="00011D08">
        <w:rPr>
          <w:rFonts w:ascii="Times New Roman" w:hAnsi="Times New Roman" w:cs="Times New Roman"/>
          <w:sz w:val="24"/>
          <w:szCs w:val="24"/>
        </w:rPr>
        <w:t>решение о включении данной территории в границы населенного пункта п. Васьково был</w:t>
      </w:r>
      <w:r w:rsidR="006A3212" w:rsidRPr="00011D08">
        <w:rPr>
          <w:rFonts w:ascii="Times New Roman" w:hAnsi="Times New Roman" w:cs="Times New Roman"/>
          <w:sz w:val="24"/>
          <w:szCs w:val="24"/>
        </w:rPr>
        <w:t>о</w:t>
      </w:r>
      <w:r w:rsidR="007509BA" w:rsidRPr="00011D08">
        <w:rPr>
          <w:rFonts w:ascii="Times New Roman" w:hAnsi="Times New Roman" w:cs="Times New Roman"/>
          <w:sz w:val="24"/>
          <w:szCs w:val="24"/>
        </w:rPr>
        <w:t xml:space="preserve"> </w:t>
      </w:r>
      <w:r w:rsidR="007509BA" w:rsidRPr="007F43E0">
        <w:rPr>
          <w:rFonts w:ascii="Times New Roman" w:hAnsi="Times New Roman" w:cs="Times New Roman"/>
          <w:sz w:val="24"/>
          <w:szCs w:val="24"/>
        </w:rPr>
        <w:t>принято на комиссии по подготовке проектов правил землепользования и застройки</w:t>
      </w:r>
      <w:r w:rsidR="00EA17DD" w:rsidRPr="007F43E0">
        <w:rPr>
          <w:rFonts w:ascii="Times New Roman" w:hAnsi="Times New Roman" w:cs="Times New Roman"/>
          <w:sz w:val="24"/>
          <w:szCs w:val="24"/>
        </w:rPr>
        <w:t xml:space="preserve"> (п</w:t>
      </w:r>
      <w:r w:rsidR="006A3212" w:rsidRPr="007F43E0">
        <w:rPr>
          <w:rFonts w:ascii="Times New Roman" w:hAnsi="Times New Roman" w:cs="Times New Roman"/>
          <w:sz w:val="24"/>
          <w:szCs w:val="24"/>
        </w:rPr>
        <w:t xml:space="preserve">ротокол </w:t>
      </w:r>
      <w:r w:rsidR="00EA17DD" w:rsidRPr="007F43E0">
        <w:rPr>
          <w:rFonts w:ascii="Times New Roman" w:hAnsi="Times New Roman" w:cs="Times New Roman"/>
          <w:sz w:val="24"/>
          <w:szCs w:val="24"/>
        </w:rPr>
        <w:t xml:space="preserve">от 08.03.2021 № </w:t>
      </w:r>
      <w:r w:rsidR="006A3212" w:rsidRPr="007F43E0">
        <w:rPr>
          <w:rFonts w:ascii="Times New Roman" w:hAnsi="Times New Roman" w:cs="Times New Roman"/>
          <w:sz w:val="24"/>
          <w:szCs w:val="24"/>
        </w:rPr>
        <w:t>13).</w:t>
      </w:r>
    </w:p>
    <w:p w:rsidR="003F61E3" w:rsidRPr="007F43E0" w:rsidRDefault="00E234AF" w:rsidP="007036E1">
      <w:pPr>
        <w:pStyle w:val="a4"/>
        <w:numPr>
          <w:ilvl w:val="2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3E0">
        <w:rPr>
          <w:rFonts w:ascii="Times New Roman" w:hAnsi="Times New Roman" w:cs="Times New Roman"/>
          <w:sz w:val="24"/>
          <w:szCs w:val="24"/>
        </w:rPr>
        <w:t>Комиссия считает целесообразным учесть данное предложение.</w:t>
      </w:r>
    </w:p>
    <w:p w:rsidR="00677D51" w:rsidRPr="007F43E0" w:rsidRDefault="00765934" w:rsidP="007036E1">
      <w:pPr>
        <w:pStyle w:val="a4"/>
        <w:numPr>
          <w:ilvl w:val="2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9" w:name="_Hlk120875511"/>
      <w:r w:rsidRPr="007F43E0">
        <w:rPr>
          <w:rFonts w:ascii="Times New Roman" w:hAnsi="Times New Roman" w:cs="Times New Roman"/>
          <w:sz w:val="24"/>
          <w:szCs w:val="24"/>
        </w:rPr>
        <w:t>Комиссия считает нецелесообразным уч</w:t>
      </w:r>
      <w:r w:rsidR="007F43E0" w:rsidRPr="007F43E0">
        <w:rPr>
          <w:rFonts w:ascii="Times New Roman" w:hAnsi="Times New Roman" w:cs="Times New Roman"/>
          <w:sz w:val="24"/>
          <w:szCs w:val="24"/>
        </w:rPr>
        <w:t>итыва</w:t>
      </w:r>
      <w:r w:rsidRPr="007F43E0">
        <w:rPr>
          <w:rFonts w:ascii="Times New Roman" w:hAnsi="Times New Roman" w:cs="Times New Roman"/>
          <w:sz w:val="24"/>
          <w:szCs w:val="24"/>
        </w:rPr>
        <w:t xml:space="preserve">ть данное предложение, </w:t>
      </w:r>
      <w:r w:rsidR="007F43E0" w:rsidRPr="007F43E0">
        <w:rPr>
          <w:rFonts w:ascii="Times New Roman" w:hAnsi="Times New Roman" w:cs="Times New Roman"/>
          <w:sz w:val="24"/>
          <w:szCs w:val="24"/>
        </w:rPr>
        <w:t>так как</w:t>
      </w:r>
      <w:r w:rsidRPr="007F43E0">
        <w:rPr>
          <w:rFonts w:ascii="Times New Roman" w:hAnsi="Times New Roman" w:cs="Times New Roman"/>
          <w:sz w:val="24"/>
          <w:szCs w:val="24"/>
        </w:rPr>
        <w:t xml:space="preserve"> на рассматриваемой территории </w:t>
      </w:r>
      <w:r w:rsidR="007F43E0" w:rsidRPr="007F43E0">
        <w:rPr>
          <w:rFonts w:ascii="Times New Roman" w:hAnsi="Times New Roman" w:cs="Times New Roman"/>
          <w:sz w:val="24"/>
          <w:szCs w:val="24"/>
        </w:rPr>
        <w:t xml:space="preserve">схемой территориального планирования Архангельской области </w:t>
      </w:r>
      <w:r w:rsidRPr="007F43E0">
        <w:rPr>
          <w:rFonts w:ascii="Times New Roman" w:hAnsi="Times New Roman" w:cs="Times New Roman"/>
          <w:sz w:val="24"/>
          <w:szCs w:val="24"/>
        </w:rPr>
        <w:t>предусмотрен планируемый объе</w:t>
      </w:r>
      <w:proofErr w:type="gramStart"/>
      <w:r w:rsidRPr="007F43E0">
        <w:rPr>
          <w:rFonts w:ascii="Times New Roman" w:hAnsi="Times New Roman" w:cs="Times New Roman"/>
          <w:sz w:val="24"/>
          <w:szCs w:val="24"/>
        </w:rPr>
        <w:t>кт здр</w:t>
      </w:r>
      <w:proofErr w:type="gramEnd"/>
      <w:r w:rsidRPr="007F43E0">
        <w:rPr>
          <w:rFonts w:ascii="Times New Roman" w:hAnsi="Times New Roman" w:cs="Times New Roman"/>
          <w:sz w:val="24"/>
          <w:szCs w:val="24"/>
        </w:rPr>
        <w:t>авоохранения регионального значения</w:t>
      </w:r>
      <w:r w:rsidR="00364DCA" w:rsidRPr="007F43E0">
        <w:rPr>
          <w:rFonts w:ascii="Times New Roman" w:hAnsi="Times New Roman" w:cs="Times New Roman"/>
          <w:sz w:val="24"/>
          <w:szCs w:val="24"/>
        </w:rPr>
        <w:t xml:space="preserve"> (обособленное структурное подразделение медицинской организации, оказывающей первичную медико-санитарную помощь)</w:t>
      </w:r>
      <w:r w:rsidRPr="007F43E0">
        <w:rPr>
          <w:rFonts w:ascii="Times New Roman" w:hAnsi="Times New Roman" w:cs="Times New Roman"/>
          <w:sz w:val="24"/>
          <w:szCs w:val="24"/>
        </w:rPr>
        <w:t xml:space="preserve">, </w:t>
      </w:r>
      <w:r w:rsidR="007F43E0" w:rsidRPr="007F43E0">
        <w:rPr>
          <w:rFonts w:ascii="Times New Roman" w:hAnsi="Times New Roman" w:cs="Times New Roman"/>
          <w:sz w:val="24"/>
          <w:szCs w:val="24"/>
        </w:rPr>
        <w:t>а также данное предложение недостаточно аргументировано и обосновано</w:t>
      </w:r>
      <w:r w:rsidRPr="007F43E0">
        <w:rPr>
          <w:rFonts w:ascii="Times New Roman" w:hAnsi="Times New Roman" w:cs="Times New Roman"/>
          <w:sz w:val="24"/>
          <w:szCs w:val="24"/>
        </w:rPr>
        <w:t>.</w:t>
      </w:r>
    </w:p>
    <w:bookmarkEnd w:id="9"/>
    <w:p w:rsidR="003B268C" w:rsidRPr="007F43E0" w:rsidRDefault="00765934" w:rsidP="00765934">
      <w:pPr>
        <w:pStyle w:val="a4"/>
        <w:numPr>
          <w:ilvl w:val="2"/>
          <w:numId w:val="4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3E0">
        <w:rPr>
          <w:rFonts w:ascii="Times New Roman" w:hAnsi="Times New Roman" w:cs="Times New Roman"/>
          <w:sz w:val="24"/>
          <w:szCs w:val="24"/>
        </w:rPr>
        <w:t xml:space="preserve">Комиссия считает нецелесообразным </w:t>
      </w:r>
      <w:r w:rsidR="007F43E0" w:rsidRPr="007F43E0">
        <w:rPr>
          <w:rFonts w:ascii="Times New Roman" w:hAnsi="Times New Roman" w:cs="Times New Roman"/>
          <w:sz w:val="24"/>
          <w:szCs w:val="24"/>
        </w:rPr>
        <w:t>учитывать</w:t>
      </w:r>
      <w:r w:rsidRPr="007F43E0">
        <w:rPr>
          <w:rFonts w:ascii="Times New Roman" w:hAnsi="Times New Roman" w:cs="Times New Roman"/>
          <w:sz w:val="24"/>
          <w:szCs w:val="24"/>
        </w:rPr>
        <w:t xml:space="preserve"> данное предложение, </w:t>
      </w:r>
      <w:r w:rsidR="007F43E0" w:rsidRPr="007F43E0">
        <w:rPr>
          <w:rFonts w:ascii="Times New Roman" w:hAnsi="Times New Roman" w:cs="Times New Roman"/>
          <w:sz w:val="24"/>
          <w:szCs w:val="24"/>
        </w:rPr>
        <w:t xml:space="preserve">так как оно </w:t>
      </w:r>
      <w:r w:rsidRPr="007F43E0">
        <w:rPr>
          <w:rFonts w:ascii="Times New Roman" w:hAnsi="Times New Roman" w:cs="Times New Roman"/>
          <w:sz w:val="24"/>
          <w:szCs w:val="24"/>
        </w:rPr>
        <w:t>недостаточно аргументировано и обосновано</w:t>
      </w:r>
      <w:r w:rsidR="007F43E0" w:rsidRPr="007F43E0">
        <w:rPr>
          <w:rFonts w:ascii="Times New Roman" w:hAnsi="Times New Roman" w:cs="Times New Roman"/>
          <w:sz w:val="24"/>
          <w:szCs w:val="24"/>
        </w:rPr>
        <w:t xml:space="preserve">, а также не соответствует функциональному зонированию </w:t>
      </w:r>
      <w:r w:rsidR="002D6A98">
        <w:rPr>
          <w:rFonts w:ascii="Times New Roman" w:hAnsi="Times New Roman" w:cs="Times New Roman"/>
          <w:sz w:val="24"/>
          <w:szCs w:val="24"/>
        </w:rPr>
        <w:t xml:space="preserve">проекта </w:t>
      </w:r>
      <w:r w:rsidR="007F43E0" w:rsidRPr="007F43E0">
        <w:rPr>
          <w:rFonts w:ascii="Times New Roman" w:hAnsi="Times New Roman" w:cs="Times New Roman"/>
          <w:sz w:val="24"/>
          <w:szCs w:val="24"/>
        </w:rPr>
        <w:t>генерального плана</w:t>
      </w:r>
      <w:r w:rsidRPr="007F43E0">
        <w:rPr>
          <w:rFonts w:ascii="Times New Roman" w:hAnsi="Times New Roman" w:cs="Times New Roman"/>
          <w:sz w:val="24"/>
          <w:szCs w:val="24"/>
        </w:rPr>
        <w:t>.</w:t>
      </w:r>
    </w:p>
    <w:p w:rsidR="00765934" w:rsidRPr="007F43E0" w:rsidRDefault="00765934" w:rsidP="00765934">
      <w:pPr>
        <w:pStyle w:val="a4"/>
        <w:numPr>
          <w:ilvl w:val="2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0" w:name="_Hlk120882328"/>
      <w:r w:rsidRPr="007F43E0">
        <w:rPr>
          <w:rFonts w:ascii="Times New Roman" w:hAnsi="Times New Roman" w:cs="Times New Roman"/>
          <w:sz w:val="24"/>
          <w:szCs w:val="24"/>
        </w:rPr>
        <w:lastRenderedPageBreak/>
        <w:t xml:space="preserve">Комиссия считает нецелесообразным </w:t>
      </w:r>
      <w:r w:rsidR="007F43E0" w:rsidRPr="007F43E0">
        <w:rPr>
          <w:rFonts w:ascii="Times New Roman" w:hAnsi="Times New Roman" w:cs="Times New Roman"/>
          <w:sz w:val="24"/>
          <w:szCs w:val="24"/>
        </w:rPr>
        <w:t>учитывать</w:t>
      </w:r>
      <w:r w:rsidRPr="007F43E0">
        <w:rPr>
          <w:rFonts w:ascii="Times New Roman" w:hAnsi="Times New Roman" w:cs="Times New Roman"/>
          <w:sz w:val="24"/>
          <w:szCs w:val="24"/>
        </w:rPr>
        <w:t xml:space="preserve"> данное предложение, </w:t>
      </w:r>
      <w:r w:rsidR="007F43E0" w:rsidRPr="007F43E0">
        <w:rPr>
          <w:rFonts w:ascii="Times New Roman" w:hAnsi="Times New Roman" w:cs="Times New Roman"/>
          <w:sz w:val="24"/>
          <w:szCs w:val="24"/>
        </w:rPr>
        <w:t>так как</w:t>
      </w:r>
      <w:r w:rsidRPr="007F43E0">
        <w:rPr>
          <w:rFonts w:ascii="Times New Roman" w:hAnsi="Times New Roman" w:cs="Times New Roman"/>
          <w:sz w:val="24"/>
          <w:szCs w:val="24"/>
        </w:rPr>
        <w:t xml:space="preserve"> на рассматриваемой территории </w:t>
      </w:r>
      <w:r w:rsidR="007F43E0" w:rsidRPr="007F43E0">
        <w:rPr>
          <w:rFonts w:ascii="Times New Roman" w:hAnsi="Times New Roman" w:cs="Times New Roman"/>
          <w:sz w:val="24"/>
          <w:szCs w:val="24"/>
        </w:rPr>
        <w:t xml:space="preserve">проектом генерального плана </w:t>
      </w:r>
      <w:r w:rsidRPr="007F43E0">
        <w:rPr>
          <w:rFonts w:ascii="Times New Roman" w:hAnsi="Times New Roman" w:cs="Times New Roman"/>
          <w:sz w:val="24"/>
          <w:szCs w:val="24"/>
        </w:rPr>
        <w:t xml:space="preserve">предусмотрен планируемый объект </w:t>
      </w:r>
      <w:r w:rsidR="007F43E0" w:rsidRPr="007F43E0">
        <w:rPr>
          <w:rFonts w:ascii="Times New Roman" w:hAnsi="Times New Roman" w:cs="Times New Roman"/>
          <w:sz w:val="24"/>
          <w:szCs w:val="24"/>
        </w:rPr>
        <w:t xml:space="preserve">местного значения муниципального района </w:t>
      </w:r>
      <w:r w:rsidRPr="007F43E0">
        <w:rPr>
          <w:rFonts w:ascii="Times New Roman" w:hAnsi="Times New Roman" w:cs="Times New Roman"/>
          <w:sz w:val="24"/>
          <w:szCs w:val="24"/>
        </w:rPr>
        <w:t xml:space="preserve">(Общеобразовательная организация), предусмотренный в границах населенного пункта п. </w:t>
      </w:r>
      <w:proofErr w:type="spellStart"/>
      <w:r w:rsidRPr="007F43E0">
        <w:rPr>
          <w:rFonts w:ascii="Times New Roman" w:hAnsi="Times New Roman" w:cs="Times New Roman"/>
          <w:sz w:val="24"/>
          <w:szCs w:val="24"/>
        </w:rPr>
        <w:t>Ширшинский</w:t>
      </w:r>
      <w:proofErr w:type="spellEnd"/>
      <w:r w:rsidRPr="007F43E0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="007F43E0" w:rsidRPr="007F43E0">
        <w:rPr>
          <w:rFonts w:ascii="Times New Roman" w:hAnsi="Times New Roman" w:cs="Times New Roman"/>
          <w:sz w:val="24"/>
          <w:szCs w:val="24"/>
        </w:rPr>
        <w:t>данное предложение недостаточно аргументировано и обосновано</w:t>
      </w:r>
      <w:r w:rsidRPr="007F43E0">
        <w:rPr>
          <w:rFonts w:ascii="Times New Roman" w:hAnsi="Times New Roman" w:cs="Times New Roman"/>
          <w:sz w:val="24"/>
          <w:szCs w:val="24"/>
        </w:rPr>
        <w:t>.</w:t>
      </w:r>
    </w:p>
    <w:bookmarkEnd w:id="10"/>
    <w:p w:rsidR="0044078E" w:rsidRPr="00011D08" w:rsidRDefault="00CA4869" w:rsidP="00CA4869">
      <w:pPr>
        <w:pStyle w:val="a4"/>
        <w:numPr>
          <w:ilvl w:val="2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F43E0">
        <w:rPr>
          <w:rFonts w:ascii="Times New Roman" w:hAnsi="Times New Roman" w:cs="Times New Roman"/>
          <w:sz w:val="24"/>
          <w:szCs w:val="24"/>
        </w:rPr>
        <w:t xml:space="preserve">Согласно ЕГРН территория кладбища расположена на </w:t>
      </w:r>
      <w:proofErr w:type="spellStart"/>
      <w:r w:rsidRPr="007F43E0">
        <w:rPr>
          <w:rFonts w:ascii="Times New Roman" w:hAnsi="Times New Roman" w:cs="Times New Roman"/>
          <w:sz w:val="24"/>
          <w:szCs w:val="24"/>
        </w:rPr>
        <w:t>неразграниченных</w:t>
      </w:r>
      <w:proofErr w:type="spellEnd"/>
      <w:r w:rsidRPr="007F43E0">
        <w:rPr>
          <w:rFonts w:ascii="Times New Roman" w:hAnsi="Times New Roman" w:cs="Times New Roman"/>
          <w:sz w:val="24"/>
          <w:szCs w:val="24"/>
        </w:rPr>
        <w:t xml:space="preserve"> территориях. Согласно действующему генеральному плану территори</w:t>
      </w:r>
      <w:r w:rsidR="007F43E0" w:rsidRPr="007F43E0">
        <w:rPr>
          <w:rFonts w:ascii="Times New Roman" w:hAnsi="Times New Roman" w:cs="Times New Roman"/>
          <w:sz w:val="24"/>
          <w:szCs w:val="24"/>
        </w:rPr>
        <w:t>я</w:t>
      </w:r>
      <w:r w:rsidRPr="007F43E0">
        <w:rPr>
          <w:rFonts w:ascii="Times New Roman" w:hAnsi="Times New Roman" w:cs="Times New Roman"/>
          <w:sz w:val="24"/>
          <w:szCs w:val="24"/>
        </w:rPr>
        <w:t xml:space="preserve"> вышеуказанного кладбища расположена на землях лесного фонда. </w:t>
      </w:r>
      <w:proofErr w:type="gramStart"/>
      <w:r w:rsidRPr="007F43E0">
        <w:rPr>
          <w:rFonts w:ascii="Times New Roman" w:hAnsi="Times New Roman" w:cs="Times New Roman"/>
          <w:sz w:val="24"/>
          <w:szCs w:val="24"/>
        </w:rPr>
        <w:t>Комиссия считает</w:t>
      </w:r>
      <w:r w:rsidRPr="00011D08">
        <w:rPr>
          <w:rFonts w:ascii="Times New Roman" w:hAnsi="Times New Roman" w:cs="Times New Roman"/>
          <w:sz w:val="24"/>
          <w:szCs w:val="24"/>
        </w:rPr>
        <w:t xml:space="preserve"> целесообразным учесть данное предложение путем отображения категории земель для территории кладбища, планируемые "Земли промышленности" на карте существующих и планируемых границ различных категорий, на карте функциональных зон - планируемую "Зону кладбищ" с указанием условного обозначения существующего кладбища на картах проекта генерального плана согласно приказу № 10 Минэкономразвития РФ, на карте градостроительного зонирования проекта правил землепользования и застройки путем отображения по существующему</w:t>
      </w:r>
      <w:proofErr w:type="gramEnd"/>
      <w:r w:rsidRPr="00011D08">
        <w:rPr>
          <w:rFonts w:ascii="Times New Roman" w:hAnsi="Times New Roman" w:cs="Times New Roman"/>
          <w:sz w:val="24"/>
          <w:szCs w:val="24"/>
        </w:rPr>
        <w:t xml:space="preserve"> использованию (Земли лесного фонда), а также в материалах по обоснованию проекта генерального плана необходимо указать мероприятие по переводу земель из одной категории в другую, дать обоснование для перевода земель из земель лесного фонда в земли промышленности.</w:t>
      </w:r>
    </w:p>
    <w:p w:rsidR="000D266E" w:rsidRDefault="000D266E" w:rsidP="0073462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7F43E0" w:rsidRPr="00011D08" w:rsidRDefault="007F43E0" w:rsidP="0073462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CC5EF6" w:rsidRDefault="00CC5EF6" w:rsidP="0073462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ВЫВОДЫ</w:t>
      </w:r>
    </w:p>
    <w:p w:rsidR="00734627" w:rsidRPr="00011D08" w:rsidRDefault="00734627" w:rsidP="0073462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011D08">
        <w:rPr>
          <w:rFonts w:ascii="Times New Roman" w:hAnsi="Times New Roman" w:cs="Times New Roman"/>
          <w:sz w:val="24"/>
          <w:szCs w:val="28"/>
        </w:rPr>
        <w:t>Общественные обсуждения по проекту</w:t>
      </w:r>
      <w:r w:rsidR="00AE7640" w:rsidRPr="00011D08">
        <w:rPr>
          <w:rFonts w:ascii="Times New Roman" w:hAnsi="Times New Roman" w:cs="Times New Roman"/>
          <w:sz w:val="24"/>
          <w:szCs w:val="28"/>
        </w:rPr>
        <w:t xml:space="preserve"> </w:t>
      </w:r>
      <w:r w:rsidRPr="00011D08">
        <w:rPr>
          <w:rFonts w:ascii="Times New Roman" w:hAnsi="Times New Roman" w:cs="Times New Roman"/>
          <w:sz w:val="24"/>
          <w:szCs w:val="28"/>
        </w:rPr>
        <w:t xml:space="preserve">правил землепользования и застройки </w:t>
      </w:r>
      <w:r w:rsidR="007B3BEE" w:rsidRPr="00011D08">
        <w:rPr>
          <w:rFonts w:ascii="Times New Roman" w:hAnsi="Times New Roman" w:cs="Times New Roman"/>
          <w:sz w:val="24"/>
          <w:szCs w:val="28"/>
        </w:rPr>
        <w:t xml:space="preserve">сельского поселения </w:t>
      </w:r>
      <w:r w:rsidR="00346AE4" w:rsidRPr="00011D08">
        <w:rPr>
          <w:rFonts w:ascii="Times New Roman" w:hAnsi="Times New Roman" w:cs="Times New Roman"/>
          <w:sz w:val="24"/>
          <w:szCs w:val="28"/>
        </w:rPr>
        <w:t>«</w:t>
      </w:r>
      <w:proofErr w:type="spellStart"/>
      <w:r w:rsidR="00346AE4" w:rsidRPr="00011D08">
        <w:rPr>
          <w:rFonts w:ascii="Times New Roman" w:hAnsi="Times New Roman" w:cs="Times New Roman"/>
          <w:sz w:val="24"/>
          <w:szCs w:val="28"/>
        </w:rPr>
        <w:t>Лисестровское</w:t>
      </w:r>
      <w:proofErr w:type="spellEnd"/>
      <w:r w:rsidR="00346AE4" w:rsidRPr="00011D08">
        <w:rPr>
          <w:rFonts w:ascii="Times New Roman" w:hAnsi="Times New Roman" w:cs="Times New Roman"/>
          <w:sz w:val="24"/>
          <w:szCs w:val="28"/>
        </w:rPr>
        <w:t>»</w:t>
      </w:r>
      <w:r w:rsidR="007B3BEE" w:rsidRPr="00011D08">
        <w:rPr>
          <w:rFonts w:ascii="Times New Roman" w:hAnsi="Times New Roman" w:cs="Times New Roman"/>
          <w:sz w:val="24"/>
          <w:szCs w:val="28"/>
        </w:rPr>
        <w:t xml:space="preserve"> </w:t>
      </w:r>
      <w:r w:rsidR="00346AE4" w:rsidRPr="00011D08">
        <w:rPr>
          <w:rFonts w:ascii="Times New Roman" w:hAnsi="Times New Roman" w:cs="Times New Roman"/>
          <w:sz w:val="24"/>
          <w:szCs w:val="28"/>
        </w:rPr>
        <w:t>«Приморского</w:t>
      </w:r>
      <w:r w:rsidR="007B3BEE" w:rsidRPr="00011D08">
        <w:rPr>
          <w:rFonts w:ascii="Times New Roman" w:hAnsi="Times New Roman" w:cs="Times New Roman"/>
          <w:sz w:val="24"/>
          <w:szCs w:val="28"/>
        </w:rPr>
        <w:t xml:space="preserve"> муниципального района</w:t>
      </w:r>
      <w:r w:rsidRPr="00011D08">
        <w:rPr>
          <w:rFonts w:ascii="Times New Roman" w:hAnsi="Times New Roman" w:cs="Times New Roman"/>
          <w:sz w:val="24"/>
          <w:szCs w:val="28"/>
        </w:rPr>
        <w:t xml:space="preserve"> Архангельской области проведены в соответствии</w:t>
      </w:r>
      <w:r w:rsidR="00765841" w:rsidRPr="00011D08">
        <w:rPr>
          <w:rFonts w:ascii="Times New Roman" w:hAnsi="Times New Roman" w:cs="Times New Roman"/>
          <w:sz w:val="24"/>
          <w:szCs w:val="28"/>
        </w:rPr>
        <w:t xml:space="preserve"> </w:t>
      </w:r>
      <w:r w:rsidRPr="00011D08">
        <w:rPr>
          <w:rFonts w:ascii="Times New Roman" w:hAnsi="Times New Roman" w:cs="Times New Roman"/>
          <w:sz w:val="24"/>
          <w:szCs w:val="28"/>
        </w:rPr>
        <w:t>с законодательством</w:t>
      </w:r>
      <w:r w:rsidR="00AE7640" w:rsidRPr="00011D08">
        <w:rPr>
          <w:rFonts w:ascii="Times New Roman" w:hAnsi="Times New Roman" w:cs="Times New Roman"/>
          <w:sz w:val="24"/>
          <w:szCs w:val="28"/>
        </w:rPr>
        <w:t xml:space="preserve"> </w:t>
      </w:r>
      <w:r w:rsidRPr="00011D08">
        <w:rPr>
          <w:rFonts w:ascii="Times New Roman" w:hAnsi="Times New Roman" w:cs="Times New Roman"/>
          <w:sz w:val="24"/>
          <w:szCs w:val="28"/>
        </w:rPr>
        <w:t>о градостроительной деятельности.</w:t>
      </w:r>
    </w:p>
    <w:p w:rsidR="00B23658" w:rsidRPr="00011D08" w:rsidRDefault="00B23658" w:rsidP="00B23658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1D08">
        <w:rPr>
          <w:rFonts w:ascii="Times New Roman" w:hAnsi="Times New Roman" w:cs="Times New Roman"/>
          <w:sz w:val="24"/>
          <w:szCs w:val="24"/>
        </w:rPr>
        <w:t>Полученные предложения рассмотрены комиссией по подготовке проектов правил землепользования и застройки муниципальных образований Архангельской области. Рекомендации по учету (отклонению от учета) рассмотренных комиссией предложений сформированы.</w:t>
      </w:r>
    </w:p>
    <w:p w:rsidR="00734627" w:rsidRDefault="00734627" w:rsidP="00734627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 w:rsidRPr="00011D08">
        <w:rPr>
          <w:rFonts w:ascii="Times New Roman" w:hAnsi="Times New Roman" w:cs="Times New Roman"/>
          <w:sz w:val="24"/>
          <w:szCs w:val="28"/>
        </w:rPr>
        <w:t>Общественные обсуждения по проекту</w:t>
      </w:r>
      <w:r w:rsidR="00AE7640" w:rsidRPr="00011D08">
        <w:rPr>
          <w:rFonts w:ascii="Times New Roman" w:hAnsi="Times New Roman" w:cs="Times New Roman"/>
          <w:sz w:val="24"/>
          <w:szCs w:val="28"/>
        </w:rPr>
        <w:t xml:space="preserve"> </w:t>
      </w:r>
      <w:r w:rsidRPr="00011D08">
        <w:rPr>
          <w:rFonts w:ascii="Times New Roman" w:hAnsi="Times New Roman" w:cs="Times New Roman"/>
          <w:sz w:val="24"/>
          <w:szCs w:val="28"/>
        </w:rPr>
        <w:t xml:space="preserve">правил землепользования и застройки </w:t>
      </w:r>
      <w:r w:rsidR="007B3BEE" w:rsidRPr="00011D08">
        <w:rPr>
          <w:rFonts w:ascii="Times New Roman" w:hAnsi="Times New Roman" w:cs="Times New Roman"/>
          <w:sz w:val="24"/>
          <w:szCs w:val="28"/>
        </w:rPr>
        <w:t xml:space="preserve">сельского поселения </w:t>
      </w:r>
      <w:r w:rsidR="00346AE4" w:rsidRPr="00011D08">
        <w:rPr>
          <w:rFonts w:ascii="Times New Roman" w:hAnsi="Times New Roman" w:cs="Times New Roman"/>
          <w:sz w:val="24"/>
          <w:szCs w:val="28"/>
        </w:rPr>
        <w:t>«</w:t>
      </w:r>
      <w:proofErr w:type="spellStart"/>
      <w:r w:rsidR="00346AE4" w:rsidRPr="00011D08">
        <w:rPr>
          <w:rFonts w:ascii="Times New Roman" w:hAnsi="Times New Roman" w:cs="Times New Roman"/>
          <w:sz w:val="24"/>
          <w:szCs w:val="28"/>
        </w:rPr>
        <w:t>Лисестровское</w:t>
      </w:r>
      <w:proofErr w:type="spellEnd"/>
      <w:r w:rsidR="00346AE4" w:rsidRPr="00011D08">
        <w:rPr>
          <w:rFonts w:ascii="Times New Roman" w:hAnsi="Times New Roman" w:cs="Times New Roman"/>
          <w:sz w:val="24"/>
          <w:szCs w:val="28"/>
        </w:rPr>
        <w:t>»</w:t>
      </w:r>
      <w:r w:rsidR="007B3BEE" w:rsidRPr="00011D08">
        <w:rPr>
          <w:rFonts w:ascii="Times New Roman" w:hAnsi="Times New Roman" w:cs="Times New Roman"/>
          <w:sz w:val="24"/>
          <w:szCs w:val="28"/>
        </w:rPr>
        <w:t xml:space="preserve"> </w:t>
      </w:r>
      <w:r w:rsidR="00346AE4" w:rsidRPr="00011D08">
        <w:rPr>
          <w:rFonts w:ascii="Times New Roman" w:hAnsi="Times New Roman" w:cs="Times New Roman"/>
          <w:sz w:val="24"/>
          <w:szCs w:val="28"/>
        </w:rPr>
        <w:t>«Приморского</w:t>
      </w:r>
      <w:r w:rsidR="007B3BEE" w:rsidRPr="00011D08">
        <w:rPr>
          <w:rFonts w:ascii="Times New Roman" w:hAnsi="Times New Roman" w:cs="Times New Roman"/>
          <w:sz w:val="24"/>
          <w:szCs w:val="28"/>
        </w:rPr>
        <w:t xml:space="preserve"> муниципального района</w:t>
      </w:r>
      <w:r>
        <w:rPr>
          <w:rFonts w:ascii="Times New Roman" w:hAnsi="Times New Roman" w:cs="Times New Roman"/>
          <w:sz w:val="24"/>
          <w:szCs w:val="28"/>
        </w:rPr>
        <w:t xml:space="preserve"> Архангельской области признать состоявшимися.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/>
      </w:tblPr>
      <w:tblGrid>
        <w:gridCol w:w="9345"/>
      </w:tblGrid>
      <w:tr w:rsidR="003B1EDB" w:rsidTr="003B1EDB">
        <w:tc>
          <w:tcPr>
            <w:tcW w:w="9345" w:type="dxa"/>
            <w:tcBorders>
              <w:top w:val="single" w:sz="4" w:space="0" w:color="auto"/>
              <w:bottom w:val="nil"/>
            </w:tcBorders>
          </w:tcPr>
          <w:p w:rsidR="003B1EDB" w:rsidRPr="00DF5743" w:rsidRDefault="003B1EDB" w:rsidP="003B1EDB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 w:rsidRPr="00DF5743">
              <w:rPr>
                <w:rFonts w:ascii="Times New Roman" w:hAnsi="Times New Roman" w:cs="Times New Roman"/>
              </w:rPr>
              <w:t>(аргументированные рекомендации комиссии о целесообразности или нецелесообразности учета внесенных участниками общественных обсуждений предложений и замечаний и выводы по результатам общественных обсуждений)</w:t>
            </w:r>
          </w:p>
        </w:tc>
      </w:tr>
    </w:tbl>
    <w:p w:rsidR="003B15A9" w:rsidRDefault="003B15A9" w:rsidP="003B15A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3B1EDB" w:rsidRPr="003B15A9" w:rsidRDefault="003B1EDB" w:rsidP="003B15A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011D08" w:rsidRDefault="00011D08" w:rsidP="00011D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Председатель комиссии при министерстве</w:t>
      </w:r>
    </w:p>
    <w:p w:rsidR="00011D08" w:rsidRDefault="00011D08" w:rsidP="00011D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строительства и архитектуры Архангельской области</w:t>
      </w:r>
    </w:p>
    <w:p w:rsidR="00011D08" w:rsidRDefault="00011D08" w:rsidP="00011D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организации и проведению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общественных</w:t>
      </w:r>
      <w:proofErr w:type="gramEnd"/>
    </w:p>
    <w:p w:rsidR="00011D08" w:rsidRDefault="00011D08" w:rsidP="00011D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обсуждений                                                                          _______________ С.Ю. Строганова</w:t>
      </w:r>
    </w:p>
    <w:p w:rsidR="00011D08" w:rsidRDefault="00011D08" w:rsidP="00011D08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</w:rPr>
        <w:t>(подпись, инициалы и фамилия)</w:t>
      </w:r>
    </w:p>
    <w:p w:rsidR="00011D08" w:rsidRDefault="00011D08" w:rsidP="00011D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011D08" w:rsidRDefault="00011D08" w:rsidP="00011D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Секретарь комиссии при министерстве</w:t>
      </w:r>
    </w:p>
    <w:p w:rsidR="00011D08" w:rsidRDefault="00011D08" w:rsidP="00011D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строительства и архитектуры Архангельской области</w:t>
      </w:r>
    </w:p>
    <w:p w:rsidR="00011D08" w:rsidRDefault="00011D08" w:rsidP="00011D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организации и проведению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общественных</w:t>
      </w:r>
      <w:proofErr w:type="gramEnd"/>
    </w:p>
    <w:p w:rsidR="00011D08" w:rsidRDefault="00011D08" w:rsidP="00011D0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обсуждений                                                                              _________________ Е.Ю.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Габова</w:t>
      </w:r>
      <w:proofErr w:type="spellEnd"/>
    </w:p>
    <w:p w:rsidR="00011D08" w:rsidRDefault="00011D08" w:rsidP="00011D08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(подпись, инициалы и фамилия)</w:t>
      </w:r>
    </w:p>
    <w:p w:rsidR="00011D08" w:rsidRDefault="00011D08" w:rsidP="00011D08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011D08" w:rsidRDefault="00011D08" w:rsidP="00011D08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011D08" w:rsidRDefault="00011D08" w:rsidP="00011D08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Приложение: схемы к предложениям.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325BB" w:rsidRDefault="00C2732B" w:rsidP="00890BB8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 – схема 1</w:t>
      </w:r>
    </w:p>
    <w:p w:rsidR="00C2732B" w:rsidRDefault="00C2732B" w:rsidP="00890BB8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214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6C6" w:rsidRDefault="004D56C6" w:rsidP="00890BB8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2</w:t>
      </w:r>
    </w:p>
    <w:p w:rsidR="004D56C6" w:rsidRDefault="00C96670" w:rsidP="00890BB8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12514" cy="2057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364" cy="20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5B0" w:rsidRDefault="006C05B0" w:rsidP="00890BB8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8168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5B0" w:rsidRDefault="006C05B0" w:rsidP="00890BB8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3</w:t>
      </w:r>
    </w:p>
    <w:p w:rsidR="00770C3F" w:rsidRDefault="00770C3F" w:rsidP="00890BB8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7635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F1E" w:rsidRDefault="008A7F1E" w:rsidP="00890BB8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4</w:t>
      </w:r>
    </w:p>
    <w:p w:rsidR="008A7F1E" w:rsidRDefault="008A7F1E" w:rsidP="00890BB8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0206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669" w:rsidRDefault="00994669" w:rsidP="00890BB8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5</w:t>
      </w:r>
    </w:p>
    <w:p w:rsidR="00835ACE" w:rsidRDefault="00994669" w:rsidP="00890BB8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49825" cy="2208506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212" cy="221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ACE" w:rsidRDefault="00835ACE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Схема 6</w:t>
      </w:r>
    </w:p>
    <w:p w:rsidR="00835ACE" w:rsidRDefault="00835ACE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33900" cy="242955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848" cy="2432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212" w:rsidRDefault="006A3212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7-1</w:t>
      </w:r>
    </w:p>
    <w:p w:rsidR="006A3212" w:rsidRDefault="006A3212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41319" cy="1898229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627" cy="191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18805" cy="1934212"/>
            <wp:effectExtent l="0" t="0" r="635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444" cy="196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212" w:rsidRDefault="006A3212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7-2</w:t>
      </w:r>
    </w:p>
    <w:p w:rsidR="006A3212" w:rsidRDefault="006A3212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89289" cy="343196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0125" cy="345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ACE" w:rsidRDefault="00835ACE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Схема </w:t>
      </w:r>
      <w:r w:rsidR="00703FD3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835ACE" w:rsidRDefault="00F30034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49185" cy="276980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149" cy="277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3F3" w:rsidRDefault="004A43F3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</w:t>
      </w:r>
      <w:r w:rsidR="00703FD3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450E4F" w:rsidRDefault="001B0331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64125" cy="24657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569" cy="246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331" w:rsidRDefault="00450E4F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</w:t>
      </w:r>
      <w:r w:rsidR="00703FD3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</w:p>
    <w:p w:rsidR="00450E4F" w:rsidRDefault="00450E4F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06451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26C" w:rsidRDefault="00E5426C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Схема 11</w:t>
      </w:r>
    </w:p>
    <w:p w:rsidR="00A33B3C" w:rsidRDefault="00A33B3C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3715950" cy="5522026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906" cy="552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F80" w:rsidRPr="00A33B3C" w:rsidRDefault="00571F80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80997" cy="2397535"/>
            <wp:effectExtent l="0" t="0" r="63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6345" cy="240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26C" w:rsidRDefault="00E5426C">
      <w:pPr>
        <w:spacing w:after="160" w:line="259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E5426C" w:rsidSect="00662A9D">
      <w:head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2A9D" w:rsidRDefault="00662A9D" w:rsidP="00662A9D">
      <w:pPr>
        <w:spacing w:after="0" w:line="240" w:lineRule="auto"/>
      </w:pPr>
      <w:r>
        <w:separator/>
      </w:r>
    </w:p>
  </w:endnote>
  <w:endnote w:type="continuationSeparator" w:id="0">
    <w:p w:rsidR="00662A9D" w:rsidRDefault="00662A9D" w:rsidP="00662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2A9D" w:rsidRDefault="00662A9D" w:rsidP="00662A9D">
      <w:pPr>
        <w:spacing w:after="0" w:line="240" w:lineRule="auto"/>
      </w:pPr>
      <w:r>
        <w:separator/>
      </w:r>
    </w:p>
  </w:footnote>
  <w:footnote w:type="continuationSeparator" w:id="0">
    <w:p w:rsidR="00662A9D" w:rsidRDefault="00662A9D" w:rsidP="00662A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09581"/>
      <w:docPartObj>
        <w:docPartGallery w:val="Page Numbers (Top of Page)"/>
        <w:docPartUnique/>
      </w:docPartObj>
    </w:sdtPr>
    <w:sdtContent>
      <w:p w:rsidR="00662A9D" w:rsidRDefault="001E164A">
        <w:pPr>
          <w:pStyle w:val="a7"/>
          <w:jc w:val="center"/>
        </w:pPr>
        <w:fldSimple w:instr=" PAGE   \* MERGEFORMAT ">
          <w:r w:rsidR="002D6A98">
            <w:rPr>
              <w:noProof/>
            </w:rPr>
            <w:t>4</w:t>
          </w:r>
        </w:fldSimple>
      </w:p>
    </w:sdtContent>
  </w:sdt>
  <w:p w:rsidR="00662A9D" w:rsidRDefault="00662A9D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EE4E9C"/>
    <w:multiLevelType w:val="multilevel"/>
    <w:tmpl w:val="D37CFBD8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96" w:hanging="66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88" w:hanging="1800"/>
      </w:pPr>
      <w:rPr>
        <w:rFonts w:hint="default"/>
      </w:rPr>
    </w:lvl>
  </w:abstractNum>
  <w:abstractNum w:abstractNumId="1">
    <w:nsid w:val="6B1C6310"/>
    <w:multiLevelType w:val="multilevel"/>
    <w:tmpl w:val="9C82D2EE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894" w:hanging="540"/>
      </w:pPr>
      <w:rPr>
        <w:rFonts w:hint="default"/>
        <w:u w:val="none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  <w:u w:val="none"/>
      </w:rPr>
    </w:lvl>
  </w:abstractNum>
  <w:abstractNum w:abstractNumId="2">
    <w:nsid w:val="6B3F2371"/>
    <w:multiLevelType w:val="multilevel"/>
    <w:tmpl w:val="B7969FD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94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12" w:hanging="1800"/>
      </w:pPr>
      <w:rPr>
        <w:rFonts w:hint="default"/>
      </w:rPr>
    </w:lvl>
  </w:abstractNum>
  <w:abstractNum w:abstractNumId="3">
    <w:nsid w:val="7963109D"/>
    <w:multiLevelType w:val="multilevel"/>
    <w:tmpl w:val="2458C23A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896" w:hanging="660"/>
      </w:pPr>
      <w:rPr>
        <w:rFonts w:hint="default"/>
        <w:u w:val="none"/>
      </w:rPr>
    </w:lvl>
    <w:lvl w:ilvl="2">
      <w:start w:val="3"/>
      <w:numFmt w:val="decimal"/>
      <w:lvlText w:val="%1.%2.%3"/>
      <w:lvlJc w:val="left"/>
      <w:pPr>
        <w:ind w:left="1192" w:hanging="720"/>
      </w:pPr>
      <w:rPr>
        <w:rFonts w:hint="default"/>
        <w:u w:val="none"/>
      </w:rPr>
    </w:lvl>
    <w:lvl w:ilvl="3">
      <w:start w:val="3"/>
      <w:numFmt w:val="decimal"/>
      <w:lvlText w:val="%1.%2.%3.%4"/>
      <w:lvlJc w:val="left"/>
      <w:pPr>
        <w:ind w:left="1428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2024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226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2856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3092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3688" w:hanging="1800"/>
      </w:pPr>
      <w:rPr>
        <w:rFonts w:hint="default"/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B15A9"/>
    <w:rsid w:val="000031EC"/>
    <w:rsid w:val="00011D08"/>
    <w:rsid w:val="00014657"/>
    <w:rsid w:val="00020C8A"/>
    <w:rsid w:val="0003039E"/>
    <w:rsid w:val="0003686B"/>
    <w:rsid w:val="00042CEF"/>
    <w:rsid w:val="00064395"/>
    <w:rsid w:val="00072D9B"/>
    <w:rsid w:val="000765D5"/>
    <w:rsid w:val="00082F52"/>
    <w:rsid w:val="00086EFC"/>
    <w:rsid w:val="00090B7A"/>
    <w:rsid w:val="000A18B8"/>
    <w:rsid w:val="000A3B83"/>
    <w:rsid w:val="000A5910"/>
    <w:rsid w:val="000B7453"/>
    <w:rsid w:val="000D266E"/>
    <w:rsid w:val="000D2990"/>
    <w:rsid w:val="000D575F"/>
    <w:rsid w:val="000E13FE"/>
    <w:rsid w:val="0011195C"/>
    <w:rsid w:val="00112F5F"/>
    <w:rsid w:val="00123A66"/>
    <w:rsid w:val="00133373"/>
    <w:rsid w:val="00143DA7"/>
    <w:rsid w:val="001524AE"/>
    <w:rsid w:val="001844A8"/>
    <w:rsid w:val="001934E0"/>
    <w:rsid w:val="001B0331"/>
    <w:rsid w:val="001B47CB"/>
    <w:rsid w:val="001B66B7"/>
    <w:rsid w:val="001D1AE5"/>
    <w:rsid w:val="001D392D"/>
    <w:rsid w:val="001D565C"/>
    <w:rsid w:val="001D5969"/>
    <w:rsid w:val="001E164A"/>
    <w:rsid w:val="001E257E"/>
    <w:rsid w:val="001E542A"/>
    <w:rsid w:val="001F79EA"/>
    <w:rsid w:val="00225FCF"/>
    <w:rsid w:val="00274791"/>
    <w:rsid w:val="00282A4B"/>
    <w:rsid w:val="002C351E"/>
    <w:rsid w:val="002C5136"/>
    <w:rsid w:val="002D6A98"/>
    <w:rsid w:val="002E0DFF"/>
    <w:rsid w:val="002F2F12"/>
    <w:rsid w:val="002F4CDD"/>
    <w:rsid w:val="002F7B4A"/>
    <w:rsid w:val="00313EEE"/>
    <w:rsid w:val="0032359B"/>
    <w:rsid w:val="0033274D"/>
    <w:rsid w:val="00346AE4"/>
    <w:rsid w:val="00350D3E"/>
    <w:rsid w:val="003633C4"/>
    <w:rsid w:val="00364DCA"/>
    <w:rsid w:val="003818CA"/>
    <w:rsid w:val="00390A27"/>
    <w:rsid w:val="003A0A37"/>
    <w:rsid w:val="003A24F7"/>
    <w:rsid w:val="003B0D38"/>
    <w:rsid w:val="003B15A9"/>
    <w:rsid w:val="003B1EDB"/>
    <w:rsid w:val="003B268C"/>
    <w:rsid w:val="003C0EEA"/>
    <w:rsid w:val="003D07F3"/>
    <w:rsid w:val="003D7F59"/>
    <w:rsid w:val="003E0D57"/>
    <w:rsid w:val="003F3A6A"/>
    <w:rsid w:val="003F61E3"/>
    <w:rsid w:val="00404430"/>
    <w:rsid w:val="00406A86"/>
    <w:rsid w:val="00416CD0"/>
    <w:rsid w:val="004233B6"/>
    <w:rsid w:val="00423B94"/>
    <w:rsid w:val="004376EA"/>
    <w:rsid w:val="0044078E"/>
    <w:rsid w:val="00443C74"/>
    <w:rsid w:val="00445F2C"/>
    <w:rsid w:val="00450E4F"/>
    <w:rsid w:val="00462F9C"/>
    <w:rsid w:val="00472F54"/>
    <w:rsid w:val="00481043"/>
    <w:rsid w:val="00496648"/>
    <w:rsid w:val="004A43F3"/>
    <w:rsid w:val="004C33C4"/>
    <w:rsid w:val="004C4D9A"/>
    <w:rsid w:val="004D56C6"/>
    <w:rsid w:val="00510888"/>
    <w:rsid w:val="005302EB"/>
    <w:rsid w:val="00555E13"/>
    <w:rsid w:val="00563CC8"/>
    <w:rsid w:val="00570892"/>
    <w:rsid w:val="00571F80"/>
    <w:rsid w:val="005761C6"/>
    <w:rsid w:val="00587AE2"/>
    <w:rsid w:val="005951D7"/>
    <w:rsid w:val="005C4BD7"/>
    <w:rsid w:val="005C7098"/>
    <w:rsid w:val="005D2EEE"/>
    <w:rsid w:val="005D47DC"/>
    <w:rsid w:val="005E26DA"/>
    <w:rsid w:val="0060230B"/>
    <w:rsid w:val="00615D5D"/>
    <w:rsid w:val="00617F73"/>
    <w:rsid w:val="00624CC6"/>
    <w:rsid w:val="00627E2B"/>
    <w:rsid w:val="00640BD6"/>
    <w:rsid w:val="00653BCE"/>
    <w:rsid w:val="00662A9D"/>
    <w:rsid w:val="00663337"/>
    <w:rsid w:val="00677D51"/>
    <w:rsid w:val="00692908"/>
    <w:rsid w:val="00692C1E"/>
    <w:rsid w:val="006A125A"/>
    <w:rsid w:val="006A3212"/>
    <w:rsid w:val="006C0174"/>
    <w:rsid w:val="006C0499"/>
    <w:rsid w:val="006C05B0"/>
    <w:rsid w:val="006C1CDC"/>
    <w:rsid w:val="006E415C"/>
    <w:rsid w:val="006E541A"/>
    <w:rsid w:val="00703451"/>
    <w:rsid w:val="007036E1"/>
    <w:rsid w:val="00703FD3"/>
    <w:rsid w:val="007136B6"/>
    <w:rsid w:val="00724F4E"/>
    <w:rsid w:val="00731D5A"/>
    <w:rsid w:val="00734627"/>
    <w:rsid w:val="00740234"/>
    <w:rsid w:val="00741BFD"/>
    <w:rsid w:val="007427CE"/>
    <w:rsid w:val="007509BA"/>
    <w:rsid w:val="00765841"/>
    <w:rsid w:val="00765934"/>
    <w:rsid w:val="00765AC5"/>
    <w:rsid w:val="00770C3F"/>
    <w:rsid w:val="0077498D"/>
    <w:rsid w:val="007800B0"/>
    <w:rsid w:val="007936E2"/>
    <w:rsid w:val="00793821"/>
    <w:rsid w:val="007A00B8"/>
    <w:rsid w:val="007A63C7"/>
    <w:rsid w:val="007A7BE3"/>
    <w:rsid w:val="007B2E08"/>
    <w:rsid w:val="007B3BEE"/>
    <w:rsid w:val="007B3F8C"/>
    <w:rsid w:val="007B6B68"/>
    <w:rsid w:val="007C088A"/>
    <w:rsid w:val="007F43E0"/>
    <w:rsid w:val="00822975"/>
    <w:rsid w:val="008325BB"/>
    <w:rsid w:val="00835ACE"/>
    <w:rsid w:val="00855640"/>
    <w:rsid w:val="008637E9"/>
    <w:rsid w:val="00864669"/>
    <w:rsid w:val="00873699"/>
    <w:rsid w:val="00873EA4"/>
    <w:rsid w:val="00884D3E"/>
    <w:rsid w:val="00887CD7"/>
    <w:rsid w:val="00890BB8"/>
    <w:rsid w:val="008A7F1E"/>
    <w:rsid w:val="008C4281"/>
    <w:rsid w:val="008D39C9"/>
    <w:rsid w:val="008E6B79"/>
    <w:rsid w:val="0091722B"/>
    <w:rsid w:val="00931164"/>
    <w:rsid w:val="00931B60"/>
    <w:rsid w:val="009339A8"/>
    <w:rsid w:val="009401F2"/>
    <w:rsid w:val="00957F3B"/>
    <w:rsid w:val="00960D87"/>
    <w:rsid w:val="0097575B"/>
    <w:rsid w:val="0097747B"/>
    <w:rsid w:val="00984863"/>
    <w:rsid w:val="009914E7"/>
    <w:rsid w:val="00992959"/>
    <w:rsid w:val="00994669"/>
    <w:rsid w:val="009B0154"/>
    <w:rsid w:val="009B46E1"/>
    <w:rsid w:val="009E1D1A"/>
    <w:rsid w:val="009E2070"/>
    <w:rsid w:val="009E490F"/>
    <w:rsid w:val="009F688D"/>
    <w:rsid w:val="009F787C"/>
    <w:rsid w:val="00A014BF"/>
    <w:rsid w:val="00A05B21"/>
    <w:rsid w:val="00A143BD"/>
    <w:rsid w:val="00A22644"/>
    <w:rsid w:val="00A24291"/>
    <w:rsid w:val="00A3289B"/>
    <w:rsid w:val="00A32C37"/>
    <w:rsid w:val="00A33B3C"/>
    <w:rsid w:val="00A61570"/>
    <w:rsid w:val="00A6555D"/>
    <w:rsid w:val="00A77BC2"/>
    <w:rsid w:val="00A93ABA"/>
    <w:rsid w:val="00AA618D"/>
    <w:rsid w:val="00AC7B11"/>
    <w:rsid w:val="00AE1927"/>
    <w:rsid w:val="00AE3B74"/>
    <w:rsid w:val="00AE7640"/>
    <w:rsid w:val="00B00262"/>
    <w:rsid w:val="00B00D13"/>
    <w:rsid w:val="00B036FD"/>
    <w:rsid w:val="00B102F7"/>
    <w:rsid w:val="00B21399"/>
    <w:rsid w:val="00B23658"/>
    <w:rsid w:val="00B31A48"/>
    <w:rsid w:val="00B4340C"/>
    <w:rsid w:val="00B439C0"/>
    <w:rsid w:val="00B56190"/>
    <w:rsid w:val="00B57215"/>
    <w:rsid w:val="00B6756A"/>
    <w:rsid w:val="00B67BF9"/>
    <w:rsid w:val="00BA7572"/>
    <w:rsid w:val="00BC28D3"/>
    <w:rsid w:val="00BD1EE0"/>
    <w:rsid w:val="00BD72F4"/>
    <w:rsid w:val="00C00B35"/>
    <w:rsid w:val="00C05AEF"/>
    <w:rsid w:val="00C21391"/>
    <w:rsid w:val="00C2732B"/>
    <w:rsid w:val="00C41288"/>
    <w:rsid w:val="00C42B21"/>
    <w:rsid w:val="00C62022"/>
    <w:rsid w:val="00C62645"/>
    <w:rsid w:val="00C70D0B"/>
    <w:rsid w:val="00C86F1B"/>
    <w:rsid w:val="00C9478D"/>
    <w:rsid w:val="00C96670"/>
    <w:rsid w:val="00CA3AE7"/>
    <w:rsid w:val="00CA4869"/>
    <w:rsid w:val="00CC5EF6"/>
    <w:rsid w:val="00CD7795"/>
    <w:rsid w:val="00D24AC6"/>
    <w:rsid w:val="00D27324"/>
    <w:rsid w:val="00D43F5A"/>
    <w:rsid w:val="00D44A49"/>
    <w:rsid w:val="00D47375"/>
    <w:rsid w:val="00D621B6"/>
    <w:rsid w:val="00D65460"/>
    <w:rsid w:val="00D759EF"/>
    <w:rsid w:val="00D9625C"/>
    <w:rsid w:val="00DB38F1"/>
    <w:rsid w:val="00DB4A32"/>
    <w:rsid w:val="00DD3205"/>
    <w:rsid w:val="00DE065A"/>
    <w:rsid w:val="00DE7626"/>
    <w:rsid w:val="00DF56EF"/>
    <w:rsid w:val="00DF5743"/>
    <w:rsid w:val="00DF6D65"/>
    <w:rsid w:val="00E124B1"/>
    <w:rsid w:val="00E1561A"/>
    <w:rsid w:val="00E1758B"/>
    <w:rsid w:val="00E234AF"/>
    <w:rsid w:val="00E260EF"/>
    <w:rsid w:val="00E43948"/>
    <w:rsid w:val="00E5426C"/>
    <w:rsid w:val="00E57D6E"/>
    <w:rsid w:val="00E671C4"/>
    <w:rsid w:val="00E7109E"/>
    <w:rsid w:val="00E727EE"/>
    <w:rsid w:val="00E90906"/>
    <w:rsid w:val="00E93EBF"/>
    <w:rsid w:val="00EA00CF"/>
    <w:rsid w:val="00EA17DD"/>
    <w:rsid w:val="00EB36F9"/>
    <w:rsid w:val="00EF0BC9"/>
    <w:rsid w:val="00F07D11"/>
    <w:rsid w:val="00F107E2"/>
    <w:rsid w:val="00F11A23"/>
    <w:rsid w:val="00F20F30"/>
    <w:rsid w:val="00F21243"/>
    <w:rsid w:val="00F3001B"/>
    <w:rsid w:val="00F30034"/>
    <w:rsid w:val="00F400B4"/>
    <w:rsid w:val="00F57E25"/>
    <w:rsid w:val="00F712EC"/>
    <w:rsid w:val="00F938F4"/>
    <w:rsid w:val="00FA5C2C"/>
    <w:rsid w:val="00FA6837"/>
    <w:rsid w:val="00FB1BC0"/>
    <w:rsid w:val="00FB678B"/>
    <w:rsid w:val="00FC7798"/>
    <w:rsid w:val="00FD70A2"/>
    <w:rsid w:val="00FE426F"/>
    <w:rsid w:val="00FE5EEF"/>
    <w:rsid w:val="00FF27F5"/>
    <w:rsid w:val="00FF7E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5A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B15A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3B15A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39"/>
    <w:rsid w:val="003B15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934E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11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1D0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62A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62A9D"/>
  </w:style>
  <w:style w:type="paragraph" w:styleId="a9">
    <w:name w:val="footer"/>
    <w:basedOn w:val="a"/>
    <w:link w:val="aa"/>
    <w:uiPriority w:val="99"/>
    <w:semiHidden/>
    <w:unhideWhenUsed/>
    <w:rsid w:val="00662A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62A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00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986</TotalTime>
  <Pages>11</Pages>
  <Words>2187</Words>
  <Characters>12468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Антуфьева Полина</dc:creator>
  <cp:keywords/>
  <dc:description/>
  <cp:lastModifiedBy>gabova</cp:lastModifiedBy>
  <cp:revision>249</cp:revision>
  <cp:lastPrinted>2022-12-01T10:43:00Z</cp:lastPrinted>
  <dcterms:created xsi:type="dcterms:W3CDTF">2021-04-16T07:26:00Z</dcterms:created>
  <dcterms:modified xsi:type="dcterms:W3CDTF">2022-12-05T11:26:00Z</dcterms:modified>
</cp:coreProperties>
</file>