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48C03C" w14:textId="77777777" w:rsidR="00C078D9" w:rsidRDefault="00C078D9" w:rsidP="002D6435">
      <w:pPr>
        <w:ind w:left="7788" w:firstLine="709"/>
        <w:rPr>
          <w:szCs w:val="28"/>
        </w:rPr>
      </w:pPr>
      <w:bookmarkStart w:id="0" w:name="_Toc419816997"/>
      <w:bookmarkStart w:id="1" w:name="_Toc421022250"/>
      <w:bookmarkStart w:id="2" w:name="_Toc437520178"/>
    </w:p>
    <w:p w14:paraId="06038FEC" w14:textId="77777777" w:rsidR="00E35F85" w:rsidRDefault="00E35F85" w:rsidP="002D6435">
      <w:pPr>
        <w:ind w:left="7788" w:firstLine="709"/>
        <w:rPr>
          <w:sz w:val="24"/>
          <w:szCs w:val="24"/>
        </w:rPr>
      </w:pPr>
    </w:p>
    <w:p w14:paraId="51B50735" w14:textId="77777777" w:rsidR="00C078D9" w:rsidRDefault="00C078D9" w:rsidP="002D6435">
      <w:pPr>
        <w:ind w:left="7788" w:firstLine="709"/>
        <w:rPr>
          <w:sz w:val="24"/>
          <w:szCs w:val="24"/>
        </w:rPr>
      </w:pPr>
    </w:p>
    <w:p w14:paraId="28E2581E" w14:textId="77777777" w:rsidR="00C078D9" w:rsidRDefault="00C078D9" w:rsidP="002D6435">
      <w:pPr>
        <w:ind w:left="7788" w:firstLine="709"/>
        <w:rPr>
          <w:sz w:val="24"/>
          <w:szCs w:val="24"/>
        </w:rPr>
      </w:pPr>
    </w:p>
    <w:p w14:paraId="0E5B44E7" w14:textId="77777777" w:rsidR="00C078D9" w:rsidRDefault="00C078D9" w:rsidP="002D6435">
      <w:pPr>
        <w:ind w:left="7788" w:firstLine="709"/>
        <w:rPr>
          <w:sz w:val="24"/>
          <w:szCs w:val="24"/>
        </w:rPr>
      </w:pPr>
    </w:p>
    <w:p w14:paraId="5E6F08C4" w14:textId="77777777" w:rsidR="00C078D9" w:rsidRPr="002754A2" w:rsidRDefault="00C078D9" w:rsidP="002D6435">
      <w:pPr>
        <w:ind w:left="7788" w:firstLine="709"/>
        <w:rPr>
          <w:sz w:val="24"/>
          <w:szCs w:val="24"/>
        </w:rPr>
      </w:pPr>
    </w:p>
    <w:p w14:paraId="64B01F8B" w14:textId="77777777" w:rsidR="00C078D9" w:rsidRPr="002754A2" w:rsidRDefault="00C078D9" w:rsidP="002D6435">
      <w:pPr>
        <w:ind w:firstLine="709"/>
        <w:rPr>
          <w:sz w:val="24"/>
          <w:szCs w:val="24"/>
        </w:rPr>
      </w:pPr>
    </w:p>
    <w:p w14:paraId="53B6F741" w14:textId="77777777" w:rsidR="00C078D9" w:rsidRPr="002754A2" w:rsidRDefault="00C078D9" w:rsidP="002D6435">
      <w:pPr>
        <w:ind w:firstLine="709"/>
        <w:rPr>
          <w:sz w:val="48"/>
          <w:szCs w:val="48"/>
        </w:rPr>
      </w:pPr>
    </w:p>
    <w:p w14:paraId="2D3857B3" w14:textId="77777777" w:rsidR="00C078D9" w:rsidRPr="00DC589F" w:rsidRDefault="00C078D9" w:rsidP="002D6435">
      <w:pPr>
        <w:ind w:firstLine="709"/>
        <w:jc w:val="center"/>
        <w:rPr>
          <w:b/>
          <w:szCs w:val="48"/>
        </w:rPr>
      </w:pPr>
      <w:bookmarkStart w:id="3" w:name="_Toc341881270"/>
      <w:bookmarkStart w:id="4" w:name="_Toc350253010"/>
      <w:bookmarkStart w:id="5" w:name="_Toc351475020"/>
      <w:bookmarkStart w:id="6" w:name="_Toc352110691"/>
      <w:bookmarkStart w:id="7" w:name="_Toc352238278"/>
      <w:bookmarkStart w:id="8" w:name="_Toc353367513"/>
      <w:bookmarkStart w:id="9" w:name="_Toc353368794"/>
      <w:bookmarkStart w:id="10" w:name="_Toc353885974"/>
      <w:bookmarkStart w:id="11" w:name="_Toc353974588"/>
      <w:bookmarkStart w:id="12" w:name="_Toc354055399"/>
      <w:bookmarkStart w:id="13" w:name="_Toc355775582"/>
      <w:bookmarkStart w:id="14" w:name="_Toc356379778"/>
      <w:bookmarkStart w:id="15" w:name="_Toc370737107"/>
      <w:bookmarkStart w:id="16" w:name="_Toc370737196"/>
      <w:bookmarkStart w:id="17" w:name="_Toc373398481"/>
      <w:bookmarkStart w:id="18" w:name="_Toc373398539"/>
      <w:bookmarkStart w:id="19" w:name="_Toc421109904"/>
      <w:bookmarkStart w:id="20" w:name="_Toc421120023"/>
      <w:bookmarkStart w:id="21" w:name="_Toc421120246"/>
      <w:bookmarkStart w:id="22" w:name="_Toc421528604"/>
      <w:bookmarkStart w:id="23" w:name="_Toc421627140"/>
      <w:bookmarkStart w:id="24" w:name="_Toc421632228"/>
      <w:bookmarkStart w:id="25" w:name="_Toc421635120"/>
      <w:bookmarkStart w:id="26" w:name="_Toc421707028"/>
      <w:bookmarkStart w:id="27" w:name="_Toc422237330"/>
      <w:bookmarkStart w:id="28" w:name="_Toc430272130"/>
      <w:bookmarkStart w:id="29" w:name="_Toc430882633"/>
      <w:bookmarkStart w:id="30" w:name="_Toc430883025"/>
      <w:bookmarkStart w:id="31" w:name="_Toc431225660"/>
      <w:r w:rsidRPr="00DC589F">
        <w:rPr>
          <w:b/>
          <w:szCs w:val="48"/>
        </w:rPr>
        <w:t xml:space="preserve">ПРАВИЛА </w:t>
      </w:r>
    </w:p>
    <w:p w14:paraId="658934C2" w14:textId="77777777" w:rsidR="00C078D9" w:rsidRPr="00DC589F" w:rsidRDefault="00C078D9" w:rsidP="002D6435">
      <w:pPr>
        <w:ind w:firstLine="709"/>
        <w:jc w:val="center"/>
        <w:rPr>
          <w:b/>
          <w:sz w:val="44"/>
          <w:szCs w:val="48"/>
        </w:rPr>
      </w:pPr>
      <w:r w:rsidRPr="00DC589F">
        <w:rPr>
          <w:b/>
          <w:szCs w:val="48"/>
        </w:rPr>
        <w:t>ЗЕМЛЕПОЛЬЗОВАНИЯ</w:t>
      </w:r>
      <w:bookmarkStart w:id="32" w:name="_Toc341881271"/>
      <w:bookmarkStart w:id="33" w:name="_Toc350253011"/>
      <w:bookmarkStart w:id="34" w:name="_Toc351475021"/>
      <w:bookmarkStart w:id="35" w:name="_Toc352110692"/>
      <w:bookmarkStart w:id="36" w:name="_Toc352238279"/>
      <w:bookmarkStart w:id="37" w:name="_Toc353367514"/>
      <w:bookmarkStart w:id="38" w:name="_Toc353368795"/>
      <w:bookmarkStart w:id="39" w:name="_Toc353885975"/>
      <w:bookmarkStart w:id="40" w:name="_Toc353974589"/>
      <w:bookmarkStart w:id="41" w:name="_Toc354055400"/>
      <w:bookmarkStart w:id="42" w:name="_Toc355775583"/>
      <w:bookmarkStart w:id="43" w:name="_Toc356379779"/>
      <w:bookmarkStart w:id="44" w:name="_Toc370737108"/>
      <w:bookmarkStart w:id="45" w:name="_Toc370737197"/>
      <w:bookmarkStart w:id="46" w:name="_Toc373398482"/>
      <w:bookmarkStart w:id="47" w:name="_Toc373398540"/>
      <w:bookmarkStart w:id="48" w:name="_Toc421109905"/>
      <w:bookmarkStart w:id="49" w:name="_Toc421120024"/>
      <w:bookmarkStart w:id="50" w:name="_Toc421120247"/>
      <w:bookmarkStart w:id="51" w:name="_Toc421528605"/>
      <w:bookmarkStart w:id="52" w:name="_Toc421627141"/>
      <w:bookmarkStart w:id="53" w:name="_Toc421632229"/>
      <w:bookmarkStart w:id="54" w:name="_Toc421635121"/>
      <w:bookmarkStart w:id="55" w:name="_Toc421707029"/>
      <w:bookmarkStart w:id="56" w:name="_Toc422237331"/>
      <w:bookmarkStart w:id="57" w:name="_Toc430272131"/>
      <w:bookmarkStart w:id="58" w:name="_Toc430882634"/>
      <w:bookmarkStart w:id="59" w:name="_Toc430883026"/>
      <w:bookmarkStart w:id="60" w:name="_Toc431225661"/>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r w:rsidRPr="00DC589F">
        <w:rPr>
          <w:b/>
          <w:szCs w:val="48"/>
        </w:rPr>
        <w:t xml:space="preserve"> И ЗАСТРОЙКИ</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14:paraId="5BB9E24C" w14:textId="16B8536F" w:rsidR="00E35F85" w:rsidRPr="00DC589F" w:rsidRDefault="00C078D9" w:rsidP="002D6435">
      <w:pPr>
        <w:ind w:firstLine="709"/>
        <w:jc w:val="center"/>
        <w:rPr>
          <w:b/>
          <w:szCs w:val="48"/>
        </w:rPr>
      </w:pPr>
      <w:bookmarkStart w:id="61" w:name="_Toc370737109"/>
      <w:bookmarkStart w:id="62" w:name="_Toc370737198"/>
      <w:bookmarkStart w:id="63" w:name="_Toc373398483"/>
      <w:bookmarkStart w:id="64" w:name="_Toc373398541"/>
      <w:bookmarkStart w:id="65" w:name="_Toc421109906"/>
      <w:bookmarkStart w:id="66" w:name="_Toc421120025"/>
      <w:bookmarkStart w:id="67" w:name="_Toc421120248"/>
      <w:bookmarkStart w:id="68" w:name="_Toc421528606"/>
      <w:bookmarkStart w:id="69" w:name="_Toc421627142"/>
      <w:bookmarkStart w:id="70" w:name="_Toc421632230"/>
      <w:bookmarkStart w:id="71" w:name="_Toc421635122"/>
      <w:bookmarkStart w:id="72" w:name="_Toc421707030"/>
      <w:bookmarkStart w:id="73" w:name="_Toc422237332"/>
      <w:bookmarkStart w:id="74" w:name="_Toc430272132"/>
      <w:bookmarkStart w:id="75" w:name="_Toc430882635"/>
      <w:bookmarkStart w:id="76" w:name="_Toc430883027"/>
      <w:bookmarkStart w:id="77" w:name="_Toc431225662"/>
      <w:bookmarkStart w:id="78" w:name="_Toc352110694"/>
      <w:bookmarkStart w:id="79" w:name="_Toc352238281"/>
      <w:bookmarkStart w:id="80" w:name="_Toc353367516"/>
      <w:bookmarkStart w:id="81" w:name="_Toc353368797"/>
      <w:bookmarkStart w:id="82" w:name="_Toc353885977"/>
      <w:bookmarkStart w:id="83" w:name="_Toc353974591"/>
      <w:bookmarkStart w:id="84" w:name="_Toc354055402"/>
      <w:bookmarkStart w:id="85" w:name="_Toc355775585"/>
      <w:bookmarkStart w:id="86" w:name="_Toc356379781"/>
      <w:r w:rsidRPr="00DC589F">
        <w:rPr>
          <w:b/>
          <w:szCs w:val="48"/>
        </w:rPr>
        <w:t>МУНИЦИПАЛЬНОГО ОБРАЗОВАНИЯ</w:t>
      </w:r>
      <w:bookmarkEnd w:id="61"/>
      <w:bookmarkEnd w:id="62"/>
      <w:bookmarkEnd w:id="63"/>
      <w:bookmarkEnd w:id="64"/>
      <w:bookmarkEnd w:id="65"/>
      <w:bookmarkEnd w:id="66"/>
      <w:bookmarkEnd w:id="67"/>
      <w:bookmarkEnd w:id="68"/>
      <w:bookmarkEnd w:id="69"/>
      <w:bookmarkEnd w:id="70"/>
      <w:bookmarkEnd w:id="71"/>
      <w:bookmarkEnd w:id="72"/>
      <w:bookmarkEnd w:id="73"/>
      <w:bookmarkEnd w:id="74"/>
      <w:r w:rsidRPr="00DC589F">
        <w:rPr>
          <w:b/>
          <w:szCs w:val="48"/>
        </w:rPr>
        <w:t xml:space="preserve"> </w:t>
      </w:r>
      <w:bookmarkEnd w:id="75"/>
      <w:bookmarkEnd w:id="76"/>
      <w:bookmarkEnd w:id="77"/>
      <w:bookmarkEnd w:id="78"/>
      <w:bookmarkEnd w:id="79"/>
      <w:bookmarkEnd w:id="80"/>
      <w:bookmarkEnd w:id="81"/>
      <w:bookmarkEnd w:id="82"/>
      <w:bookmarkEnd w:id="83"/>
      <w:bookmarkEnd w:id="84"/>
      <w:bookmarkEnd w:id="85"/>
      <w:bookmarkEnd w:id="86"/>
      <w:r w:rsidR="00E35F85" w:rsidRPr="00E35F85">
        <w:rPr>
          <w:b/>
          <w:szCs w:val="48"/>
        </w:rPr>
        <w:t>«</w:t>
      </w:r>
      <w:r w:rsidR="00E60DF9">
        <w:rPr>
          <w:b/>
          <w:szCs w:val="48"/>
        </w:rPr>
        <w:t>УЕМСКОЕ</w:t>
      </w:r>
      <w:r w:rsidR="00E35F85" w:rsidRPr="00E35F85">
        <w:rPr>
          <w:b/>
          <w:szCs w:val="48"/>
        </w:rPr>
        <w:t xml:space="preserve">» </w:t>
      </w:r>
      <w:r w:rsidR="00E60DF9">
        <w:rPr>
          <w:b/>
          <w:szCs w:val="48"/>
        </w:rPr>
        <w:t>ПРИМОРСКОГО</w:t>
      </w:r>
      <w:r w:rsidR="00E35F85" w:rsidRPr="00E35F85">
        <w:rPr>
          <w:b/>
          <w:szCs w:val="48"/>
        </w:rPr>
        <w:t xml:space="preserve"> МУНИЦИПАЛЬНОГО РАЙОНА</w:t>
      </w:r>
    </w:p>
    <w:p w14:paraId="052B6610" w14:textId="77777777" w:rsidR="00C078D9" w:rsidRPr="00DC589F" w:rsidRDefault="00C078D9" w:rsidP="002D6435">
      <w:pPr>
        <w:ind w:firstLine="709"/>
        <w:jc w:val="center"/>
        <w:rPr>
          <w:szCs w:val="48"/>
        </w:rPr>
      </w:pPr>
      <w:bookmarkStart w:id="87" w:name="_Toc350253014"/>
      <w:bookmarkStart w:id="88" w:name="_Toc351475024"/>
      <w:bookmarkStart w:id="89" w:name="_Toc352110695"/>
      <w:bookmarkStart w:id="90" w:name="_Toc352238282"/>
      <w:bookmarkStart w:id="91" w:name="_Toc353367517"/>
      <w:bookmarkStart w:id="92" w:name="_Toc353368798"/>
      <w:bookmarkStart w:id="93" w:name="_Toc353885978"/>
      <w:bookmarkStart w:id="94" w:name="_Toc353974592"/>
      <w:bookmarkStart w:id="95" w:name="_Toc354055403"/>
      <w:bookmarkStart w:id="96" w:name="_Toc355775586"/>
      <w:bookmarkStart w:id="97" w:name="_Toc356379782"/>
      <w:bookmarkStart w:id="98" w:name="_Toc370737111"/>
      <w:bookmarkStart w:id="99" w:name="_Toc370737200"/>
      <w:bookmarkStart w:id="100" w:name="_Toc373398485"/>
      <w:bookmarkStart w:id="101" w:name="_Toc373398543"/>
      <w:bookmarkStart w:id="102" w:name="_Toc421109908"/>
      <w:bookmarkStart w:id="103" w:name="_Toc421120027"/>
      <w:bookmarkStart w:id="104" w:name="_Toc421120250"/>
      <w:bookmarkStart w:id="105" w:name="_Toc421528608"/>
      <w:bookmarkStart w:id="106" w:name="_Toc421627144"/>
      <w:bookmarkStart w:id="107" w:name="_Toc421632232"/>
      <w:bookmarkStart w:id="108" w:name="_Toc421635124"/>
      <w:bookmarkStart w:id="109" w:name="_Toc421707032"/>
      <w:bookmarkStart w:id="110" w:name="_Toc422237334"/>
      <w:bookmarkStart w:id="111" w:name="_Toc430272134"/>
      <w:bookmarkStart w:id="112" w:name="_Toc430882637"/>
      <w:bookmarkStart w:id="113" w:name="_Toc430883029"/>
      <w:bookmarkStart w:id="114" w:name="_Toc431225664"/>
      <w:r w:rsidRPr="00DC589F">
        <w:rPr>
          <w:b/>
          <w:szCs w:val="48"/>
        </w:rPr>
        <w:t>АРХАНГЕЛЬСКОЙ ОБЛАСТИ</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p>
    <w:p w14:paraId="6CF72F3A" w14:textId="77777777" w:rsidR="00C078D9" w:rsidRPr="00DC589F" w:rsidRDefault="00C078D9" w:rsidP="002D6435">
      <w:pPr>
        <w:ind w:firstLine="709"/>
        <w:jc w:val="center"/>
        <w:rPr>
          <w:sz w:val="22"/>
          <w:szCs w:val="24"/>
        </w:rPr>
      </w:pPr>
    </w:p>
    <w:p w14:paraId="61DBC5D8" w14:textId="77777777" w:rsidR="00C078D9" w:rsidRPr="002B4A28" w:rsidRDefault="00C078D9" w:rsidP="002D6435">
      <w:pPr>
        <w:pStyle w:val="aa"/>
        <w:ind w:firstLine="709"/>
        <w:jc w:val="center"/>
        <w:rPr>
          <w:b/>
          <w:sz w:val="32"/>
        </w:rPr>
      </w:pPr>
      <w:r w:rsidRPr="00DC589F">
        <w:rPr>
          <w:b/>
          <w:sz w:val="28"/>
        </w:rPr>
        <w:t xml:space="preserve">РАЗДЕЛ 1. </w:t>
      </w:r>
      <w:r w:rsidRPr="00DC589F">
        <w:rPr>
          <w:b/>
          <w:sz w:val="28"/>
        </w:rPr>
        <w:br/>
        <w:t>ПОРЯДОК ПРИМЕНЕНИЯ И ВНЕСЕНИЯ ИЗМЕНЕНИЙ</w:t>
      </w:r>
    </w:p>
    <w:p w14:paraId="4741E063" w14:textId="77777777" w:rsidR="00C078D9" w:rsidRPr="002754A2" w:rsidRDefault="00C078D9" w:rsidP="002D6435">
      <w:pPr>
        <w:ind w:firstLine="709"/>
        <w:jc w:val="center"/>
        <w:outlineLvl w:val="0"/>
        <w:rPr>
          <w:b/>
          <w:sz w:val="24"/>
          <w:szCs w:val="24"/>
        </w:rPr>
      </w:pPr>
    </w:p>
    <w:p w14:paraId="454A058A" w14:textId="77777777" w:rsidR="00C078D9" w:rsidRPr="002754A2" w:rsidRDefault="00C078D9" w:rsidP="002D6435">
      <w:pPr>
        <w:ind w:firstLine="709"/>
        <w:rPr>
          <w:sz w:val="24"/>
          <w:szCs w:val="24"/>
        </w:rPr>
      </w:pPr>
    </w:p>
    <w:p w14:paraId="43C3553A" w14:textId="77777777" w:rsidR="00C078D9" w:rsidRPr="002754A2" w:rsidRDefault="00C078D9" w:rsidP="002D6435">
      <w:pPr>
        <w:ind w:firstLine="709"/>
        <w:rPr>
          <w:sz w:val="24"/>
          <w:szCs w:val="24"/>
        </w:rPr>
      </w:pPr>
    </w:p>
    <w:p w14:paraId="37A96099" w14:textId="77777777" w:rsidR="00C078D9" w:rsidRPr="002754A2" w:rsidRDefault="00C078D9" w:rsidP="002D6435">
      <w:pPr>
        <w:ind w:firstLine="709"/>
        <w:rPr>
          <w:sz w:val="24"/>
          <w:szCs w:val="24"/>
        </w:rPr>
      </w:pPr>
    </w:p>
    <w:p w14:paraId="77EB8ED7" w14:textId="77777777" w:rsidR="00C078D9" w:rsidRPr="002754A2" w:rsidRDefault="00C078D9" w:rsidP="002D6435">
      <w:pPr>
        <w:ind w:firstLine="709"/>
        <w:rPr>
          <w:sz w:val="24"/>
          <w:szCs w:val="24"/>
        </w:rPr>
      </w:pPr>
    </w:p>
    <w:p w14:paraId="22D3D654" w14:textId="77777777" w:rsidR="00C078D9" w:rsidRPr="002754A2" w:rsidRDefault="00C078D9" w:rsidP="002D6435">
      <w:pPr>
        <w:ind w:firstLine="709"/>
        <w:rPr>
          <w:sz w:val="24"/>
          <w:szCs w:val="24"/>
        </w:rPr>
      </w:pPr>
    </w:p>
    <w:p w14:paraId="33D210AF" w14:textId="77777777" w:rsidR="00C078D9" w:rsidRPr="002754A2" w:rsidRDefault="00C078D9" w:rsidP="002D6435">
      <w:pPr>
        <w:ind w:firstLine="709"/>
        <w:rPr>
          <w:sz w:val="24"/>
          <w:szCs w:val="24"/>
        </w:rPr>
      </w:pPr>
    </w:p>
    <w:p w14:paraId="1CD6DDF2" w14:textId="77777777" w:rsidR="00C078D9" w:rsidRPr="002754A2" w:rsidRDefault="00C078D9" w:rsidP="002D6435">
      <w:pPr>
        <w:ind w:firstLine="709"/>
        <w:rPr>
          <w:sz w:val="24"/>
          <w:szCs w:val="24"/>
        </w:rPr>
      </w:pPr>
    </w:p>
    <w:p w14:paraId="7A0D549E" w14:textId="77777777" w:rsidR="00C078D9" w:rsidRPr="002754A2" w:rsidRDefault="00C078D9" w:rsidP="002D6435">
      <w:pPr>
        <w:ind w:firstLine="709"/>
        <w:rPr>
          <w:sz w:val="24"/>
          <w:szCs w:val="24"/>
        </w:rPr>
      </w:pPr>
    </w:p>
    <w:p w14:paraId="6C742B14" w14:textId="77777777" w:rsidR="00C078D9" w:rsidRPr="002754A2" w:rsidRDefault="00C078D9" w:rsidP="002D6435">
      <w:pPr>
        <w:tabs>
          <w:tab w:val="left" w:pos="7380"/>
        </w:tabs>
        <w:ind w:firstLine="709"/>
        <w:rPr>
          <w:b/>
          <w:sz w:val="24"/>
          <w:szCs w:val="24"/>
        </w:rPr>
      </w:pPr>
    </w:p>
    <w:p w14:paraId="3FA59DDE" w14:textId="77777777" w:rsidR="00C078D9" w:rsidRPr="002754A2" w:rsidRDefault="00C078D9" w:rsidP="002D6435">
      <w:pPr>
        <w:tabs>
          <w:tab w:val="left" w:pos="7380"/>
        </w:tabs>
        <w:ind w:firstLine="709"/>
        <w:rPr>
          <w:b/>
          <w:sz w:val="24"/>
          <w:szCs w:val="24"/>
        </w:rPr>
      </w:pPr>
    </w:p>
    <w:p w14:paraId="4FA63460" w14:textId="77777777" w:rsidR="00C078D9" w:rsidRDefault="00C078D9" w:rsidP="002D6435">
      <w:pPr>
        <w:tabs>
          <w:tab w:val="left" w:pos="7380"/>
        </w:tabs>
        <w:ind w:firstLine="709"/>
        <w:rPr>
          <w:b/>
          <w:sz w:val="24"/>
          <w:szCs w:val="24"/>
        </w:rPr>
      </w:pPr>
    </w:p>
    <w:p w14:paraId="363421D7" w14:textId="77777777" w:rsidR="00C078D9" w:rsidRPr="002754A2" w:rsidRDefault="00C078D9" w:rsidP="002D6435">
      <w:pPr>
        <w:tabs>
          <w:tab w:val="left" w:pos="7380"/>
        </w:tabs>
        <w:ind w:firstLine="709"/>
        <w:rPr>
          <w:b/>
          <w:sz w:val="24"/>
          <w:szCs w:val="24"/>
        </w:rPr>
      </w:pPr>
    </w:p>
    <w:p w14:paraId="0902FC37" w14:textId="77777777" w:rsidR="00C078D9" w:rsidRDefault="00C078D9" w:rsidP="002D6435">
      <w:pPr>
        <w:ind w:firstLine="709"/>
        <w:jc w:val="center"/>
        <w:rPr>
          <w:sz w:val="24"/>
          <w:szCs w:val="24"/>
        </w:rPr>
      </w:pPr>
    </w:p>
    <w:p w14:paraId="52928BEB" w14:textId="77777777" w:rsidR="00C078D9" w:rsidRDefault="00C078D9" w:rsidP="002D6435">
      <w:pPr>
        <w:ind w:firstLine="709"/>
        <w:jc w:val="center"/>
        <w:rPr>
          <w:sz w:val="24"/>
          <w:szCs w:val="24"/>
        </w:rPr>
      </w:pPr>
    </w:p>
    <w:p w14:paraId="5B0E8A37" w14:textId="77777777" w:rsidR="00C078D9" w:rsidRDefault="00C078D9" w:rsidP="002D6435">
      <w:pPr>
        <w:ind w:firstLine="709"/>
        <w:jc w:val="center"/>
        <w:rPr>
          <w:sz w:val="24"/>
          <w:szCs w:val="24"/>
        </w:rPr>
      </w:pPr>
    </w:p>
    <w:p w14:paraId="57D943A2" w14:textId="77777777" w:rsidR="00C078D9" w:rsidRDefault="00C078D9" w:rsidP="002D6435">
      <w:pPr>
        <w:ind w:firstLine="709"/>
        <w:jc w:val="center"/>
        <w:rPr>
          <w:sz w:val="24"/>
          <w:szCs w:val="24"/>
        </w:rPr>
      </w:pPr>
    </w:p>
    <w:p w14:paraId="45048E05" w14:textId="77777777" w:rsidR="00C078D9" w:rsidRDefault="00C078D9" w:rsidP="002D6435">
      <w:pPr>
        <w:ind w:firstLine="709"/>
        <w:jc w:val="center"/>
        <w:rPr>
          <w:sz w:val="24"/>
          <w:szCs w:val="24"/>
        </w:rPr>
      </w:pPr>
    </w:p>
    <w:p w14:paraId="5AC92C6F" w14:textId="77777777" w:rsidR="00C078D9" w:rsidRDefault="00C078D9" w:rsidP="002D6435">
      <w:pPr>
        <w:ind w:firstLine="709"/>
        <w:jc w:val="center"/>
        <w:rPr>
          <w:sz w:val="24"/>
          <w:szCs w:val="24"/>
        </w:rPr>
      </w:pPr>
    </w:p>
    <w:p w14:paraId="72BA7743" w14:textId="77777777" w:rsidR="00C078D9" w:rsidRDefault="00C078D9" w:rsidP="002D6435">
      <w:pPr>
        <w:ind w:firstLine="709"/>
        <w:jc w:val="center"/>
        <w:rPr>
          <w:sz w:val="24"/>
          <w:szCs w:val="24"/>
        </w:rPr>
      </w:pPr>
    </w:p>
    <w:p w14:paraId="767E367B" w14:textId="77777777" w:rsidR="00F76214" w:rsidRDefault="00F76214" w:rsidP="002D6435">
      <w:pPr>
        <w:ind w:firstLine="709"/>
        <w:jc w:val="center"/>
        <w:rPr>
          <w:sz w:val="24"/>
          <w:szCs w:val="24"/>
        </w:rPr>
      </w:pPr>
    </w:p>
    <w:p w14:paraId="62FCF14F" w14:textId="77777777" w:rsidR="00F76214" w:rsidRDefault="00F76214" w:rsidP="002D6435">
      <w:pPr>
        <w:ind w:firstLine="709"/>
        <w:jc w:val="center"/>
        <w:rPr>
          <w:sz w:val="24"/>
          <w:szCs w:val="24"/>
        </w:rPr>
      </w:pPr>
    </w:p>
    <w:p w14:paraId="1CC261CE" w14:textId="77777777" w:rsidR="00F76214" w:rsidRDefault="00F76214" w:rsidP="002D6435">
      <w:pPr>
        <w:ind w:firstLine="709"/>
        <w:jc w:val="center"/>
        <w:rPr>
          <w:sz w:val="24"/>
          <w:szCs w:val="24"/>
        </w:rPr>
      </w:pPr>
    </w:p>
    <w:p w14:paraId="682EEA35" w14:textId="77777777" w:rsidR="00F76214" w:rsidRDefault="00F76214" w:rsidP="002D6435">
      <w:pPr>
        <w:ind w:firstLine="709"/>
        <w:jc w:val="center"/>
        <w:rPr>
          <w:sz w:val="24"/>
          <w:szCs w:val="24"/>
        </w:rPr>
      </w:pPr>
    </w:p>
    <w:p w14:paraId="6ADBF34E" w14:textId="77777777" w:rsidR="00F76214" w:rsidRDefault="00F76214" w:rsidP="002D6435">
      <w:pPr>
        <w:ind w:firstLine="709"/>
        <w:jc w:val="center"/>
        <w:rPr>
          <w:sz w:val="24"/>
          <w:szCs w:val="24"/>
        </w:rPr>
      </w:pPr>
    </w:p>
    <w:p w14:paraId="1311E170" w14:textId="77777777" w:rsidR="00C078D9" w:rsidRDefault="00C078D9" w:rsidP="002D6435">
      <w:pPr>
        <w:ind w:firstLine="709"/>
        <w:jc w:val="center"/>
        <w:rPr>
          <w:sz w:val="24"/>
          <w:szCs w:val="24"/>
        </w:rPr>
      </w:pPr>
    </w:p>
    <w:p w14:paraId="300240F5" w14:textId="77777777" w:rsidR="00C078D9" w:rsidRDefault="00C078D9" w:rsidP="002D6435">
      <w:pPr>
        <w:ind w:firstLine="709"/>
        <w:jc w:val="center"/>
        <w:rPr>
          <w:sz w:val="24"/>
          <w:szCs w:val="24"/>
        </w:rPr>
      </w:pPr>
    </w:p>
    <w:p w14:paraId="6182C47A" w14:textId="77777777" w:rsidR="00C078D9" w:rsidRDefault="00C078D9" w:rsidP="002D6435">
      <w:pPr>
        <w:ind w:firstLine="709"/>
        <w:jc w:val="center"/>
        <w:rPr>
          <w:sz w:val="24"/>
          <w:szCs w:val="24"/>
        </w:rPr>
      </w:pPr>
    </w:p>
    <w:p w14:paraId="70B8757A" w14:textId="77777777" w:rsidR="00C078D9" w:rsidRDefault="00C078D9" w:rsidP="002D6435">
      <w:pPr>
        <w:ind w:firstLine="709"/>
        <w:jc w:val="center"/>
        <w:rPr>
          <w:sz w:val="24"/>
          <w:szCs w:val="24"/>
        </w:rPr>
      </w:pPr>
    </w:p>
    <w:p w14:paraId="6F7FBE81" w14:textId="77777777" w:rsidR="002F6800" w:rsidRDefault="002F6800" w:rsidP="002D6435">
      <w:pPr>
        <w:ind w:firstLine="709"/>
        <w:jc w:val="center"/>
        <w:rPr>
          <w:sz w:val="24"/>
          <w:szCs w:val="24"/>
        </w:rPr>
      </w:pPr>
    </w:p>
    <w:p w14:paraId="12BC5E5E" w14:textId="77777777" w:rsidR="00C078D9" w:rsidRDefault="00C078D9" w:rsidP="002D6435">
      <w:pPr>
        <w:ind w:firstLine="709"/>
        <w:jc w:val="center"/>
        <w:rPr>
          <w:sz w:val="24"/>
          <w:szCs w:val="24"/>
        </w:rPr>
      </w:pPr>
    </w:p>
    <w:p w14:paraId="5F7CE73B" w14:textId="77777777" w:rsidR="00C078D9" w:rsidRDefault="00C078D9" w:rsidP="002D6435">
      <w:pPr>
        <w:ind w:firstLine="709"/>
        <w:jc w:val="center"/>
        <w:rPr>
          <w:sz w:val="24"/>
          <w:szCs w:val="24"/>
        </w:rPr>
      </w:pPr>
    </w:p>
    <w:p w14:paraId="55BFAD48" w14:textId="10E146BC" w:rsidR="00DC589F" w:rsidRDefault="00C078D9" w:rsidP="002D6435">
      <w:pPr>
        <w:ind w:firstLine="709"/>
        <w:jc w:val="center"/>
        <w:rPr>
          <w:sz w:val="24"/>
          <w:szCs w:val="24"/>
        </w:rPr>
      </w:pPr>
      <w:r w:rsidRPr="002754A2">
        <w:rPr>
          <w:sz w:val="24"/>
          <w:szCs w:val="24"/>
        </w:rPr>
        <w:t>20</w:t>
      </w:r>
      <w:r w:rsidR="00AE58BB">
        <w:rPr>
          <w:sz w:val="24"/>
          <w:szCs w:val="24"/>
        </w:rPr>
        <w:t>20</w:t>
      </w:r>
    </w:p>
    <w:p w14:paraId="35677DBF" w14:textId="77777777" w:rsidR="00DC589F" w:rsidRDefault="00DC589F" w:rsidP="002D6435">
      <w:pPr>
        <w:suppressAutoHyphens w:val="0"/>
        <w:snapToGrid/>
        <w:spacing w:after="200"/>
        <w:ind w:firstLine="709"/>
        <w:jc w:val="left"/>
        <w:rPr>
          <w:sz w:val="24"/>
          <w:szCs w:val="24"/>
        </w:rPr>
      </w:pPr>
      <w:r>
        <w:rPr>
          <w:sz w:val="24"/>
          <w:szCs w:val="24"/>
        </w:rPr>
        <w:br w:type="page"/>
      </w:r>
    </w:p>
    <w:sdt>
      <w:sdtPr>
        <w:rPr>
          <w:rFonts w:ascii="Times New Roman" w:eastAsia="Times New Roman" w:hAnsi="Times New Roman" w:cs="Times New Roman"/>
          <w:color w:val="auto"/>
          <w:sz w:val="28"/>
          <w:szCs w:val="22"/>
          <w:lang w:eastAsia="ar-SA"/>
        </w:rPr>
        <w:id w:val="1892386495"/>
      </w:sdtPr>
      <w:sdtEndPr>
        <w:rPr>
          <w:b/>
          <w:bCs/>
        </w:rPr>
      </w:sdtEndPr>
      <w:sdtContent>
        <w:p w14:paraId="5E4FD304" w14:textId="77777777" w:rsidR="00C078D9" w:rsidRPr="00C078D9" w:rsidRDefault="00C078D9" w:rsidP="002D6435">
          <w:pPr>
            <w:pStyle w:val="ab"/>
            <w:spacing w:before="0" w:line="240" w:lineRule="auto"/>
            <w:ind w:firstLine="709"/>
            <w:rPr>
              <w:rFonts w:ascii="Times New Roman" w:hAnsi="Times New Roman" w:cs="Times New Roman"/>
              <w:color w:val="auto"/>
            </w:rPr>
          </w:pPr>
          <w:r w:rsidRPr="002F6800">
            <w:rPr>
              <w:rFonts w:ascii="Times New Roman" w:hAnsi="Times New Roman" w:cs="Times New Roman"/>
              <w:b/>
              <w:color w:val="auto"/>
              <w:sz w:val="28"/>
            </w:rPr>
            <w:t>ОГЛАВЛЕНИЕ</w:t>
          </w:r>
        </w:p>
        <w:p w14:paraId="375F16FF" w14:textId="77777777" w:rsidR="00B96B3D" w:rsidRDefault="00585847">
          <w:pPr>
            <w:pStyle w:val="23"/>
            <w:rPr>
              <w:rFonts w:asciiTheme="minorHAnsi" w:eastAsiaTheme="minorEastAsia" w:hAnsiTheme="minorHAnsi" w:cstheme="minorBidi"/>
              <w:noProof/>
              <w:sz w:val="22"/>
              <w:lang w:eastAsia="ru-RU"/>
            </w:rPr>
          </w:pPr>
          <w:r>
            <w:fldChar w:fldCharType="begin"/>
          </w:r>
          <w:r w:rsidR="00C078D9">
            <w:instrText xml:space="preserve"> TOC \o "1-3" \h \z \u </w:instrText>
          </w:r>
          <w:r>
            <w:fldChar w:fldCharType="separate"/>
          </w:r>
          <w:hyperlink w:anchor="_Toc21353919" w:history="1">
            <w:r w:rsidR="00B96B3D" w:rsidRPr="00455703">
              <w:rPr>
                <w:rStyle w:val="ac"/>
                <w:noProof/>
              </w:rPr>
              <w:t>ПРЕАМБУЛА</w:t>
            </w:r>
            <w:r w:rsidR="00B96B3D">
              <w:rPr>
                <w:noProof/>
                <w:webHidden/>
              </w:rPr>
              <w:tab/>
            </w:r>
            <w:r w:rsidR="00B96B3D">
              <w:rPr>
                <w:noProof/>
                <w:webHidden/>
              </w:rPr>
              <w:fldChar w:fldCharType="begin"/>
            </w:r>
            <w:r w:rsidR="00B96B3D">
              <w:rPr>
                <w:noProof/>
                <w:webHidden/>
              </w:rPr>
              <w:instrText xml:space="preserve"> PAGEREF _Toc21353919 \h </w:instrText>
            </w:r>
            <w:r w:rsidR="00B96B3D">
              <w:rPr>
                <w:noProof/>
                <w:webHidden/>
              </w:rPr>
            </w:r>
            <w:r w:rsidR="00B96B3D">
              <w:rPr>
                <w:noProof/>
                <w:webHidden/>
              </w:rPr>
              <w:fldChar w:fldCharType="separate"/>
            </w:r>
            <w:r w:rsidR="00B96B3D">
              <w:rPr>
                <w:noProof/>
                <w:webHidden/>
              </w:rPr>
              <w:t>5</w:t>
            </w:r>
            <w:r w:rsidR="00B96B3D">
              <w:rPr>
                <w:noProof/>
                <w:webHidden/>
              </w:rPr>
              <w:fldChar w:fldCharType="end"/>
            </w:r>
          </w:hyperlink>
        </w:p>
        <w:p w14:paraId="5602069B" w14:textId="77777777" w:rsidR="00B96B3D" w:rsidRDefault="00FA5D52">
          <w:pPr>
            <w:pStyle w:val="23"/>
            <w:rPr>
              <w:rFonts w:asciiTheme="minorHAnsi" w:eastAsiaTheme="minorEastAsia" w:hAnsiTheme="minorHAnsi" w:cstheme="minorBidi"/>
              <w:noProof/>
              <w:sz w:val="22"/>
              <w:lang w:eastAsia="ru-RU"/>
            </w:rPr>
          </w:pPr>
          <w:hyperlink w:anchor="_Toc21353920" w:history="1">
            <w:r w:rsidR="00B96B3D" w:rsidRPr="00455703">
              <w:rPr>
                <w:rStyle w:val="ac"/>
                <w:noProof/>
              </w:rPr>
              <w:t>ГЛАВА 1. . ОБЩИЕ ПОЛОЖЕНИЯ О ПРАВИЛАХ ЗЕМЛЕПОЛЬЗОВАНИЯ И ЗАСТРОЙКИ</w:t>
            </w:r>
            <w:r w:rsidR="00B96B3D">
              <w:rPr>
                <w:noProof/>
                <w:webHidden/>
              </w:rPr>
              <w:tab/>
            </w:r>
            <w:r w:rsidR="00B96B3D">
              <w:rPr>
                <w:noProof/>
                <w:webHidden/>
              </w:rPr>
              <w:fldChar w:fldCharType="begin"/>
            </w:r>
            <w:r w:rsidR="00B96B3D">
              <w:rPr>
                <w:noProof/>
                <w:webHidden/>
              </w:rPr>
              <w:instrText xml:space="preserve"> PAGEREF _Toc21353920 \h </w:instrText>
            </w:r>
            <w:r w:rsidR="00B96B3D">
              <w:rPr>
                <w:noProof/>
                <w:webHidden/>
              </w:rPr>
            </w:r>
            <w:r w:rsidR="00B96B3D">
              <w:rPr>
                <w:noProof/>
                <w:webHidden/>
              </w:rPr>
              <w:fldChar w:fldCharType="separate"/>
            </w:r>
            <w:r w:rsidR="00B96B3D">
              <w:rPr>
                <w:noProof/>
                <w:webHidden/>
              </w:rPr>
              <w:t>6</w:t>
            </w:r>
            <w:r w:rsidR="00B96B3D">
              <w:rPr>
                <w:noProof/>
                <w:webHidden/>
              </w:rPr>
              <w:fldChar w:fldCharType="end"/>
            </w:r>
          </w:hyperlink>
        </w:p>
        <w:p w14:paraId="26C45D93" w14:textId="77777777" w:rsidR="00B96B3D" w:rsidRDefault="00FA5D52">
          <w:pPr>
            <w:pStyle w:val="23"/>
            <w:rPr>
              <w:rFonts w:asciiTheme="minorHAnsi" w:eastAsiaTheme="minorEastAsia" w:hAnsiTheme="minorHAnsi" w:cstheme="minorBidi"/>
              <w:noProof/>
              <w:sz w:val="22"/>
              <w:lang w:eastAsia="ru-RU"/>
            </w:rPr>
          </w:pPr>
          <w:hyperlink w:anchor="_Toc21353921" w:history="1">
            <w:r w:rsidR="00B96B3D" w:rsidRPr="00455703">
              <w:rPr>
                <w:rStyle w:val="ac"/>
                <w:noProof/>
              </w:rPr>
              <w:t>Статья 1. Основные понятия, используемые в правилах землепользования и застройки</w:t>
            </w:r>
            <w:r w:rsidR="00B96B3D">
              <w:rPr>
                <w:noProof/>
                <w:webHidden/>
              </w:rPr>
              <w:tab/>
            </w:r>
            <w:r w:rsidR="00B96B3D">
              <w:rPr>
                <w:noProof/>
                <w:webHidden/>
              </w:rPr>
              <w:fldChar w:fldCharType="begin"/>
            </w:r>
            <w:r w:rsidR="00B96B3D">
              <w:rPr>
                <w:noProof/>
                <w:webHidden/>
              </w:rPr>
              <w:instrText xml:space="preserve"> PAGEREF _Toc21353921 \h </w:instrText>
            </w:r>
            <w:r w:rsidR="00B96B3D">
              <w:rPr>
                <w:noProof/>
                <w:webHidden/>
              </w:rPr>
            </w:r>
            <w:r w:rsidR="00B96B3D">
              <w:rPr>
                <w:noProof/>
                <w:webHidden/>
              </w:rPr>
              <w:fldChar w:fldCharType="separate"/>
            </w:r>
            <w:r w:rsidR="00B96B3D">
              <w:rPr>
                <w:noProof/>
                <w:webHidden/>
              </w:rPr>
              <w:t>6</w:t>
            </w:r>
            <w:r w:rsidR="00B96B3D">
              <w:rPr>
                <w:noProof/>
                <w:webHidden/>
              </w:rPr>
              <w:fldChar w:fldCharType="end"/>
            </w:r>
          </w:hyperlink>
        </w:p>
        <w:p w14:paraId="56468E24" w14:textId="77777777" w:rsidR="00B96B3D" w:rsidRDefault="00FA5D52">
          <w:pPr>
            <w:pStyle w:val="31"/>
            <w:rPr>
              <w:rFonts w:asciiTheme="minorHAnsi" w:eastAsiaTheme="minorEastAsia" w:hAnsiTheme="minorHAnsi" w:cstheme="minorBidi"/>
              <w:noProof/>
              <w:sz w:val="22"/>
              <w:lang w:eastAsia="ru-RU"/>
            </w:rPr>
          </w:pPr>
          <w:hyperlink w:anchor="_Toc21353922" w:history="1">
            <w:r w:rsidR="00B96B3D" w:rsidRPr="00455703">
              <w:rPr>
                <w:rStyle w:val="ac"/>
                <w:noProof/>
              </w:rPr>
              <w:t>Статья 2. Назначение и содержание Правил землепользования и застройки</w:t>
            </w:r>
            <w:r w:rsidR="00B96B3D">
              <w:rPr>
                <w:noProof/>
                <w:webHidden/>
              </w:rPr>
              <w:tab/>
            </w:r>
            <w:r w:rsidR="00B96B3D">
              <w:rPr>
                <w:noProof/>
                <w:webHidden/>
              </w:rPr>
              <w:fldChar w:fldCharType="begin"/>
            </w:r>
            <w:r w:rsidR="00B96B3D">
              <w:rPr>
                <w:noProof/>
                <w:webHidden/>
              </w:rPr>
              <w:instrText xml:space="preserve"> PAGEREF _Toc21353922 \h </w:instrText>
            </w:r>
            <w:r w:rsidR="00B96B3D">
              <w:rPr>
                <w:noProof/>
                <w:webHidden/>
              </w:rPr>
            </w:r>
            <w:r w:rsidR="00B96B3D">
              <w:rPr>
                <w:noProof/>
                <w:webHidden/>
              </w:rPr>
              <w:fldChar w:fldCharType="separate"/>
            </w:r>
            <w:r w:rsidR="00B96B3D">
              <w:rPr>
                <w:noProof/>
                <w:webHidden/>
              </w:rPr>
              <w:t>12</w:t>
            </w:r>
            <w:r w:rsidR="00B96B3D">
              <w:rPr>
                <w:noProof/>
                <w:webHidden/>
              </w:rPr>
              <w:fldChar w:fldCharType="end"/>
            </w:r>
          </w:hyperlink>
        </w:p>
        <w:p w14:paraId="6BC7EEB1" w14:textId="77777777" w:rsidR="00B96B3D" w:rsidRDefault="00FA5D52">
          <w:pPr>
            <w:pStyle w:val="31"/>
            <w:rPr>
              <w:rFonts w:asciiTheme="minorHAnsi" w:eastAsiaTheme="minorEastAsia" w:hAnsiTheme="minorHAnsi" w:cstheme="minorBidi"/>
              <w:noProof/>
              <w:sz w:val="22"/>
              <w:lang w:eastAsia="ru-RU"/>
            </w:rPr>
          </w:pPr>
          <w:hyperlink w:anchor="_Toc21353923" w:history="1">
            <w:r w:rsidR="00B96B3D" w:rsidRPr="00455703">
              <w:rPr>
                <w:rStyle w:val="ac"/>
                <w:noProof/>
              </w:rPr>
              <w:t>Статья 3. Область применения правил землепользования  и застройки</w:t>
            </w:r>
            <w:r w:rsidR="00B96B3D">
              <w:rPr>
                <w:noProof/>
                <w:webHidden/>
              </w:rPr>
              <w:tab/>
            </w:r>
            <w:r w:rsidR="00B96B3D">
              <w:rPr>
                <w:noProof/>
                <w:webHidden/>
              </w:rPr>
              <w:fldChar w:fldCharType="begin"/>
            </w:r>
            <w:r w:rsidR="00B96B3D">
              <w:rPr>
                <w:noProof/>
                <w:webHidden/>
              </w:rPr>
              <w:instrText xml:space="preserve"> PAGEREF _Toc21353923 \h </w:instrText>
            </w:r>
            <w:r w:rsidR="00B96B3D">
              <w:rPr>
                <w:noProof/>
                <w:webHidden/>
              </w:rPr>
            </w:r>
            <w:r w:rsidR="00B96B3D">
              <w:rPr>
                <w:noProof/>
                <w:webHidden/>
              </w:rPr>
              <w:fldChar w:fldCharType="separate"/>
            </w:r>
            <w:r w:rsidR="00B96B3D">
              <w:rPr>
                <w:noProof/>
                <w:webHidden/>
              </w:rPr>
              <w:t>14</w:t>
            </w:r>
            <w:r w:rsidR="00B96B3D">
              <w:rPr>
                <w:noProof/>
                <w:webHidden/>
              </w:rPr>
              <w:fldChar w:fldCharType="end"/>
            </w:r>
          </w:hyperlink>
        </w:p>
        <w:p w14:paraId="701CE08D" w14:textId="77777777" w:rsidR="00B96B3D" w:rsidRDefault="00FA5D52">
          <w:pPr>
            <w:pStyle w:val="31"/>
            <w:rPr>
              <w:rFonts w:asciiTheme="minorHAnsi" w:eastAsiaTheme="minorEastAsia" w:hAnsiTheme="minorHAnsi" w:cstheme="minorBidi"/>
              <w:noProof/>
              <w:sz w:val="22"/>
              <w:lang w:eastAsia="ru-RU"/>
            </w:rPr>
          </w:pPr>
          <w:hyperlink w:anchor="_Toc21353924" w:history="1">
            <w:r w:rsidR="00B96B3D" w:rsidRPr="00455703">
              <w:rPr>
                <w:rStyle w:val="ac"/>
                <w:noProof/>
              </w:rPr>
              <w:t>Статья 4. Открытость и доступность информации о землепользовании и застройке</w:t>
            </w:r>
            <w:r w:rsidR="00B96B3D">
              <w:rPr>
                <w:noProof/>
                <w:webHidden/>
              </w:rPr>
              <w:tab/>
            </w:r>
            <w:r w:rsidR="00B96B3D">
              <w:rPr>
                <w:noProof/>
                <w:webHidden/>
              </w:rPr>
              <w:fldChar w:fldCharType="begin"/>
            </w:r>
            <w:r w:rsidR="00B96B3D">
              <w:rPr>
                <w:noProof/>
                <w:webHidden/>
              </w:rPr>
              <w:instrText xml:space="preserve"> PAGEREF _Toc21353924 \h </w:instrText>
            </w:r>
            <w:r w:rsidR="00B96B3D">
              <w:rPr>
                <w:noProof/>
                <w:webHidden/>
              </w:rPr>
            </w:r>
            <w:r w:rsidR="00B96B3D">
              <w:rPr>
                <w:noProof/>
                <w:webHidden/>
              </w:rPr>
              <w:fldChar w:fldCharType="separate"/>
            </w:r>
            <w:r w:rsidR="00B96B3D">
              <w:rPr>
                <w:noProof/>
                <w:webHidden/>
              </w:rPr>
              <w:t>14</w:t>
            </w:r>
            <w:r w:rsidR="00B96B3D">
              <w:rPr>
                <w:noProof/>
                <w:webHidden/>
              </w:rPr>
              <w:fldChar w:fldCharType="end"/>
            </w:r>
          </w:hyperlink>
        </w:p>
        <w:p w14:paraId="1EDF82ED" w14:textId="77777777" w:rsidR="00B96B3D" w:rsidRDefault="00FA5D52">
          <w:pPr>
            <w:pStyle w:val="31"/>
            <w:rPr>
              <w:rFonts w:asciiTheme="minorHAnsi" w:eastAsiaTheme="minorEastAsia" w:hAnsiTheme="minorHAnsi" w:cstheme="minorBidi"/>
              <w:noProof/>
              <w:sz w:val="22"/>
              <w:lang w:eastAsia="ru-RU"/>
            </w:rPr>
          </w:pPr>
          <w:hyperlink w:anchor="_Toc21353925" w:history="1">
            <w:r w:rsidR="00B96B3D" w:rsidRPr="00455703">
              <w:rPr>
                <w:rStyle w:val="ac"/>
                <w:noProof/>
              </w:rPr>
              <w:t>Статья 5. Действие настоящих Правил по отношению к градостроительной документации</w:t>
            </w:r>
            <w:r w:rsidR="00B96B3D">
              <w:rPr>
                <w:noProof/>
                <w:webHidden/>
              </w:rPr>
              <w:tab/>
            </w:r>
            <w:r w:rsidR="00B96B3D">
              <w:rPr>
                <w:noProof/>
                <w:webHidden/>
              </w:rPr>
              <w:fldChar w:fldCharType="begin"/>
            </w:r>
            <w:r w:rsidR="00B96B3D">
              <w:rPr>
                <w:noProof/>
                <w:webHidden/>
              </w:rPr>
              <w:instrText xml:space="preserve"> PAGEREF _Toc21353925 \h </w:instrText>
            </w:r>
            <w:r w:rsidR="00B96B3D">
              <w:rPr>
                <w:noProof/>
                <w:webHidden/>
              </w:rPr>
            </w:r>
            <w:r w:rsidR="00B96B3D">
              <w:rPr>
                <w:noProof/>
                <w:webHidden/>
              </w:rPr>
              <w:fldChar w:fldCharType="separate"/>
            </w:r>
            <w:r w:rsidR="00B96B3D">
              <w:rPr>
                <w:noProof/>
                <w:webHidden/>
              </w:rPr>
              <w:t>15</w:t>
            </w:r>
            <w:r w:rsidR="00B96B3D">
              <w:rPr>
                <w:noProof/>
                <w:webHidden/>
              </w:rPr>
              <w:fldChar w:fldCharType="end"/>
            </w:r>
          </w:hyperlink>
        </w:p>
        <w:p w14:paraId="7FAE81C1" w14:textId="77777777" w:rsidR="00B96B3D" w:rsidRDefault="00FA5D52">
          <w:pPr>
            <w:pStyle w:val="31"/>
            <w:rPr>
              <w:rFonts w:asciiTheme="minorHAnsi" w:eastAsiaTheme="minorEastAsia" w:hAnsiTheme="minorHAnsi" w:cstheme="minorBidi"/>
              <w:noProof/>
              <w:sz w:val="22"/>
              <w:lang w:eastAsia="ru-RU"/>
            </w:rPr>
          </w:pPr>
          <w:hyperlink w:anchor="_Toc21353926" w:history="1">
            <w:r w:rsidR="00B96B3D" w:rsidRPr="00455703">
              <w:rPr>
                <w:rStyle w:val="ac"/>
                <w:noProof/>
              </w:rPr>
              <w:t>2. Уполномоченный орган власти после введения в действие настоящих Правил может принимать решения о разработке документации по планировке территории.</w:t>
            </w:r>
            <w:r w:rsidR="00B96B3D">
              <w:rPr>
                <w:noProof/>
                <w:webHidden/>
              </w:rPr>
              <w:tab/>
            </w:r>
            <w:r w:rsidR="00B96B3D">
              <w:rPr>
                <w:noProof/>
                <w:webHidden/>
              </w:rPr>
              <w:fldChar w:fldCharType="begin"/>
            </w:r>
            <w:r w:rsidR="00B96B3D">
              <w:rPr>
                <w:noProof/>
                <w:webHidden/>
              </w:rPr>
              <w:instrText xml:space="preserve"> PAGEREF _Toc21353926 \h </w:instrText>
            </w:r>
            <w:r w:rsidR="00B96B3D">
              <w:rPr>
                <w:noProof/>
                <w:webHidden/>
              </w:rPr>
            </w:r>
            <w:r w:rsidR="00B96B3D">
              <w:rPr>
                <w:noProof/>
                <w:webHidden/>
              </w:rPr>
              <w:fldChar w:fldCharType="separate"/>
            </w:r>
            <w:r w:rsidR="00B96B3D">
              <w:rPr>
                <w:noProof/>
                <w:webHidden/>
              </w:rPr>
              <w:t>15</w:t>
            </w:r>
            <w:r w:rsidR="00B96B3D">
              <w:rPr>
                <w:noProof/>
                <w:webHidden/>
              </w:rPr>
              <w:fldChar w:fldCharType="end"/>
            </w:r>
          </w:hyperlink>
        </w:p>
        <w:p w14:paraId="64B4CA23" w14:textId="77777777" w:rsidR="00B96B3D" w:rsidRDefault="00FA5D52">
          <w:pPr>
            <w:pStyle w:val="23"/>
            <w:rPr>
              <w:rFonts w:asciiTheme="minorHAnsi" w:eastAsiaTheme="minorEastAsia" w:hAnsiTheme="minorHAnsi" w:cstheme="minorBidi"/>
              <w:noProof/>
              <w:sz w:val="22"/>
              <w:lang w:eastAsia="ru-RU"/>
            </w:rPr>
          </w:pPr>
          <w:hyperlink w:anchor="_Toc21353927" w:history="1">
            <w:r w:rsidR="00B96B3D" w:rsidRPr="00455703">
              <w:rPr>
                <w:rStyle w:val="ac"/>
                <w:noProof/>
              </w:rPr>
              <w:t>ГЛАВА 2. РЕГУЛИРОВАНИЕ ЗЕМЛЕПОЛЬЗОВАНИЯ И ЗАСТРОЙКИ ОРГАНАМИ МЕСТНОГО САМОУПРАВЛЕНИЯ</w:t>
            </w:r>
            <w:r w:rsidR="00B96B3D">
              <w:rPr>
                <w:noProof/>
                <w:webHidden/>
              </w:rPr>
              <w:tab/>
            </w:r>
            <w:r w:rsidR="00B96B3D">
              <w:rPr>
                <w:noProof/>
                <w:webHidden/>
              </w:rPr>
              <w:fldChar w:fldCharType="begin"/>
            </w:r>
            <w:r w:rsidR="00B96B3D">
              <w:rPr>
                <w:noProof/>
                <w:webHidden/>
              </w:rPr>
              <w:instrText xml:space="preserve"> PAGEREF _Toc21353927 \h </w:instrText>
            </w:r>
            <w:r w:rsidR="00B96B3D">
              <w:rPr>
                <w:noProof/>
                <w:webHidden/>
              </w:rPr>
            </w:r>
            <w:r w:rsidR="00B96B3D">
              <w:rPr>
                <w:noProof/>
                <w:webHidden/>
              </w:rPr>
              <w:fldChar w:fldCharType="separate"/>
            </w:r>
            <w:r w:rsidR="00B96B3D">
              <w:rPr>
                <w:noProof/>
                <w:webHidden/>
              </w:rPr>
              <w:t>16</w:t>
            </w:r>
            <w:r w:rsidR="00B96B3D">
              <w:rPr>
                <w:noProof/>
                <w:webHidden/>
              </w:rPr>
              <w:fldChar w:fldCharType="end"/>
            </w:r>
          </w:hyperlink>
        </w:p>
        <w:p w14:paraId="06BB98D4" w14:textId="77777777" w:rsidR="00B96B3D" w:rsidRDefault="00FA5D52">
          <w:pPr>
            <w:pStyle w:val="31"/>
            <w:rPr>
              <w:rFonts w:asciiTheme="minorHAnsi" w:eastAsiaTheme="minorEastAsia" w:hAnsiTheme="minorHAnsi" w:cstheme="minorBidi"/>
              <w:noProof/>
              <w:sz w:val="22"/>
              <w:lang w:eastAsia="ru-RU"/>
            </w:rPr>
          </w:pPr>
          <w:hyperlink w:anchor="_Toc21353928" w:history="1">
            <w:r w:rsidR="00B96B3D" w:rsidRPr="00455703">
              <w:rPr>
                <w:rStyle w:val="ac"/>
                <w:noProof/>
              </w:rPr>
              <w:t>Статья 6. Полномочия исполнительных органов государственной власти Архангельской области и органов местного самоуправления  в области землепользования и застройки</w:t>
            </w:r>
            <w:r w:rsidR="00B96B3D">
              <w:rPr>
                <w:noProof/>
                <w:webHidden/>
              </w:rPr>
              <w:tab/>
            </w:r>
            <w:r w:rsidR="00B96B3D">
              <w:rPr>
                <w:noProof/>
                <w:webHidden/>
              </w:rPr>
              <w:fldChar w:fldCharType="begin"/>
            </w:r>
            <w:r w:rsidR="00B96B3D">
              <w:rPr>
                <w:noProof/>
                <w:webHidden/>
              </w:rPr>
              <w:instrText xml:space="preserve"> PAGEREF _Toc21353928 \h </w:instrText>
            </w:r>
            <w:r w:rsidR="00B96B3D">
              <w:rPr>
                <w:noProof/>
                <w:webHidden/>
              </w:rPr>
            </w:r>
            <w:r w:rsidR="00B96B3D">
              <w:rPr>
                <w:noProof/>
                <w:webHidden/>
              </w:rPr>
              <w:fldChar w:fldCharType="separate"/>
            </w:r>
            <w:r w:rsidR="00B96B3D">
              <w:rPr>
                <w:noProof/>
                <w:webHidden/>
              </w:rPr>
              <w:t>16</w:t>
            </w:r>
            <w:r w:rsidR="00B96B3D">
              <w:rPr>
                <w:noProof/>
                <w:webHidden/>
              </w:rPr>
              <w:fldChar w:fldCharType="end"/>
            </w:r>
          </w:hyperlink>
        </w:p>
        <w:p w14:paraId="65E2B702" w14:textId="77777777" w:rsidR="00B96B3D" w:rsidRDefault="00FA5D52">
          <w:pPr>
            <w:pStyle w:val="31"/>
            <w:rPr>
              <w:rFonts w:asciiTheme="minorHAnsi" w:eastAsiaTheme="minorEastAsia" w:hAnsiTheme="minorHAnsi" w:cstheme="minorBidi"/>
              <w:noProof/>
              <w:sz w:val="22"/>
              <w:lang w:eastAsia="ru-RU"/>
            </w:rPr>
          </w:pPr>
          <w:hyperlink w:anchor="_Toc21353929" w:history="1">
            <w:r w:rsidR="00B96B3D" w:rsidRPr="00455703">
              <w:rPr>
                <w:rStyle w:val="ac"/>
                <w:noProof/>
              </w:rPr>
              <w:t>Статья 7. Комиссия по подготовке проекта правил землепользования и застройки</w:t>
            </w:r>
            <w:r w:rsidR="00B96B3D">
              <w:rPr>
                <w:noProof/>
                <w:webHidden/>
              </w:rPr>
              <w:tab/>
            </w:r>
            <w:r w:rsidR="00B96B3D">
              <w:rPr>
                <w:noProof/>
                <w:webHidden/>
              </w:rPr>
              <w:fldChar w:fldCharType="begin"/>
            </w:r>
            <w:r w:rsidR="00B96B3D">
              <w:rPr>
                <w:noProof/>
                <w:webHidden/>
              </w:rPr>
              <w:instrText xml:space="preserve"> PAGEREF _Toc21353929 \h </w:instrText>
            </w:r>
            <w:r w:rsidR="00B96B3D">
              <w:rPr>
                <w:noProof/>
                <w:webHidden/>
              </w:rPr>
            </w:r>
            <w:r w:rsidR="00B96B3D">
              <w:rPr>
                <w:noProof/>
                <w:webHidden/>
              </w:rPr>
              <w:fldChar w:fldCharType="separate"/>
            </w:r>
            <w:r w:rsidR="00B96B3D">
              <w:rPr>
                <w:noProof/>
                <w:webHidden/>
              </w:rPr>
              <w:t>16</w:t>
            </w:r>
            <w:r w:rsidR="00B96B3D">
              <w:rPr>
                <w:noProof/>
                <w:webHidden/>
              </w:rPr>
              <w:fldChar w:fldCharType="end"/>
            </w:r>
          </w:hyperlink>
        </w:p>
        <w:p w14:paraId="4593B832" w14:textId="77777777" w:rsidR="00B96B3D" w:rsidRDefault="00FA5D52">
          <w:pPr>
            <w:pStyle w:val="23"/>
            <w:rPr>
              <w:rFonts w:asciiTheme="minorHAnsi" w:eastAsiaTheme="minorEastAsia" w:hAnsiTheme="minorHAnsi" w:cstheme="minorBidi"/>
              <w:noProof/>
              <w:sz w:val="22"/>
              <w:lang w:eastAsia="ru-RU"/>
            </w:rPr>
          </w:pPr>
          <w:hyperlink w:anchor="_Toc21353930" w:history="1">
            <w:r w:rsidR="00B96B3D" w:rsidRPr="00455703">
              <w:rPr>
                <w:rStyle w:val="ac"/>
                <w:noProof/>
              </w:rPr>
              <w:t>ГЛАВА 3. ГРАДОСТРОИТЕЛЬНОЕ ЗОНИРОВАНИЕ</w:t>
            </w:r>
            <w:r w:rsidR="00B96B3D">
              <w:rPr>
                <w:noProof/>
                <w:webHidden/>
              </w:rPr>
              <w:tab/>
            </w:r>
            <w:r w:rsidR="00B96B3D">
              <w:rPr>
                <w:noProof/>
                <w:webHidden/>
              </w:rPr>
              <w:fldChar w:fldCharType="begin"/>
            </w:r>
            <w:r w:rsidR="00B96B3D">
              <w:rPr>
                <w:noProof/>
                <w:webHidden/>
              </w:rPr>
              <w:instrText xml:space="preserve"> PAGEREF _Toc21353930 \h </w:instrText>
            </w:r>
            <w:r w:rsidR="00B96B3D">
              <w:rPr>
                <w:noProof/>
                <w:webHidden/>
              </w:rPr>
            </w:r>
            <w:r w:rsidR="00B96B3D">
              <w:rPr>
                <w:noProof/>
                <w:webHidden/>
              </w:rPr>
              <w:fldChar w:fldCharType="separate"/>
            </w:r>
            <w:r w:rsidR="00B96B3D">
              <w:rPr>
                <w:noProof/>
                <w:webHidden/>
              </w:rPr>
              <w:t>17</w:t>
            </w:r>
            <w:r w:rsidR="00B96B3D">
              <w:rPr>
                <w:noProof/>
                <w:webHidden/>
              </w:rPr>
              <w:fldChar w:fldCharType="end"/>
            </w:r>
          </w:hyperlink>
        </w:p>
        <w:p w14:paraId="4F0E224A" w14:textId="77777777" w:rsidR="00B96B3D" w:rsidRDefault="00FA5D52">
          <w:pPr>
            <w:pStyle w:val="31"/>
            <w:rPr>
              <w:rFonts w:asciiTheme="minorHAnsi" w:eastAsiaTheme="minorEastAsia" w:hAnsiTheme="minorHAnsi" w:cstheme="minorBidi"/>
              <w:noProof/>
              <w:sz w:val="22"/>
              <w:lang w:eastAsia="ru-RU"/>
            </w:rPr>
          </w:pPr>
          <w:hyperlink w:anchor="_Toc21353931" w:history="1">
            <w:r w:rsidR="00B96B3D" w:rsidRPr="00455703">
              <w:rPr>
                <w:rStyle w:val="ac"/>
                <w:noProof/>
              </w:rPr>
              <w:t>Статья 8. Градостроительный регламент</w:t>
            </w:r>
            <w:r w:rsidR="00B96B3D">
              <w:rPr>
                <w:noProof/>
                <w:webHidden/>
              </w:rPr>
              <w:tab/>
            </w:r>
            <w:r w:rsidR="00B96B3D">
              <w:rPr>
                <w:noProof/>
                <w:webHidden/>
              </w:rPr>
              <w:fldChar w:fldCharType="begin"/>
            </w:r>
            <w:r w:rsidR="00B96B3D">
              <w:rPr>
                <w:noProof/>
                <w:webHidden/>
              </w:rPr>
              <w:instrText xml:space="preserve"> PAGEREF _Toc21353931 \h </w:instrText>
            </w:r>
            <w:r w:rsidR="00B96B3D">
              <w:rPr>
                <w:noProof/>
                <w:webHidden/>
              </w:rPr>
            </w:r>
            <w:r w:rsidR="00B96B3D">
              <w:rPr>
                <w:noProof/>
                <w:webHidden/>
              </w:rPr>
              <w:fldChar w:fldCharType="separate"/>
            </w:r>
            <w:r w:rsidR="00B96B3D">
              <w:rPr>
                <w:noProof/>
                <w:webHidden/>
              </w:rPr>
              <w:t>17</w:t>
            </w:r>
            <w:r w:rsidR="00B96B3D">
              <w:rPr>
                <w:noProof/>
                <w:webHidden/>
              </w:rPr>
              <w:fldChar w:fldCharType="end"/>
            </w:r>
          </w:hyperlink>
        </w:p>
        <w:p w14:paraId="6C465FB3" w14:textId="77777777" w:rsidR="00B96B3D" w:rsidRDefault="00FA5D52">
          <w:pPr>
            <w:pStyle w:val="31"/>
            <w:rPr>
              <w:rFonts w:asciiTheme="minorHAnsi" w:eastAsiaTheme="minorEastAsia" w:hAnsiTheme="minorHAnsi" w:cstheme="minorBidi"/>
              <w:noProof/>
              <w:sz w:val="22"/>
              <w:lang w:eastAsia="ru-RU"/>
            </w:rPr>
          </w:pPr>
          <w:hyperlink w:anchor="_Toc21353932" w:history="1">
            <w:r w:rsidR="00B96B3D" w:rsidRPr="00455703">
              <w:rPr>
                <w:rStyle w:val="ac"/>
                <w:noProof/>
              </w:rPr>
              <w:t>Статья 9. Содержание градостроительных регламентов</w:t>
            </w:r>
            <w:r w:rsidR="00B96B3D">
              <w:rPr>
                <w:noProof/>
                <w:webHidden/>
              </w:rPr>
              <w:tab/>
            </w:r>
            <w:r w:rsidR="00B96B3D">
              <w:rPr>
                <w:noProof/>
                <w:webHidden/>
              </w:rPr>
              <w:fldChar w:fldCharType="begin"/>
            </w:r>
            <w:r w:rsidR="00B96B3D">
              <w:rPr>
                <w:noProof/>
                <w:webHidden/>
              </w:rPr>
              <w:instrText xml:space="preserve"> PAGEREF _Toc21353932 \h </w:instrText>
            </w:r>
            <w:r w:rsidR="00B96B3D">
              <w:rPr>
                <w:noProof/>
                <w:webHidden/>
              </w:rPr>
            </w:r>
            <w:r w:rsidR="00B96B3D">
              <w:rPr>
                <w:noProof/>
                <w:webHidden/>
              </w:rPr>
              <w:fldChar w:fldCharType="separate"/>
            </w:r>
            <w:r w:rsidR="00B96B3D">
              <w:rPr>
                <w:noProof/>
                <w:webHidden/>
              </w:rPr>
              <w:t>17</w:t>
            </w:r>
            <w:r w:rsidR="00B96B3D">
              <w:rPr>
                <w:noProof/>
                <w:webHidden/>
              </w:rPr>
              <w:fldChar w:fldCharType="end"/>
            </w:r>
          </w:hyperlink>
        </w:p>
        <w:p w14:paraId="62D248AA" w14:textId="77777777" w:rsidR="00B96B3D" w:rsidRDefault="00FA5D52">
          <w:pPr>
            <w:pStyle w:val="31"/>
            <w:rPr>
              <w:rFonts w:asciiTheme="minorHAnsi" w:eastAsiaTheme="minorEastAsia" w:hAnsiTheme="minorHAnsi" w:cstheme="minorBidi"/>
              <w:noProof/>
              <w:sz w:val="22"/>
              <w:lang w:eastAsia="ru-RU"/>
            </w:rPr>
          </w:pPr>
          <w:hyperlink w:anchor="_Toc21353933" w:history="1">
            <w:r w:rsidR="00B96B3D" w:rsidRPr="00455703">
              <w:rPr>
                <w:rStyle w:val="ac"/>
                <w:noProof/>
              </w:rPr>
              <w:t>Статья 10.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B96B3D">
              <w:rPr>
                <w:noProof/>
                <w:webHidden/>
              </w:rPr>
              <w:tab/>
            </w:r>
            <w:r w:rsidR="00B96B3D">
              <w:rPr>
                <w:noProof/>
                <w:webHidden/>
              </w:rPr>
              <w:fldChar w:fldCharType="begin"/>
            </w:r>
            <w:r w:rsidR="00B96B3D">
              <w:rPr>
                <w:noProof/>
                <w:webHidden/>
              </w:rPr>
              <w:instrText xml:space="preserve"> PAGEREF _Toc21353933 \h </w:instrText>
            </w:r>
            <w:r w:rsidR="00B96B3D">
              <w:rPr>
                <w:noProof/>
                <w:webHidden/>
              </w:rPr>
            </w:r>
            <w:r w:rsidR="00B96B3D">
              <w:rPr>
                <w:noProof/>
                <w:webHidden/>
              </w:rPr>
              <w:fldChar w:fldCharType="separate"/>
            </w:r>
            <w:r w:rsidR="00B96B3D">
              <w:rPr>
                <w:noProof/>
                <w:webHidden/>
              </w:rPr>
              <w:t>19</w:t>
            </w:r>
            <w:r w:rsidR="00B96B3D">
              <w:rPr>
                <w:noProof/>
                <w:webHidden/>
              </w:rPr>
              <w:fldChar w:fldCharType="end"/>
            </w:r>
          </w:hyperlink>
        </w:p>
        <w:p w14:paraId="383A9EAA" w14:textId="77777777" w:rsidR="00B96B3D" w:rsidRDefault="00FA5D52">
          <w:pPr>
            <w:pStyle w:val="31"/>
            <w:rPr>
              <w:rFonts w:asciiTheme="minorHAnsi" w:eastAsiaTheme="minorEastAsia" w:hAnsiTheme="minorHAnsi" w:cstheme="minorBidi"/>
              <w:noProof/>
              <w:sz w:val="22"/>
              <w:lang w:eastAsia="ru-RU"/>
            </w:rPr>
          </w:pPr>
          <w:hyperlink w:anchor="_Toc21353934" w:history="1">
            <w:r w:rsidR="00B96B3D" w:rsidRPr="00455703">
              <w:rPr>
                <w:rStyle w:val="ac"/>
                <w:noProof/>
              </w:rPr>
              <w:t>Статья 11. Вспомогательные виды разрешенного использования земельных участков и объектов капитального строительства</w:t>
            </w:r>
            <w:r w:rsidR="00B96B3D">
              <w:rPr>
                <w:noProof/>
                <w:webHidden/>
              </w:rPr>
              <w:tab/>
            </w:r>
            <w:r w:rsidR="00B96B3D">
              <w:rPr>
                <w:noProof/>
                <w:webHidden/>
              </w:rPr>
              <w:fldChar w:fldCharType="begin"/>
            </w:r>
            <w:r w:rsidR="00B96B3D">
              <w:rPr>
                <w:noProof/>
                <w:webHidden/>
              </w:rPr>
              <w:instrText xml:space="preserve"> PAGEREF _Toc21353934 \h </w:instrText>
            </w:r>
            <w:r w:rsidR="00B96B3D">
              <w:rPr>
                <w:noProof/>
                <w:webHidden/>
              </w:rPr>
            </w:r>
            <w:r w:rsidR="00B96B3D">
              <w:rPr>
                <w:noProof/>
                <w:webHidden/>
              </w:rPr>
              <w:fldChar w:fldCharType="separate"/>
            </w:r>
            <w:r w:rsidR="00B96B3D">
              <w:rPr>
                <w:noProof/>
                <w:webHidden/>
              </w:rPr>
              <w:t>19</w:t>
            </w:r>
            <w:r w:rsidR="00B96B3D">
              <w:rPr>
                <w:noProof/>
                <w:webHidden/>
              </w:rPr>
              <w:fldChar w:fldCharType="end"/>
            </w:r>
          </w:hyperlink>
        </w:p>
        <w:p w14:paraId="3BE5B1BB" w14:textId="77777777" w:rsidR="00B96B3D" w:rsidRDefault="00FA5D52">
          <w:pPr>
            <w:pStyle w:val="31"/>
            <w:rPr>
              <w:rFonts w:asciiTheme="minorHAnsi" w:eastAsiaTheme="minorEastAsia" w:hAnsiTheme="minorHAnsi" w:cstheme="minorBidi"/>
              <w:noProof/>
              <w:sz w:val="22"/>
              <w:lang w:eastAsia="ru-RU"/>
            </w:rPr>
          </w:pPr>
          <w:hyperlink w:anchor="_Toc21353935" w:history="1">
            <w:r w:rsidR="00B96B3D" w:rsidRPr="00455703">
              <w:rPr>
                <w:rStyle w:val="ac"/>
                <w:noProof/>
              </w:rPr>
              <w:t>Статья 12. Использование земельных участков и объектов капитального строительства, не соответствующих градостроительному регламенту</w:t>
            </w:r>
            <w:r w:rsidR="00B96B3D">
              <w:rPr>
                <w:noProof/>
                <w:webHidden/>
              </w:rPr>
              <w:tab/>
            </w:r>
            <w:r w:rsidR="00B96B3D">
              <w:rPr>
                <w:noProof/>
                <w:webHidden/>
              </w:rPr>
              <w:fldChar w:fldCharType="begin"/>
            </w:r>
            <w:r w:rsidR="00B96B3D">
              <w:rPr>
                <w:noProof/>
                <w:webHidden/>
              </w:rPr>
              <w:instrText xml:space="preserve"> PAGEREF _Toc21353935 \h </w:instrText>
            </w:r>
            <w:r w:rsidR="00B96B3D">
              <w:rPr>
                <w:noProof/>
                <w:webHidden/>
              </w:rPr>
            </w:r>
            <w:r w:rsidR="00B96B3D">
              <w:rPr>
                <w:noProof/>
                <w:webHidden/>
              </w:rPr>
              <w:fldChar w:fldCharType="separate"/>
            </w:r>
            <w:r w:rsidR="00B96B3D">
              <w:rPr>
                <w:noProof/>
                <w:webHidden/>
              </w:rPr>
              <w:t>20</w:t>
            </w:r>
            <w:r w:rsidR="00B96B3D">
              <w:rPr>
                <w:noProof/>
                <w:webHidden/>
              </w:rPr>
              <w:fldChar w:fldCharType="end"/>
            </w:r>
          </w:hyperlink>
        </w:p>
        <w:p w14:paraId="75E021D5" w14:textId="77777777" w:rsidR="00B96B3D" w:rsidRDefault="00FA5D52">
          <w:pPr>
            <w:pStyle w:val="31"/>
            <w:rPr>
              <w:rFonts w:asciiTheme="minorHAnsi" w:eastAsiaTheme="minorEastAsia" w:hAnsiTheme="minorHAnsi" w:cstheme="minorBidi"/>
              <w:noProof/>
              <w:sz w:val="22"/>
              <w:lang w:eastAsia="ru-RU"/>
            </w:rPr>
          </w:pPr>
          <w:hyperlink w:anchor="_Toc21353936" w:history="1">
            <w:r w:rsidR="00B96B3D" w:rsidRPr="00455703">
              <w:rPr>
                <w:rStyle w:val="ac"/>
                <w:noProof/>
              </w:rPr>
              <w:t>Статья 13. Земельные участки, на которые действие градостроительных регламентов не распространяется или для которых градостроительные регламенты не устанавливаются</w:t>
            </w:r>
            <w:r w:rsidR="00B96B3D">
              <w:rPr>
                <w:noProof/>
                <w:webHidden/>
              </w:rPr>
              <w:tab/>
            </w:r>
            <w:r w:rsidR="00B96B3D">
              <w:rPr>
                <w:noProof/>
                <w:webHidden/>
              </w:rPr>
              <w:fldChar w:fldCharType="begin"/>
            </w:r>
            <w:r w:rsidR="00B96B3D">
              <w:rPr>
                <w:noProof/>
                <w:webHidden/>
              </w:rPr>
              <w:instrText xml:space="preserve"> PAGEREF _Toc21353936 \h </w:instrText>
            </w:r>
            <w:r w:rsidR="00B96B3D">
              <w:rPr>
                <w:noProof/>
                <w:webHidden/>
              </w:rPr>
            </w:r>
            <w:r w:rsidR="00B96B3D">
              <w:rPr>
                <w:noProof/>
                <w:webHidden/>
              </w:rPr>
              <w:fldChar w:fldCharType="separate"/>
            </w:r>
            <w:r w:rsidR="00B96B3D">
              <w:rPr>
                <w:noProof/>
                <w:webHidden/>
              </w:rPr>
              <w:t>21</w:t>
            </w:r>
            <w:r w:rsidR="00B96B3D">
              <w:rPr>
                <w:noProof/>
                <w:webHidden/>
              </w:rPr>
              <w:fldChar w:fldCharType="end"/>
            </w:r>
          </w:hyperlink>
        </w:p>
        <w:p w14:paraId="327ECC7C" w14:textId="3FA05D33" w:rsidR="00B96B3D" w:rsidRDefault="00FA5D52">
          <w:pPr>
            <w:pStyle w:val="23"/>
            <w:rPr>
              <w:rFonts w:asciiTheme="minorHAnsi" w:eastAsiaTheme="minorEastAsia" w:hAnsiTheme="minorHAnsi" w:cstheme="minorBidi"/>
              <w:noProof/>
              <w:sz w:val="22"/>
              <w:lang w:eastAsia="ru-RU"/>
            </w:rPr>
          </w:pPr>
          <w:hyperlink w:anchor="_Toc21353937" w:history="1">
            <w:r w:rsidR="00B96B3D" w:rsidRPr="00455703">
              <w:rPr>
                <w:rStyle w:val="ac"/>
                <w:noProof/>
              </w:rPr>
              <w:t xml:space="preserve">ГЛАВА 4. ИЗМЕНЕНИЕ ВИДОВ РАЗРЕШЕННОГО ИСПОЛЬЗОВАНИЯ ЗЕМЕЛЬНЫХ УЧАСТКОВ И ОБЪЕКТОВ КАПИТАЛЬНОГО </w:t>
            </w:r>
            <w:r w:rsidR="00B96B3D" w:rsidRPr="00455703">
              <w:rPr>
                <w:rStyle w:val="ac"/>
                <w:noProof/>
              </w:rPr>
              <w:lastRenderedPageBreak/>
              <w:t>СТРОИТЕЛЬСТВА НА ТЕРРИТОРИИ МУНИЦИПАЛЬНОГО ОБРАЗОВАНИЯ «</w:t>
            </w:r>
            <w:r w:rsidR="00E60DF9">
              <w:rPr>
                <w:rStyle w:val="ac"/>
                <w:noProof/>
              </w:rPr>
              <w:t>УЕМСКОЕ</w:t>
            </w:r>
            <w:r w:rsidR="00B96B3D" w:rsidRPr="00455703">
              <w:rPr>
                <w:rStyle w:val="ac"/>
                <w:noProof/>
              </w:rPr>
              <w:t>»</w:t>
            </w:r>
            <w:r w:rsidR="00B96B3D">
              <w:rPr>
                <w:noProof/>
                <w:webHidden/>
              </w:rPr>
              <w:tab/>
            </w:r>
            <w:r w:rsidR="00B96B3D">
              <w:rPr>
                <w:noProof/>
                <w:webHidden/>
              </w:rPr>
              <w:fldChar w:fldCharType="begin"/>
            </w:r>
            <w:r w:rsidR="00B96B3D">
              <w:rPr>
                <w:noProof/>
                <w:webHidden/>
              </w:rPr>
              <w:instrText xml:space="preserve"> PAGEREF _Toc21353937 \h </w:instrText>
            </w:r>
            <w:r w:rsidR="00B96B3D">
              <w:rPr>
                <w:noProof/>
                <w:webHidden/>
              </w:rPr>
            </w:r>
            <w:r w:rsidR="00B96B3D">
              <w:rPr>
                <w:noProof/>
                <w:webHidden/>
              </w:rPr>
              <w:fldChar w:fldCharType="separate"/>
            </w:r>
            <w:r w:rsidR="00B96B3D">
              <w:rPr>
                <w:noProof/>
                <w:webHidden/>
              </w:rPr>
              <w:t>23</w:t>
            </w:r>
            <w:r w:rsidR="00B96B3D">
              <w:rPr>
                <w:noProof/>
                <w:webHidden/>
              </w:rPr>
              <w:fldChar w:fldCharType="end"/>
            </w:r>
          </w:hyperlink>
        </w:p>
        <w:p w14:paraId="45777E4C" w14:textId="77777777" w:rsidR="00B96B3D" w:rsidRDefault="00FA5D52">
          <w:pPr>
            <w:pStyle w:val="31"/>
            <w:rPr>
              <w:rFonts w:asciiTheme="minorHAnsi" w:eastAsiaTheme="minorEastAsia" w:hAnsiTheme="minorHAnsi" w:cstheme="minorBidi"/>
              <w:noProof/>
              <w:sz w:val="22"/>
              <w:lang w:eastAsia="ru-RU"/>
            </w:rPr>
          </w:pPr>
          <w:hyperlink w:anchor="_Toc21353938" w:history="1">
            <w:r w:rsidR="00B96B3D" w:rsidRPr="00455703">
              <w:rPr>
                <w:rStyle w:val="ac"/>
                <w:noProof/>
              </w:rPr>
              <w:t>Статья 14. Изменение видов разрешённого использования земельных участков и объектов капитального строительства</w:t>
            </w:r>
            <w:r w:rsidR="00B96B3D" w:rsidRPr="00455703">
              <w:rPr>
                <w:rStyle w:val="ac"/>
                <w:noProof/>
                <w:lang w:eastAsia="ru-RU"/>
              </w:rPr>
              <w:t xml:space="preserve"> физическими и юридическими лицами</w:t>
            </w:r>
            <w:r w:rsidR="00B96B3D">
              <w:rPr>
                <w:noProof/>
                <w:webHidden/>
              </w:rPr>
              <w:tab/>
            </w:r>
            <w:r w:rsidR="00B96B3D">
              <w:rPr>
                <w:noProof/>
                <w:webHidden/>
              </w:rPr>
              <w:fldChar w:fldCharType="begin"/>
            </w:r>
            <w:r w:rsidR="00B96B3D">
              <w:rPr>
                <w:noProof/>
                <w:webHidden/>
              </w:rPr>
              <w:instrText xml:space="preserve"> PAGEREF _Toc21353938 \h </w:instrText>
            </w:r>
            <w:r w:rsidR="00B96B3D">
              <w:rPr>
                <w:noProof/>
                <w:webHidden/>
              </w:rPr>
            </w:r>
            <w:r w:rsidR="00B96B3D">
              <w:rPr>
                <w:noProof/>
                <w:webHidden/>
              </w:rPr>
              <w:fldChar w:fldCharType="separate"/>
            </w:r>
            <w:r w:rsidR="00B96B3D">
              <w:rPr>
                <w:noProof/>
                <w:webHidden/>
              </w:rPr>
              <w:t>23</w:t>
            </w:r>
            <w:r w:rsidR="00B96B3D">
              <w:rPr>
                <w:noProof/>
                <w:webHidden/>
              </w:rPr>
              <w:fldChar w:fldCharType="end"/>
            </w:r>
          </w:hyperlink>
        </w:p>
        <w:p w14:paraId="14350DDE" w14:textId="77777777" w:rsidR="00B96B3D" w:rsidRDefault="00FA5D52">
          <w:pPr>
            <w:pStyle w:val="31"/>
            <w:rPr>
              <w:rFonts w:asciiTheme="minorHAnsi" w:eastAsiaTheme="minorEastAsia" w:hAnsiTheme="minorHAnsi" w:cstheme="minorBidi"/>
              <w:noProof/>
              <w:sz w:val="22"/>
              <w:lang w:eastAsia="ru-RU"/>
            </w:rPr>
          </w:pPr>
          <w:hyperlink w:anchor="_Toc21353939" w:history="1">
            <w:r w:rsidR="00B96B3D" w:rsidRPr="00455703">
              <w:rPr>
                <w:rStyle w:val="ac"/>
                <w:noProof/>
              </w:rPr>
              <w:t>Статья 15. Порядок предоставления разрешения на условно разрешенный вид использования земельного участка, объекта капитального строительства</w:t>
            </w:r>
            <w:r w:rsidR="00B96B3D">
              <w:rPr>
                <w:noProof/>
                <w:webHidden/>
              </w:rPr>
              <w:tab/>
            </w:r>
            <w:r w:rsidR="00B96B3D">
              <w:rPr>
                <w:noProof/>
                <w:webHidden/>
              </w:rPr>
              <w:fldChar w:fldCharType="begin"/>
            </w:r>
            <w:r w:rsidR="00B96B3D">
              <w:rPr>
                <w:noProof/>
                <w:webHidden/>
              </w:rPr>
              <w:instrText xml:space="preserve"> PAGEREF _Toc21353939 \h </w:instrText>
            </w:r>
            <w:r w:rsidR="00B96B3D">
              <w:rPr>
                <w:noProof/>
                <w:webHidden/>
              </w:rPr>
            </w:r>
            <w:r w:rsidR="00B96B3D">
              <w:rPr>
                <w:noProof/>
                <w:webHidden/>
              </w:rPr>
              <w:fldChar w:fldCharType="separate"/>
            </w:r>
            <w:r w:rsidR="00B96B3D">
              <w:rPr>
                <w:noProof/>
                <w:webHidden/>
              </w:rPr>
              <w:t>23</w:t>
            </w:r>
            <w:r w:rsidR="00B96B3D">
              <w:rPr>
                <w:noProof/>
                <w:webHidden/>
              </w:rPr>
              <w:fldChar w:fldCharType="end"/>
            </w:r>
          </w:hyperlink>
        </w:p>
        <w:p w14:paraId="5261B279" w14:textId="77777777" w:rsidR="00B96B3D" w:rsidRDefault="00FA5D52">
          <w:pPr>
            <w:pStyle w:val="31"/>
            <w:rPr>
              <w:rFonts w:asciiTheme="minorHAnsi" w:eastAsiaTheme="minorEastAsia" w:hAnsiTheme="minorHAnsi" w:cstheme="minorBidi"/>
              <w:noProof/>
              <w:sz w:val="22"/>
              <w:lang w:eastAsia="ru-RU"/>
            </w:rPr>
          </w:pPr>
          <w:hyperlink w:anchor="_Toc21353940" w:history="1">
            <w:r w:rsidR="00B96B3D" w:rsidRPr="00455703">
              <w:rPr>
                <w:rStyle w:val="ac"/>
                <w:noProof/>
              </w:rPr>
              <w:t>Статья 16. Отклонение от предельных параметров разрешенного строительства, реконструкции объектов капитального строительства</w:t>
            </w:r>
            <w:r w:rsidR="00B96B3D">
              <w:rPr>
                <w:noProof/>
                <w:webHidden/>
              </w:rPr>
              <w:tab/>
            </w:r>
            <w:r w:rsidR="00B96B3D">
              <w:rPr>
                <w:noProof/>
                <w:webHidden/>
              </w:rPr>
              <w:fldChar w:fldCharType="begin"/>
            </w:r>
            <w:r w:rsidR="00B96B3D">
              <w:rPr>
                <w:noProof/>
                <w:webHidden/>
              </w:rPr>
              <w:instrText xml:space="preserve"> PAGEREF _Toc21353940 \h </w:instrText>
            </w:r>
            <w:r w:rsidR="00B96B3D">
              <w:rPr>
                <w:noProof/>
                <w:webHidden/>
              </w:rPr>
            </w:r>
            <w:r w:rsidR="00B96B3D">
              <w:rPr>
                <w:noProof/>
                <w:webHidden/>
              </w:rPr>
              <w:fldChar w:fldCharType="separate"/>
            </w:r>
            <w:r w:rsidR="00B96B3D">
              <w:rPr>
                <w:noProof/>
                <w:webHidden/>
              </w:rPr>
              <w:t>24</w:t>
            </w:r>
            <w:r w:rsidR="00B96B3D">
              <w:rPr>
                <w:noProof/>
                <w:webHidden/>
              </w:rPr>
              <w:fldChar w:fldCharType="end"/>
            </w:r>
          </w:hyperlink>
        </w:p>
        <w:p w14:paraId="0908A7F9" w14:textId="77777777" w:rsidR="00B96B3D" w:rsidRDefault="00FA5D52">
          <w:pPr>
            <w:pStyle w:val="23"/>
            <w:rPr>
              <w:rFonts w:asciiTheme="minorHAnsi" w:eastAsiaTheme="minorEastAsia" w:hAnsiTheme="minorHAnsi" w:cstheme="minorBidi"/>
              <w:noProof/>
              <w:sz w:val="22"/>
              <w:lang w:eastAsia="ru-RU"/>
            </w:rPr>
          </w:pPr>
          <w:hyperlink w:anchor="_Toc21353941" w:history="1">
            <w:r w:rsidR="00B96B3D" w:rsidRPr="00455703">
              <w:rPr>
                <w:rStyle w:val="ac"/>
                <w:noProof/>
                <w:kern w:val="1"/>
              </w:rPr>
              <w:t>ГЛАВА 5. ПОДГОТОВКА ДОКУМЕНТАЦИИ ПО ПЛАНИРОВКЕ ТЕРРИТОРИИ ОРГАНАМИ МЕСТНОГО САМОУПРАВЛЕНИЯ</w:t>
            </w:r>
            <w:r w:rsidR="00B96B3D">
              <w:rPr>
                <w:noProof/>
                <w:webHidden/>
              </w:rPr>
              <w:tab/>
            </w:r>
            <w:r w:rsidR="00B96B3D">
              <w:rPr>
                <w:noProof/>
                <w:webHidden/>
              </w:rPr>
              <w:fldChar w:fldCharType="begin"/>
            </w:r>
            <w:r w:rsidR="00B96B3D">
              <w:rPr>
                <w:noProof/>
                <w:webHidden/>
              </w:rPr>
              <w:instrText xml:space="preserve"> PAGEREF _Toc21353941 \h </w:instrText>
            </w:r>
            <w:r w:rsidR="00B96B3D">
              <w:rPr>
                <w:noProof/>
                <w:webHidden/>
              </w:rPr>
            </w:r>
            <w:r w:rsidR="00B96B3D">
              <w:rPr>
                <w:noProof/>
                <w:webHidden/>
              </w:rPr>
              <w:fldChar w:fldCharType="separate"/>
            </w:r>
            <w:r w:rsidR="00B96B3D">
              <w:rPr>
                <w:noProof/>
                <w:webHidden/>
              </w:rPr>
              <w:t>25</w:t>
            </w:r>
            <w:r w:rsidR="00B96B3D">
              <w:rPr>
                <w:noProof/>
                <w:webHidden/>
              </w:rPr>
              <w:fldChar w:fldCharType="end"/>
            </w:r>
          </w:hyperlink>
        </w:p>
        <w:p w14:paraId="2C20B108" w14:textId="77777777" w:rsidR="00B96B3D" w:rsidRDefault="00FA5D52">
          <w:pPr>
            <w:pStyle w:val="31"/>
            <w:rPr>
              <w:rFonts w:asciiTheme="minorHAnsi" w:eastAsiaTheme="minorEastAsia" w:hAnsiTheme="minorHAnsi" w:cstheme="minorBidi"/>
              <w:noProof/>
              <w:sz w:val="22"/>
              <w:lang w:eastAsia="ru-RU"/>
            </w:rPr>
          </w:pPr>
          <w:hyperlink w:anchor="_Toc21353942" w:history="1">
            <w:r w:rsidR="00B96B3D" w:rsidRPr="00455703">
              <w:rPr>
                <w:rStyle w:val="ac"/>
                <w:noProof/>
              </w:rPr>
              <w:t>Статья 17. Общие положения</w:t>
            </w:r>
            <w:r w:rsidR="00B96B3D">
              <w:rPr>
                <w:noProof/>
                <w:webHidden/>
              </w:rPr>
              <w:tab/>
            </w:r>
            <w:r w:rsidR="00B96B3D">
              <w:rPr>
                <w:noProof/>
                <w:webHidden/>
              </w:rPr>
              <w:fldChar w:fldCharType="begin"/>
            </w:r>
            <w:r w:rsidR="00B96B3D">
              <w:rPr>
                <w:noProof/>
                <w:webHidden/>
              </w:rPr>
              <w:instrText xml:space="preserve"> PAGEREF _Toc21353942 \h </w:instrText>
            </w:r>
            <w:r w:rsidR="00B96B3D">
              <w:rPr>
                <w:noProof/>
                <w:webHidden/>
              </w:rPr>
            </w:r>
            <w:r w:rsidR="00B96B3D">
              <w:rPr>
                <w:noProof/>
                <w:webHidden/>
              </w:rPr>
              <w:fldChar w:fldCharType="separate"/>
            </w:r>
            <w:r w:rsidR="00B96B3D">
              <w:rPr>
                <w:noProof/>
                <w:webHidden/>
              </w:rPr>
              <w:t>25</w:t>
            </w:r>
            <w:r w:rsidR="00B96B3D">
              <w:rPr>
                <w:noProof/>
                <w:webHidden/>
              </w:rPr>
              <w:fldChar w:fldCharType="end"/>
            </w:r>
          </w:hyperlink>
        </w:p>
        <w:p w14:paraId="7D3454DF" w14:textId="77777777" w:rsidR="00B96B3D" w:rsidRDefault="00FA5D52">
          <w:pPr>
            <w:pStyle w:val="31"/>
            <w:rPr>
              <w:rFonts w:asciiTheme="minorHAnsi" w:eastAsiaTheme="minorEastAsia" w:hAnsiTheme="minorHAnsi" w:cstheme="minorBidi"/>
              <w:noProof/>
              <w:sz w:val="22"/>
              <w:lang w:eastAsia="ru-RU"/>
            </w:rPr>
          </w:pPr>
          <w:hyperlink w:anchor="_Toc21353943" w:history="1">
            <w:r w:rsidR="00B96B3D" w:rsidRPr="00455703">
              <w:rPr>
                <w:rStyle w:val="ac"/>
                <w:noProof/>
              </w:rPr>
              <w:t>Статья 18. Подготовка и утверждение документации по планировке территории поселения</w:t>
            </w:r>
            <w:r w:rsidR="00B96B3D">
              <w:rPr>
                <w:noProof/>
                <w:webHidden/>
              </w:rPr>
              <w:tab/>
            </w:r>
            <w:r w:rsidR="00B96B3D">
              <w:rPr>
                <w:noProof/>
                <w:webHidden/>
              </w:rPr>
              <w:fldChar w:fldCharType="begin"/>
            </w:r>
            <w:r w:rsidR="00B96B3D">
              <w:rPr>
                <w:noProof/>
                <w:webHidden/>
              </w:rPr>
              <w:instrText xml:space="preserve"> PAGEREF _Toc21353943 \h </w:instrText>
            </w:r>
            <w:r w:rsidR="00B96B3D">
              <w:rPr>
                <w:noProof/>
                <w:webHidden/>
              </w:rPr>
            </w:r>
            <w:r w:rsidR="00B96B3D">
              <w:rPr>
                <w:noProof/>
                <w:webHidden/>
              </w:rPr>
              <w:fldChar w:fldCharType="separate"/>
            </w:r>
            <w:r w:rsidR="00B96B3D">
              <w:rPr>
                <w:noProof/>
                <w:webHidden/>
              </w:rPr>
              <w:t>26</w:t>
            </w:r>
            <w:r w:rsidR="00B96B3D">
              <w:rPr>
                <w:noProof/>
                <w:webHidden/>
              </w:rPr>
              <w:fldChar w:fldCharType="end"/>
            </w:r>
          </w:hyperlink>
        </w:p>
        <w:p w14:paraId="5BA8EE77" w14:textId="77777777" w:rsidR="00B96B3D" w:rsidRDefault="00FA5D52">
          <w:pPr>
            <w:pStyle w:val="31"/>
            <w:rPr>
              <w:rFonts w:asciiTheme="minorHAnsi" w:eastAsiaTheme="minorEastAsia" w:hAnsiTheme="minorHAnsi" w:cstheme="minorBidi"/>
              <w:noProof/>
              <w:sz w:val="22"/>
              <w:lang w:eastAsia="ru-RU"/>
            </w:rPr>
          </w:pPr>
          <w:hyperlink w:anchor="_Toc21353944" w:history="1">
            <w:r w:rsidR="00B96B3D" w:rsidRPr="00455703">
              <w:rPr>
                <w:rStyle w:val="ac"/>
                <w:noProof/>
              </w:rPr>
              <w:t>Статья 19. Проект планировки территории</w:t>
            </w:r>
            <w:r w:rsidR="00B96B3D">
              <w:rPr>
                <w:noProof/>
                <w:webHidden/>
              </w:rPr>
              <w:tab/>
            </w:r>
            <w:r w:rsidR="00B96B3D">
              <w:rPr>
                <w:noProof/>
                <w:webHidden/>
              </w:rPr>
              <w:fldChar w:fldCharType="begin"/>
            </w:r>
            <w:r w:rsidR="00B96B3D">
              <w:rPr>
                <w:noProof/>
                <w:webHidden/>
              </w:rPr>
              <w:instrText xml:space="preserve"> PAGEREF _Toc21353944 \h </w:instrText>
            </w:r>
            <w:r w:rsidR="00B96B3D">
              <w:rPr>
                <w:noProof/>
                <w:webHidden/>
              </w:rPr>
            </w:r>
            <w:r w:rsidR="00B96B3D">
              <w:rPr>
                <w:noProof/>
                <w:webHidden/>
              </w:rPr>
              <w:fldChar w:fldCharType="separate"/>
            </w:r>
            <w:r w:rsidR="00B96B3D">
              <w:rPr>
                <w:noProof/>
                <w:webHidden/>
              </w:rPr>
              <w:t>27</w:t>
            </w:r>
            <w:r w:rsidR="00B96B3D">
              <w:rPr>
                <w:noProof/>
                <w:webHidden/>
              </w:rPr>
              <w:fldChar w:fldCharType="end"/>
            </w:r>
          </w:hyperlink>
        </w:p>
        <w:p w14:paraId="7AD12404" w14:textId="77777777" w:rsidR="00B96B3D" w:rsidRDefault="00FA5D52">
          <w:pPr>
            <w:pStyle w:val="31"/>
            <w:rPr>
              <w:rFonts w:asciiTheme="minorHAnsi" w:eastAsiaTheme="minorEastAsia" w:hAnsiTheme="minorHAnsi" w:cstheme="minorBidi"/>
              <w:noProof/>
              <w:sz w:val="22"/>
              <w:lang w:eastAsia="ru-RU"/>
            </w:rPr>
          </w:pPr>
          <w:hyperlink w:anchor="_Toc21353945" w:history="1">
            <w:r w:rsidR="00B96B3D" w:rsidRPr="00455703">
              <w:rPr>
                <w:rStyle w:val="ac"/>
                <w:noProof/>
              </w:rPr>
              <w:t>Статья 20. Проекты межевания территорий</w:t>
            </w:r>
            <w:r w:rsidR="00B96B3D">
              <w:rPr>
                <w:noProof/>
                <w:webHidden/>
              </w:rPr>
              <w:tab/>
            </w:r>
            <w:r w:rsidR="00B96B3D">
              <w:rPr>
                <w:noProof/>
                <w:webHidden/>
              </w:rPr>
              <w:fldChar w:fldCharType="begin"/>
            </w:r>
            <w:r w:rsidR="00B96B3D">
              <w:rPr>
                <w:noProof/>
                <w:webHidden/>
              </w:rPr>
              <w:instrText xml:space="preserve"> PAGEREF _Toc21353945 \h </w:instrText>
            </w:r>
            <w:r w:rsidR="00B96B3D">
              <w:rPr>
                <w:noProof/>
                <w:webHidden/>
              </w:rPr>
            </w:r>
            <w:r w:rsidR="00B96B3D">
              <w:rPr>
                <w:noProof/>
                <w:webHidden/>
              </w:rPr>
              <w:fldChar w:fldCharType="separate"/>
            </w:r>
            <w:r w:rsidR="00B96B3D">
              <w:rPr>
                <w:noProof/>
                <w:webHidden/>
              </w:rPr>
              <w:t>28</w:t>
            </w:r>
            <w:r w:rsidR="00B96B3D">
              <w:rPr>
                <w:noProof/>
                <w:webHidden/>
              </w:rPr>
              <w:fldChar w:fldCharType="end"/>
            </w:r>
          </w:hyperlink>
        </w:p>
        <w:p w14:paraId="445FB706" w14:textId="77777777" w:rsidR="00B96B3D" w:rsidRDefault="00FA5D52">
          <w:pPr>
            <w:pStyle w:val="23"/>
            <w:rPr>
              <w:rFonts w:asciiTheme="minorHAnsi" w:eastAsiaTheme="minorEastAsia" w:hAnsiTheme="minorHAnsi" w:cstheme="minorBidi"/>
              <w:noProof/>
              <w:sz w:val="22"/>
              <w:lang w:eastAsia="ru-RU"/>
            </w:rPr>
          </w:pPr>
          <w:hyperlink w:anchor="_Toc21353946" w:history="1">
            <w:r w:rsidR="00B96B3D" w:rsidRPr="00455703">
              <w:rPr>
                <w:rStyle w:val="ac"/>
                <w:noProof/>
                <w:kern w:val="1"/>
              </w:rPr>
              <w:t xml:space="preserve">ГЛАВА 6. </w:t>
            </w:r>
            <w:r w:rsidR="00B96B3D" w:rsidRPr="00455703">
              <w:rPr>
                <w:rStyle w:val="ac"/>
                <w:noProof/>
              </w:rPr>
              <w:t>ПРОВЕДЕНИЕ ОБЩЕСТВЕННЫХ ОБСУЖДЕНИЙ и ПУБЛИЧНЫХ СЛУШАНИЙ ПО ВОПРОСАМ ЗЕМЛЕПОЛЬЗОВАНИЯ И ЗАСТРОЙКИ</w:t>
            </w:r>
            <w:r w:rsidR="00B96B3D">
              <w:rPr>
                <w:noProof/>
                <w:webHidden/>
              </w:rPr>
              <w:tab/>
            </w:r>
            <w:r w:rsidR="00B96B3D">
              <w:rPr>
                <w:noProof/>
                <w:webHidden/>
              </w:rPr>
              <w:fldChar w:fldCharType="begin"/>
            </w:r>
            <w:r w:rsidR="00B96B3D">
              <w:rPr>
                <w:noProof/>
                <w:webHidden/>
              </w:rPr>
              <w:instrText xml:space="preserve"> PAGEREF _Toc21353946 \h </w:instrText>
            </w:r>
            <w:r w:rsidR="00B96B3D">
              <w:rPr>
                <w:noProof/>
                <w:webHidden/>
              </w:rPr>
            </w:r>
            <w:r w:rsidR="00B96B3D">
              <w:rPr>
                <w:noProof/>
                <w:webHidden/>
              </w:rPr>
              <w:fldChar w:fldCharType="separate"/>
            </w:r>
            <w:r w:rsidR="00B96B3D">
              <w:rPr>
                <w:noProof/>
                <w:webHidden/>
              </w:rPr>
              <w:t>29</w:t>
            </w:r>
            <w:r w:rsidR="00B96B3D">
              <w:rPr>
                <w:noProof/>
                <w:webHidden/>
              </w:rPr>
              <w:fldChar w:fldCharType="end"/>
            </w:r>
          </w:hyperlink>
        </w:p>
        <w:p w14:paraId="26FD278A" w14:textId="77777777" w:rsidR="00B96B3D" w:rsidRDefault="00FA5D52">
          <w:pPr>
            <w:pStyle w:val="31"/>
            <w:rPr>
              <w:rFonts w:asciiTheme="minorHAnsi" w:eastAsiaTheme="minorEastAsia" w:hAnsiTheme="minorHAnsi" w:cstheme="minorBidi"/>
              <w:noProof/>
              <w:sz w:val="22"/>
              <w:lang w:eastAsia="ru-RU"/>
            </w:rPr>
          </w:pPr>
          <w:hyperlink w:anchor="_Toc21353947" w:history="1">
            <w:r w:rsidR="00B96B3D" w:rsidRPr="00455703">
              <w:rPr>
                <w:rStyle w:val="ac"/>
                <w:noProof/>
              </w:rPr>
              <w:t>Статья 21. Общественные обсуждения, публичные слушания по проектам правил землепользования и застройки, проектам планировки территории, проектам межевания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B96B3D">
              <w:rPr>
                <w:noProof/>
                <w:webHidden/>
              </w:rPr>
              <w:tab/>
            </w:r>
            <w:r w:rsidR="00B96B3D">
              <w:rPr>
                <w:noProof/>
                <w:webHidden/>
              </w:rPr>
              <w:fldChar w:fldCharType="begin"/>
            </w:r>
            <w:r w:rsidR="00B96B3D">
              <w:rPr>
                <w:noProof/>
                <w:webHidden/>
              </w:rPr>
              <w:instrText xml:space="preserve"> PAGEREF _Toc21353947 \h </w:instrText>
            </w:r>
            <w:r w:rsidR="00B96B3D">
              <w:rPr>
                <w:noProof/>
                <w:webHidden/>
              </w:rPr>
            </w:r>
            <w:r w:rsidR="00B96B3D">
              <w:rPr>
                <w:noProof/>
                <w:webHidden/>
              </w:rPr>
              <w:fldChar w:fldCharType="separate"/>
            </w:r>
            <w:r w:rsidR="00B96B3D">
              <w:rPr>
                <w:noProof/>
                <w:webHidden/>
              </w:rPr>
              <w:t>29</w:t>
            </w:r>
            <w:r w:rsidR="00B96B3D">
              <w:rPr>
                <w:noProof/>
                <w:webHidden/>
              </w:rPr>
              <w:fldChar w:fldCharType="end"/>
            </w:r>
          </w:hyperlink>
        </w:p>
        <w:p w14:paraId="58E2A21D" w14:textId="77777777" w:rsidR="00B96B3D" w:rsidRDefault="00FA5D52">
          <w:pPr>
            <w:pStyle w:val="31"/>
            <w:rPr>
              <w:rFonts w:asciiTheme="minorHAnsi" w:eastAsiaTheme="minorEastAsia" w:hAnsiTheme="minorHAnsi" w:cstheme="minorBidi"/>
              <w:noProof/>
              <w:sz w:val="22"/>
              <w:lang w:eastAsia="ru-RU"/>
            </w:rPr>
          </w:pPr>
          <w:hyperlink w:anchor="_Toc21353948" w:history="1">
            <w:r w:rsidR="00B96B3D" w:rsidRPr="00455703">
              <w:rPr>
                <w:rStyle w:val="ac"/>
                <w:noProof/>
              </w:rPr>
              <w:t>Статья 22. Организация проведения общественных обсуждений или публичных слушаний по вопросам землепользования и застройки</w:t>
            </w:r>
            <w:r w:rsidR="00B96B3D">
              <w:rPr>
                <w:noProof/>
                <w:webHidden/>
              </w:rPr>
              <w:tab/>
            </w:r>
            <w:r w:rsidR="00B96B3D">
              <w:rPr>
                <w:noProof/>
                <w:webHidden/>
              </w:rPr>
              <w:fldChar w:fldCharType="begin"/>
            </w:r>
            <w:r w:rsidR="00B96B3D">
              <w:rPr>
                <w:noProof/>
                <w:webHidden/>
              </w:rPr>
              <w:instrText xml:space="preserve"> PAGEREF _Toc21353948 \h </w:instrText>
            </w:r>
            <w:r w:rsidR="00B96B3D">
              <w:rPr>
                <w:noProof/>
                <w:webHidden/>
              </w:rPr>
            </w:r>
            <w:r w:rsidR="00B96B3D">
              <w:rPr>
                <w:noProof/>
                <w:webHidden/>
              </w:rPr>
              <w:fldChar w:fldCharType="separate"/>
            </w:r>
            <w:r w:rsidR="00B96B3D">
              <w:rPr>
                <w:noProof/>
                <w:webHidden/>
              </w:rPr>
              <w:t>30</w:t>
            </w:r>
            <w:r w:rsidR="00B96B3D">
              <w:rPr>
                <w:noProof/>
                <w:webHidden/>
              </w:rPr>
              <w:fldChar w:fldCharType="end"/>
            </w:r>
          </w:hyperlink>
        </w:p>
        <w:p w14:paraId="0972093B" w14:textId="77777777" w:rsidR="00B96B3D" w:rsidRDefault="00FA5D52">
          <w:pPr>
            <w:pStyle w:val="23"/>
            <w:rPr>
              <w:rFonts w:asciiTheme="minorHAnsi" w:eastAsiaTheme="minorEastAsia" w:hAnsiTheme="minorHAnsi" w:cstheme="minorBidi"/>
              <w:noProof/>
              <w:sz w:val="22"/>
              <w:lang w:eastAsia="ru-RU"/>
            </w:rPr>
          </w:pPr>
          <w:hyperlink w:anchor="_Toc21353949" w:history="1">
            <w:r w:rsidR="00B96B3D" w:rsidRPr="00455703">
              <w:rPr>
                <w:rStyle w:val="ac"/>
                <w:noProof/>
              </w:rPr>
              <w:t>ГЛАВА 7. ВНЕСЕНИЕ ИЗМЕНЕНИЙ В ПРАВИЛА ЗЕМЛЕПОЛЬЗОВАНИЯ И ЗАСТРОЙКИ</w:t>
            </w:r>
            <w:r w:rsidR="00B96B3D">
              <w:rPr>
                <w:noProof/>
                <w:webHidden/>
              </w:rPr>
              <w:tab/>
            </w:r>
            <w:r w:rsidR="00B96B3D">
              <w:rPr>
                <w:noProof/>
                <w:webHidden/>
              </w:rPr>
              <w:fldChar w:fldCharType="begin"/>
            </w:r>
            <w:r w:rsidR="00B96B3D">
              <w:rPr>
                <w:noProof/>
                <w:webHidden/>
              </w:rPr>
              <w:instrText xml:space="preserve"> PAGEREF _Toc21353949 \h </w:instrText>
            </w:r>
            <w:r w:rsidR="00B96B3D">
              <w:rPr>
                <w:noProof/>
                <w:webHidden/>
              </w:rPr>
            </w:r>
            <w:r w:rsidR="00B96B3D">
              <w:rPr>
                <w:noProof/>
                <w:webHidden/>
              </w:rPr>
              <w:fldChar w:fldCharType="separate"/>
            </w:r>
            <w:r w:rsidR="00B96B3D">
              <w:rPr>
                <w:noProof/>
                <w:webHidden/>
              </w:rPr>
              <w:t>31</w:t>
            </w:r>
            <w:r w:rsidR="00B96B3D">
              <w:rPr>
                <w:noProof/>
                <w:webHidden/>
              </w:rPr>
              <w:fldChar w:fldCharType="end"/>
            </w:r>
          </w:hyperlink>
        </w:p>
        <w:p w14:paraId="76D8D5FA" w14:textId="77777777" w:rsidR="00B96B3D" w:rsidRDefault="00FA5D52">
          <w:pPr>
            <w:pStyle w:val="31"/>
            <w:rPr>
              <w:rFonts w:asciiTheme="minorHAnsi" w:eastAsiaTheme="minorEastAsia" w:hAnsiTheme="minorHAnsi" w:cstheme="minorBidi"/>
              <w:noProof/>
              <w:sz w:val="22"/>
              <w:lang w:eastAsia="ru-RU"/>
            </w:rPr>
          </w:pPr>
          <w:hyperlink w:anchor="_Toc21353950" w:history="1">
            <w:r w:rsidR="00B96B3D" w:rsidRPr="00455703">
              <w:rPr>
                <w:rStyle w:val="ac"/>
                <w:noProof/>
              </w:rPr>
              <w:t>Статья 23. Основания внесения изменений в настоящие Правила</w:t>
            </w:r>
            <w:r w:rsidR="00B96B3D">
              <w:rPr>
                <w:noProof/>
                <w:webHidden/>
              </w:rPr>
              <w:tab/>
            </w:r>
            <w:r w:rsidR="00B96B3D">
              <w:rPr>
                <w:noProof/>
                <w:webHidden/>
              </w:rPr>
              <w:fldChar w:fldCharType="begin"/>
            </w:r>
            <w:r w:rsidR="00B96B3D">
              <w:rPr>
                <w:noProof/>
                <w:webHidden/>
              </w:rPr>
              <w:instrText xml:space="preserve"> PAGEREF _Toc21353950 \h </w:instrText>
            </w:r>
            <w:r w:rsidR="00B96B3D">
              <w:rPr>
                <w:noProof/>
                <w:webHidden/>
              </w:rPr>
            </w:r>
            <w:r w:rsidR="00B96B3D">
              <w:rPr>
                <w:noProof/>
                <w:webHidden/>
              </w:rPr>
              <w:fldChar w:fldCharType="separate"/>
            </w:r>
            <w:r w:rsidR="00B96B3D">
              <w:rPr>
                <w:noProof/>
                <w:webHidden/>
              </w:rPr>
              <w:t>31</w:t>
            </w:r>
            <w:r w:rsidR="00B96B3D">
              <w:rPr>
                <w:noProof/>
                <w:webHidden/>
              </w:rPr>
              <w:fldChar w:fldCharType="end"/>
            </w:r>
          </w:hyperlink>
        </w:p>
        <w:p w14:paraId="7795C4D7" w14:textId="77777777" w:rsidR="00B96B3D" w:rsidRDefault="00FA5D52">
          <w:pPr>
            <w:pStyle w:val="31"/>
            <w:rPr>
              <w:rFonts w:asciiTheme="minorHAnsi" w:eastAsiaTheme="minorEastAsia" w:hAnsiTheme="minorHAnsi" w:cstheme="minorBidi"/>
              <w:noProof/>
              <w:sz w:val="22"/>
              <w:lang w:eastAsia="ru-RU"/>
            </w:rPr>
          </w:pPr>
          <w:hyperlink w:anchor="_Toc21353951" w:history="1">
            <w:r w:rsidR="00B96B3D" w:rsidRPr="00455703">
              <w:rPr>
                <w:rStyle w:val="ac"/>
                <w:noProof/>
              </w:rPr>
              <w:t>Статья 24. Порядок внесения изменений в Правила</w:t>
            </w:r>
            <w:r w:rsidR="00B96B3D">
              <w:rPr>
                <w:noProof/>
                <w:webHidden/>
              </w:rPr>
              <w:tab/>
            </w:r>
            <w:r w:rsidR="00B96B3D">
              <w:rPr>
                <w:noProof/>
                <w:webHidden/>
              </w:rPr>
              <w:fldChar w:fldCharType="begin"/>
            </w:r>
            <w:r w:rsidR="00B96B3D">
              <w:rPr>
                <w:noProof/>
                <w:webHidden/>
              </w:rPr>
              <w:instrText xml:space="preserve"> PAGEREF _Toc21353951 \h </w:instrText>
            </w:r>
            <w:r w:rsidR="00B96B3D">
              <w:rPr>
                <w:noProof/>
                <w:webHidden/>
              </w:rPr>
            </w:r>
            <w:r w:rsidR="00B96B3D">
              <w:rPr>
                <w:noProof/>
                <w:webHidden/>
              </w:rPr>
              <w:fldChar w:fldCharType="separate"/>
            </w:r>
            <w:r w:rsidR="00B96B3D">
              <w:rPr>
                <w:noProof/>
                <w:webHidden/>
              </w:rPr>
              <w:t>32</w:t>
            </w:r>
            <w:r w:rsidR="00B96B3D">
              <w:rPr>
                <w:noProof/>
                <w:webHidden/>
              </w:rPr>
              <w:fldChar w:fldCharType="end"/>
            </w:r>
          </w:hyperlink>
        </w:p>
        <w:p w14:paraId="47AD5109" w14:textId="77777777" w:rsidR="00B96B3D" w:rsidRDefault="00FA5D52">
          <w:pPr>
            <w:pStyle w:val="23"/>
            <w:rPr>
              <w:rFonts w:asciiTheme="minorHAnsi" w:eastAsiaTheme="minorEastAsia" w:hAnsiTheme="minorHAnsi" w:cstheme="minorBidi"/>
              <w:noProof/>
              <w:sz w:val="22"/>
              <w:lang w:eastAsia="ru-RU"/>
            </w:rPr>
          </w:pPr>
          <w:hyperlink w:anchor="_Toc21353952" w:history="1">
            <w:r w:rsidR="00B96B3D" w:rsidRPr="00455703">
              <w:rPr>
                <w:rStyle w:val="ac"/>
                <w:noProof/>
              </w:rPr>
              <w:t>ГЛАВА 8. РЕГУЛИРОВАНИЕ ИНЫХ ВОПРОСОВ ЗЕМЛЕПОЛЬЗОВАНИЯ И ЗАСТРОЙКИ</w:t>
            </w:r>
            <w:r w:rsidR="00B96B3D">
              <w:rPr>
                <w:noProof/>
                <w:webHidden/>
              </w:rPr>
              <w:tab/>
            </w:r>
            <w:r w:rsidR="00B96B3D">
              <w:rPr>
                <w:noProof/>
                <w:webHidden/>
              </w:rPr>
              <w:fldChar w:fldCharType="begin"/>
            </w:r>
            <w:r w:rsidR="00B96B3D">
              <w:rPr>
                <w:noProof/>
                <w:webHidden/>
              </w:rPr>
              <w:instrText xml:space="preserve"> PAGEREF _Toc21353952 \h </w:instrText>
            </w:r>
            <w:r w:rsidR="00B96B3D">
              <w:rPr>
                <w:noProof/>
                <w:webHidden/>
              </w:rPr>
            </w:r>
            <w:r w:rsidR="00B96B3D">
              <w:rPr>
                <w:noProof/>
                <w:webHidden/>
              </w:rPr>
              <w:fldChar w:fldCharType="separate"/>
            </w:r>
            <w:r w:rsidR="00B96B3D">
              <w:rPr>
                <w:noProof/>
                <w:webHidden/>
              </w:rPr>
              <w:t>34</w:t>
            </w:r>
            <w:r w:rsidR="00B96B3D">
              <w:rPr>
                <w:noProof/>
                <w:webHidden/>
              </w:rPr>
              <w:fldChar w:fldCharType="end"/>
            </w:r>
          </w:hyperlink>
        </w:p>
        <w:p w14:paraId="5F0A9385" w14:textId="77777777" w:rsidR="00B96B3D" w:rsidRDefault="00FA5D52">
          <w:pPr>
            <w:pStyle w:val="31"/>
            <w:rPr>
              <w:rFonts w:asciiTheme="minorHAnsi" w:eastAsiaTheme="minorEastAsia" w:hAnsiTheme="minorHAnsi" w:cstheme="minorBidi"/>
              <w:noProof/>
              <w:sz w:val="22"/>
              <w:lang w:eastAsia="ru-RU"/>
            </w:rPr>
          </w:pPr>
          <w:hyperlink w:anchor="_Toc21353953" w:history="1">
            <w:r w:rsidR="00B96B3D" w:rsidRPr="00455703">
              <w:rPr>
                <w:rStyle w:val="ac"/>
                <w:noProof/>
              </w:rPr>
              <w:t>Статья 25 Общие требования градостроительного регламента  в части ограничений использования земельных участков и объектов капитального строительства</w:t>
            </w:r>
            <w:r w:rsidR="00B96B3D">
              <w:rPr>
                <w:noProof/>
                <w:webHidden/>
              </w:rPr>
              <w:tab/>
            </w:r>
            <w:r w:rsidR="00B96B3D">
              <w:rPr>
                <w:noProof/>
                <w:webHidden/>
              </w:rPr>
              <w:fldChar w:fldCharType="begin"/>
            </w:r>
            <w:r w:rsidR="00B96B3D">
              <w:rPr>
                <w:noProof/>
                <w:webHidden/>
              </w:rPr>
              <w:instrText xml:space="preserve"> PAGEREF _Toc21353953 \h </w:instrText>
            </w:r>
            <w:r w:rsidR="00B96B3D">
              <w:rPr>
                <w:noProof/>
                <w:webHidden/>
              </w:rPr>
            </w:r>
            <w:r w:rsidR="00B96B3D">
              <w:rPr>
                <w:noProof/>
                <w:webHidden/>
              </w:rPr>
              <w:fldChar w:fldCharType="separate"/>
            </w:r>
            <w:r w:rsidR="00B96B3D">
              <w:rPr>
                <w:noProof/>
                <w:webHidden/>
              </w:rPr>
              <w:t>34</w:t>
            </w:r>
            <w:r w:rsidR="00B96B3D">
              <w:rPr>
                <w:noProof/>
                <w:webHidden/>
              </w:rPr>
              <w:fldChar w:fldCharType="end"/>
            </w:r>
          </w:hyperlink>
        </w:p>
        <w:p w14:paraId="33CA3992" w14:textId="77777777" w:rsidR="00B96B3D" w:rsidRDefault="00FA5D52">
          <w:pPr>
            <w:pStyle w:val="31"/>
            <w:rPr>
              <w:rFonts w:asciiTheme="minorHAnsi" w:eastAsiaTheme="minorEastAsia" w:hAnsiTheme="minorHAnsi" w:cstheme="minorBidi"/>
              <w:noProof/>
              <w:sz w:val="22"/>
              <w:lang w:eastAsia="ru-RU"/>
            </w:rPr>
          </w:pPr>
          <w:hyperlink w:anchor="_Toc21353954" w:history="1">
            <w:r w:rsidR="00B96B3D" w:rsidRPr="00455703">
              <w:rPr>
                <w:rStyle w:val="ac"/>
                <w:noProof/>
              </w:rPr>
              <w:t>Статья 26. Ответственность за нарушение Правил</w:t>
            </w:r>
            <w:r w:rsidR="00B96B3D">
              <w:rPr>
                <w:noProof/>
                <w:webHidden/>
              </w:rPr>
              <w:tab/>
            </w:r>
            <w:r w:rsidR="00B96B3D">
              <w:rPr>
                <w:noProof/>
                <w:webHidden/>
              </w:rPr>
              <w:fldChar w:fldCharType="begin"/>
            </w:r>
            <w:r w:rsidR="00B96B3D">
              <w:rPr>
                <w:noProof/>
                <w:webHidden/>
              </w:rPr>
              <w:instrText xml:space="preserve"> PAGEREF _Toc21353954 \h </w:instrText>
            </w:r>
            <w:r w:rsidR="00B96B3D">
              <w:rPr>
                <w:noProof/>
                <w:webHidden/>
              </w:rPr>
            </w:r>
            <w:r w:rsidR="00B96B3D">
              <w:rPr>
                <w:noProof/>
                <w:webHidden/>
              </w:rPr>
              <w:fldChar w:fldCharType="separate"/>
            </w:r>
            <w:r w:rsidR="00B96B3D">
              <w:rPr>
                <w:noProof/>
                <w:webHidden/>
              </w:rPr>
              <w:t>35</w:t>
            </w:r>
            <w:r w:rsidR="00B96B3D">
              <w:rPr>
                <w:noProof/>
                <w:webHidden/>
              </w:rPr>
              <w:fldChar w:fldCharType="end"/>
            </w:r>
          </w:hyperlink>
        </w:p>
        <w:p w14:paraId="700F7139" w14:textId="77777777" w:rsidR="00B96B3D" w:rsidRDefault="00FA5D52">
          <w:pPr>
            <w:pStyle w:val="31"/>
            <w:rPr>
              <w:rFonts w:asciiTheme="minorHAnsi" w:eastAsiaTheme="minorEastAsia" w:hAnsiTheme="minorHAnsi" w:cstheme="minorBidi"/>
              <w:noProof/>
              <w:sz w:val="22"/>
              <w:lang w:eastAsia="ru-RU"/>
            </w:rPr>
          </w:pPr>
          <w:hyperlink w:anchor="_Toc21353955" w:history="1">
            <w:r w:rsidR="00B96B3D" w:rsidRPr="00455703">
              <w:rPr>
                <w:rStyle w:val="ac"/>
                <w:noProof/>
              </w:rPr>
              <w:t>Статья 27. Вступление в силу настоящих Правил</w:t>
            </w:r>
            <w:r w:rsidR="00B96B3D">
              <w:rPr>
                <w:noProof/>
                <w:webHidden/>
              </w:rPr>
              <w:tab/>
            </w:r>
            <w:r w:rsidR="00B96B3D">
              <w:rPr>
                <w:noProof/>
                <w:webHidden/>
              </w:rPr>
              <w:fldChar w:fldCharType="begin"/>
            </w:r>
            <w:r w:rsidR="00B96B3D">
              <w:rPr>
                <w:noProof/>
                <w:webHidden/>
              </w:rPr>
              <w:instrText xml:space="preserve"> PAGEREF _Toc21353955 \h </w:instrText>
            </w:r>
            <w:r w:rsidR="00B96B3D">
              <w:rPr>
                <w:noProof/>
                <w:webHidden/>
              </w:rPr>
            </w:r>
            <w:r w:rsidR="00B96B3D">
              <w:rPr>
                <w:noProof/>
                <w:webHidden/>
              </w:rPr>
              <w:fldChar w:fldCharType="separate"/>
            </w:r>
            <w:r w:rsidR="00B96B3D">
              <w:rPr>
                <w:noProof/>
                <w:webHidden/>
              </w:rPr>
              <w:t>35</w:t>
            </w:r>
            <w:r w:rsidR="00B96B3D">
              <w:rPr>
                <w:noProof/>
                <w:webHidden/>
              </w:rPr>
              <w:fldChar w:fldCharType="end"/>
            </w:r>
          </w:hyperlink>
        </w:p>
        <w:p w14:paraId="1B779A16" w14:textId="77777777" w:rsidR="00B96B3D" w:rsidRDefault="00FA5D52">
          <w:pPr>
            <w:pStyle w:val="23"/>
            <w:rPr>
              <w:rFonts w:asciiTheme="minorHAnsi" w:eastAsiaTheme="minorEastAsia" w:hAnsiTheme="minorHAnsi" w:cstheme="minorBidi"/>
              <w:noProof/>
              <w:sz w:val="22"/>
              <w:lang w:eastAsia="ru-RU"/>
            </w:rPr>
          </w:pPr>
          <w:hyperlink w:anchor="_Toc21353956" w:history="1">
            <w:r w:rsidR="00B96B3D" w:rsidRPr="00455703">
              <w:rPr>
                <w:rStyle w:val="ac"/>
                <w:caps/>
                <w:noProof/>
              </w:rPr>
              <w:t>Глава 9. Карта градостроительного зонирования территории Поселения</w:t>
            </w:r>
            <w:r w:rsidR="00B96B3D">
              <w:rPr>
                <w:noProof/>
                <w:webHidden/>
              </w:rPr>
              <w:tab/>
            </w:r>
            <w:r w:rsidR="00B96B3D">
              <w:rPr>
                <w:noProof/>
                <w:webHidden/>
              </w:rPr>
              <w:fldChar w:fldCharType="begin"/>
            </w:r>
            <w:r w:rsidR="00B96B3D">
              <w:rPr>
                <w:noProof/>
                <w:webHidden/>
              </w:rPr>
              <w:instrText xml:space="preserve"> PAGEREF _Toc21353956 \h </w:instrText>
            </w:r>
            <w:r w:rsidR="00B96B3D">
              <w:rPr>
                <w:noProof/>
                <w:webHidden/>
              </w:rPr>
            </w:r>
            <w:r w:rsidR="00B96B3D">
              <w:rPr>
                <w:noProof/>
                <w:webHidden/>
              </w:rPr>
              <w:fldChar w:fldCharType="separate"/>
            </w:r>
            <w:r w:rsidR="00B96B3D">
              <w:rPr>
                <w:noProof/>
                <w:webHidden/>
              </w:rPr>
              <w:t>36</w:t>
            </w:r>
            <w:r w:rsidR="00B96B3D">
              <w:rPr>
                <w:noProof/>
                <w:webHidden/>
              </w:rPr>
              <w:fldChar w:fldCharType="end"/>
            </w:r>
          </w:hyperlink>
        </w:p>
        <w:p w14:paraId="565EF391" w14:textId="77777777" w:rsidR="00B96B3D" w:rsidRDefault="00FA5D52">
          <w:pPr>
            <w:pStyle w:val="31"/>
            <w:rPr>
              <w:rFonts w:asciiTheme="minorHAnsi" w:eastAsiaTheme="minorEastAsia" w:hAnsiTheme="minorHAnsi" w:cstheme="minorBidi"/>
              <w:noProof/>
              <w:sz w:val="22"/>
              <w:lang w:eastAsia="ru-RU"/>
            </w:rPr>
          </w:pPr>
          <w:hyperlink w:anchor="_Toc21353957" w:history="1">
            <w:r w:rsidR="00B96B3D" w:rsidRPr="00455703">
              <w:rPr>
                <w:rStyle w:val="ac"/>
                <w:noProof/>
              </w:rPr>
              <w:t>Статья 28. Карта градостроительного зонирования территории муниципального образования</w:t>
            </w:r>
            <w:r w:rsidR="00B96B3D">
              <w:rPr>
                <w:noProof/>
                <w:webHidden/>
              </w:rPr>
              <w:tab/>
            </w:r>
            <w:r w:rsidR="00B96B3D">
              <w:rPr>
                <w:noProof/>
                <w:webHidden/>
              </w:rPr>
              <w:fldChar w:fldCharType="begin"/>
            </w:r>
            <w:r w:rsidR="00B96B3D">
              <w:rPr>
                <w:noProof/>
                <w:webHidden/>
              </w:rPr>
              <w:instrText xml:space="preserve"> PAGEREF _Toc21353957 \h </w:instrText>
            </w:r>
            <w:r w:rsidR="00B96B3D">
              <w:rPr>
                <w:noProof/>
                <w:webHidden/>
              </w:rPr>
            </w:r>
            <w:r w:rsidR="00B96B3D">
              <w:rPr>
                <w:noProof/>
                <w:webHidden/>
              </w:rPr>
              <w:fldChar w:fldCharType="separate"/>
            </w:r>
            <w:r w:rsidR="00B96B3D">
              <w:rPr>
                <w:noProof/>
                <w:webHidden/>
              </w:rPr>
              <w:t>36</w:t>
            </w:r>
            <w:r w:rsidR="00B96B3D">
              <w:rPr>
                <w:noProof/>
                <w:webHidden/>
              </w:rPr>
              <w:fldChar w:fldCharType="end"/>
            </w:r>
          </w:hyperlink>
        </w:p>
        <w:p w14:paraId="13B2D6A6" w14:textId="77777777" w:rsidR="00B96B3D" w:rsidRDefault="00FA5D52">
          <w:pPr>
            <w:pStyle w:val="31"/>
            <w:rPr>
              <w:rFonts w:asciiTheme="minorHAnsi" w:eastAsiaTheme="minorEastAsia" w:hAnsiTheme="minorHAnsi" w:cstheme="minorBidi"/>
              <w:noProof/>
              <w:sz w:val="22"/>
              <w:lang w:eastAsia="ru-RU"/>
            </w:rPr>
          </w:pPr>
          <w:hyperlink w:anchor="_Toc21353958" w:history="1">
            <w:r w:rsidR="00B96B3D" w:rsidRPr="00455703">
              <w:rPr>
                <w:rStyle w:val="ac"/>
                <w:noProof/>
              </w:rPr>
              <w:t>Статья 29. Границы зон с особыми условиями использования территории муниципального образования по условиям охраны объектов культурного наследия</w:t>
            </w:r>
            <w:r w:rsidR="00B96B3D">
              <w:rPr>
                <w:noProof/>
                <w:webHidden/>
              </w:rPr>
              <w:tab/>
            </w:r>
            <w:r w:rsidR="00B96B3D">
              <w:rPr>
                <w:noProof/>
                <w:webHidden/>
              </w:rPr>
              <w:fldChar w:fldCharType="begin"/>
            </w:r>
            <w:r w:rsidR="00B96B3D">
              <w:rPr>
                <w:noProof/>
                <w:webHidden/>
              </w:rPr>
              <w:instrText xml:space="preserve"> PAGEREF _Toc21353958 \h </w:instrText>
            </w:r>
            <w:r w:rsidR="00B96B3D">
              <w:rPr>
                <w:noProof/>
                <w:webHidden/>
              </w:rPr>
            </w:r>
            <w:r w:rsidR="00B96B3D">
              <w:rPr>
                <w:noProof/>
                <w:webHidden/>
              </w:rPr>
              <w:fldChar w:fldCharType="separate"/>
            </w:r>
            <w:r w:rsidR="00B96B3D">
              <w:rPr>
                <w:noProof/>
                <w:webHidden/>
              </w:rPr>
              <w:t>36</w:t>
            </w:r>
            <w:r w:rsidR="00B96B3D">
              <w:rPr>
                <w:noProof/>
                <w:webHidden/>
              </w:rPr>
              <w:fldChar w:fldCharType="end"/>
            </w:r>
          </w:hyperlink>
        </w:p>
        <w:p w14:paraId="4EE15108" w14:textId="77777777" w:rsidR="00995DA2" w:rsidRPr="00066529" w:rsidRDefault="00585847" w:rsidP="002D6435">
          <w:pPr>
            <w:ind w:firstLine="709"/>
          </w:pPr>
          <w:r>
            <w:rPr>
              <w:b/>
              <w:bCs/>
            </w:rPr>
            <w:fldChar w:fldCharType="end"/>
          </w:r>
        </w:p>
      </w:sdtContent>
    </w:sdt>
    <w:p w14:paraId="34EE789F" w14:textId="77777777" w:rsidR="002D6435" w:rsidRDefault="002D6435">
      <w:pPr>
        <w:suppressAutoHyphens w:val="0"/>
        <w:snapToGrid/>
        <w:spacing w:after="200" w:line="276" w:lineRule="auto"/>
        <w:jc w:val="left"/>
        <w:rPr>
          <w:b/>
          <w:bCs/>
          <w:szCs w:val="28"/>
          <w:lang w:eastAsia="en-US"/>
        </w:rPr>
      </w:pPr>
      <w:r>
        <w:br w:type="page"/>
      </w:r>
    </w:p>
    <w:p w14:paraId="3B964800" w14:textId="77777777" w:rsidR="00DC56A0" w:rsidRPr="00D07205" w:rsidRDefault="00C078D9" w:rsidP="002D6435">
      <w:pPr>
        <w:pStyle w:val="2"/>
        <w:tabs>
          <w:tab w:val="left" w:pos="0"/>
        </w:tabs>
        <w:spacing w:before="0" w:after="0"/>
        <w:ind w:firstLine="709"/>
        <w:rPr>
          <w:b w:val="0"/>
          <w:bCs w:val="0"/>
          <w:color w:val="auto"/>
          <w:lang w:eastAsia="ru-RU"/>
        </w:rPr>
      </w:pPr>
      <w:bookmarkStart w:id="115" w:name="_Toc21353919"/>
      <w:r w:rsidRPr="00D07205">
        <w:rPr>
          <w:color w:val="auto"/>
          <w:lang w:val="ru-RU"/>
        </w:rPr>
        <w:lastRenderedPageBreak/>
        <w:t>ПРЕАМБУЛА</w:t>
      </w:r>
      <w:bookmarkEnd w:id="0"/>
      <w:bookmarkEnd w:id="1"/>
      <w:bookmarkEnd w:id="2"/>
      <w:bookmarkEnd w:id="115"/>
    </w:p>
    <w:p w14:paraId="0F54F27B" w14:textId="36A18AB6" w:rsidR="00CF3E65" w:rsidRDefault="00CF3E65" w:rsidP="00CF3E65">
      <w:pPr>
        <w:suppressAutoHyphens w:val="0"/>
        <w:snapToGrid/>
        <w:ind w:firstLine="709"/>
        <w:rPr>
          <w:lang w:eastAsia="ru-RU"/>
        </w:rPr>
      </w:pPr>
      <w:r>
        <w:rPr>
          <w:lang w:eastAsia="ru-RU"/>
        </w:rPr>
        <w:t xml:space="preserve">Правила землепользования и застройки муниципального образования </w:t>
      </w:r>
      <w:r>
        <w:rPr>
          <w:shd w:val="clear" w:color="auto" w:fill="FFFFFF"/>
          <w:lang w:eastAsia="ru-RU"/>
        </w:rPr>
        <w:t>«</w:t>
      </w:r>
      <w:r w:rsidR="00E60DF9">
        <w:t>Уемское</w:t>
      </w:r>
      <w:r>
        <w:rPr>
          <w:shd w:val="clear" w:color="auto" w:fill="FFFFFF"/>
          <w:lang w:eastAsia="ru-RU"/>
        </w:rPr>
        <w:t xml:space="preserve">» </w:t>
      </w:r>
      <w:r w:rsidR="00E60DF9">
        <w:rPr>
          <w:shd w:val="clear" w:color="auto" w:fill="FFFFFF"/>
          <w:lang w:eastAsia="ru-RU"/>
        </w:rPr>
        <w:t>Приморского</w:t>
      </w:r>
      <w:r>
        <w:rPr>
          <w:shd w:val="clear" w:color="auto" w:fill="FFFFFF"/>
          <w:lang w:eastAsia="ru-RU"/>
        </w:rPr>
        <w:t xml:space="preserve"> муниципального района Архангельской области (далее – Правила</w:t>
      </w:r>
      <w:r>
        <w:rPr>
          <w:lang w:eastAsia="ru-RU"/>
        </w:rPr>
        <w:t>) разработаны в соответствии с Градостроительным кодексом Российской Федерации, Земельным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и другими нормативными правовыми актами Российской Федерации, Архангельской области и нормативными правовыми актами муниципального образования «</w:t>
      </w:r>
      <w:r w:rsidR="00E60DF9">
        <w:t>Уемское</w:t>
      </w:r>
      <w:r>
        <w:rPr>
          <w:lang w:eastAsia="ru-RU"/>
        </w:rPr>
        <w:t xml:space="preserve">» (далее – Поселение). </w:t>
      </w:r>
    </w:p>
    <w:p w14:paraId="48E7214A" w14:textId="77777777" w:rsidR="00CF3E65" w:rsidRDefault="00CF3E65" w:rsidP="00CF3E6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Настоящие Правила обязательны для соблюдения органами государственной власти, органами местного самоуправления, физическими </w:t>
      </w:r>
      <w:r>
        <w:rPr>
          <w:rFonts w:ascii="Times New Roman" w:hAnsi="Times New Roman" w:cs="Times New Roman"/>
          <w:sz w:val="28"/>
          <w:szCs w:val="28"/>
        </w:rPr>
        <w:br/>
        <w:t>и юридическими лицами, должностными лицами, осуществляющими, регулирующими или контролирующими градостроительную деятельность.</w:t>
      </w:r>
    </w:p>
    <w:p w14:paraId="65F4EE18" w14:textId="77777777" w:rsidR="00CF3E65" w:rsidRDefault="00CF3E65" w:rsidP="00CF3E65">
      <w:r>
        <w:t xml:space="preserve">Настоящие Правила применяются наряду с техническими регламентами, нормативами и стандартами, установленными уполномоченными органами, </w:t>
      </w:r>
      <w:r>
        <w:br/>
        <w:t>в целях обеспечения безопасности жизни, деятельности и здоровья людей, надежности и безопасности зданий, строений, сооружений, защиты имущества, сохранения окружающей природной среды, охраны объектов культурного наследия и иными обязательными требованиями.</w:t>
      </w:r>
    </w:p>
    <w:p w14:paraId="005F033D" w14:textId="77777777" w:rsidR="00586906" w:rsidRPr="003E1B5C" w:rsidRDefault="00586906" w:rsidP="002D6435">
      <w:pPr>
        <w:ind w:firstLine="709"/>
        <w:rPr>
          <w:szCs w:val="28"/>
        </w:rPr>
      </w:pPr>
    </w:p>
    <w:p w14:paraId="580BD994" w14:textId="77777777" w:rsidR="00F2247F" w:rsidRPr="003E1B5C" w:rsidRDefault="00F2247F" w:rsidP="002D6435">
      <w:pPr>
        <w:suppressAutoHyphens w:val="0"/>
        <w:snapToGrid/>
        <w:ind w:firstLine="709"/>
        <w:rPr>
          <w:szCs w:val="28"/>
        </w:rPr>
      </w:pPr>
      <w:r w:rsidRPr="003E1B5C">
        <w:rPr>
          <w:szCs w:val="28"/>
        </w:rPr>
        <w:br w:type="page"/>
      </w:r>
    </w:p>
    <w:p w14:paraId="59A6F93A" w14:textId="77777777" w:rsidR="005A15B1" w:rsidRPr="005A15B1" w:rsidRDefault="005A15B1" w:rsidP="002D6435">
      <w:pPr>
        <w:pStyle w:val="2"/>
        <w:tabs>
          <w:tab w:val="left" w:pos="0"/>
        </w:tabs>
        <w:spacing w:before="0" w:after="0"/>
        <w:ind w:firstLine="709"/>
        <w:rPr>
          <w:color w:val="auto"/>
          <w:lang w:val="ru-RU"/>
        </w:rPr>
      </w:pPr>
      <w:bookmarkStart w:id="116" w:name="_Toc281221504"/>
      <w:bookmarkStart w:id="117" w:name="_Toc395282198"/>
      <w:bookmarkStart w:id="118" w:name="_Toc415145626"/>
      <w:bookmarkStart w:id="119" w:name="_Toc419816999"/>
      <w:bookmarkStart w:id="120" w:name="_Toc421022252"/>
      <w:bookmarkStart w:id="121" w:name="_Toc437520180"/>
      <w:bookmarkStart w:id="122" w:name="_Toc21353920"/>
      <w:r w:rsidRPr="005A15B1">
        <w:rPr>
          <w:color w:val="auto"/>
          <w:lang w:val="ru-RU"/>
        </w:rPr>
        <w:lastRenderedPageBreak/>
        <w:t xml:space="preserve">ГЛАВА 1. </w:t>
      </w:r>
      <w:bookmarkStart w:id="123" w:name="_Toc258228292"/>
      <w:bookmarkStart w:id="124" w:name="_Toc281221505"/>
      <w:bookmarkStart w:id="125" w:name="_Toc395282199"/>
      <w:bookmarkStart w:id="126" w:name="_Toc415145627"/>
      <w:bookmarkStart w:id="127" w:name="_Toc419817000"/>
      <w:bookmarkStart w:id="128" w:name="_Toc421022253"/>
      <w:bookmarkStart w:id="129" w:name="_Toc437520181"/>
      <w:bookmarkEnd w:id="116"/>
      <w:bookmarkEnd w:id="117"/>
      <w:bookmarkEnd w:id="118"/>
      <w:bookmarkEnd w:id="119"/>
      <w:bookmarkEnd w:id="120"/>
      <w:bookmarkEnd w:id="121"/>
      <w:r w:rsidRPr="005A15B1">
        <w:rPr>
          <w:color w:val="auto"/>
          <w:lang w:val="ru-RU"/>
        </w:rPr>
        <w:t>. ОБЩИЕ ПОЛОЖЕНИЯ О ПРАВИЛАХ ЗЕМЛЕПОЛЬЗОВАНИЯ И ЗАСТРОЙКИ</w:t>
      </w:r>
      <w:bookmarkEnd w:id="122"/>
      <w:r w:rsidRPr="005A15B1">
        <w:rPr>
          <w:color w:val="auto"/>
          <w:lang w:val="ru-RU"/>
        </w:rPr>
        <w:t xml:space="preserve"> </w:t>
      </w:r>
    </w:p>
    <w:p w14:paraId="75B414F6" w14:textId="77777777" w:rsidR="005A15B1" w:rsidRPr="005A15B1" w:rsidRDefault="005A15B1" w:rsidP="002D6435">
      <w:pPr>
        <w:ind w:firstLine="709"/>
        <w:rPr>
          <w:lang w:eastAsia="en-US"/>
        </w:rPr>
      </w:pPr>
    </w:p>
    <w:p w14:paraId="18951AFB" w14:textId="77777777" w:rsidR="00CF3E65" w:rsidRPr="00EA0A7D" w:rsidRDefault="00CF3E65" w:rsidP="00CF3E65">
      <w:pPr>
        <w:pStyle w:val="3"/>
        <w:tabs>
          <w:tab w:val="left" w:pos="0"/>
        </w:tabs>
        <w:spacing w:before="0" w:after="0"/>
        <w:ind w:firstLine="709"/>
        <w:rPr>
          <w:color w:val="auto"/>
          <w:lang w:val="ru-RU"/>
        </w:rPr>
      </w:pPr>
      <w:bookmarkStart w:id="130" w:name="_Toc20828154"/>
      <w:bookmarkEnd w:id="123"/>
      <w:bookmarkEnd w:id="124"/>
      <w:bookmarkEnd w:id="125"/>
      <w:bookmarkEnd w:id="126"/>
      <w:bookmarkEnd w:id="127"/>
      <w:bookmarkEnd w:id="128"/>
      <w:bookmarkEnd w:id="129"/>
      <w:r w:rsidRPr="00EA0A7D">
        <w:rPr>
          <w:color w:val="auto"/>
          <w:lang w:val="ru-RU"/>
        </w:rPr>
        <w:t>Статья 1. Основные понятия, используемые в правилах землепользования и застройки</w:t>
      </w:r>
      <w:bookmarkEnd w:id="130"/>
    </w:p>
    <w:p w14:paraId="2B38BB2B" w14:textId="77777777" w:rsidR="00CF3E65" w:rsidRPr="00EA0A7D" w:rsidRDefault="00CF3E65" w:rsidP="00CF3E65">
      <w:pPr>
        <w:ind w:firstLine="708"/>
        <w:rPr>
          <w:szCs w:val="28"/>
          <w:lang w:eastAsia="en-US"/>
        </w:rPr>
      </w:pPr>
    </w:p>
    <w:p w14:paraId="3A712C00" w14:textId="77777777" w:rsidR="00CF3E65" w:rsidRPr="00EA0A7D" w:rsidRDefault="00CF3E65" w:rsidP="00CF3E65">
      <w:pPr>
        <w:ind w:firstLine="709"/>
        <w:rPr>
          <w:szCs w:val="28"/>
        </w:rPr>
      </w:pPr>
      <w:bookmarkStart w:id="131" w:name="_Toc281221506"/>
      <w:bookmarkStart w:id="132" w:name="_Toc395282200"/>
      <w:bookmarkStart w:id="133" w:name="_Toc415145628"/>
      <w:r w:rsidRPr="00EA0A7D">
        <w:rPr>
          <w:b/>
          <w:szCs w:val="28"/>
        </w:rPr>
        <w:t xml:space="preserve">Арендатор земельного участка </w:t>
      </w:r>
      <w:r w:rsidRPr="00EA0A7D">
        <w:rPr>
          <w:szCs w:val="28"/>
        </w:rPr>
        <w:t>– лицо, владеющее и пользующееся земельным участком по договору аренды или субаренды.</w:t>
      </w:r>
    </w:p>
    <w:p w14:paraId="22B1CB80" w14:textId="77777777" w:rsidR="00CF3E65" w:rsidRPr="00EA0A7D" w:rsidRDefault="00CF3E65" w:rsidP="00CF3E65">
      <w:pPr>
        <w:pStyle w:val="ConsPlusNormal"/>
        <w:widowControl/>
        <w:ind w:firstLine="709"/>
        <w:jc w:val="both"/>
        <w:rPr>
          <w:rFonts w:ascii="Times New Roman" w:hAnsi="Times New Roman" w:cs="Times New Roman"/>
          <w:sz w:val="28"/>
          <w:szCs w:val="28"/>
        </w:rPr>
      </w:pPr>
      <w:r w:rsidRPr="00EA0A7D">
        <w:rPr>
          <w:rFonts w:ascii="Times New Roman" w:hAnsi="Times New Roman" w:cs="Times New Roman"/>
          <w:b/>
          <w:sz w:val="28"/>
          <w:szCs w:val="28"/>
        </w:rPr>
        <w:t>Акт приемки</w:t>
      </w:r>
      <w:r w:rsidRPr="00EA0A7D">
        <w:rPr>
          <w:rFonts w:ascii="Times New Roman" w:hAnsi="Times New Roman" w:cs="Times New Roman"/>
          <w:sz w:val="28"/>
          <w:szCs w:val="28"/>
        </w:rPr>
        <w:t xml:space="preserve"> – документ, подготовленный по завершении строительства, реконструкции, капитального ремонта на основании договора, оформленный в соответствии с требованиями гражданского законодательства, подписанный застройщиком (техническим заказчиком) </w:t>
      </w:r>
      <w:r w:rsidRPr="00EA0A7D">
        <w:rPr>
          <w:rFonts w:ascii="Times New Roman" w:hAnsi="Times New Roman" w:cs="Times New Roman"/>
          <w:sz w:val="28"/>
          <w:szCs w:val="28"/>
        </w:rPr>
        <w:br/>
        <w:t xml:space="preserve">и исполнителем (подрядчиком, генеральным подрядчиком) работ </w:t>
      </w:r>
      <w:r w:rsidRPr="00EA0A7D">
        <w:rPr>
          <w:rFonts w:ascii="Times New Roman" w:hAnsi="Times New Roman" w:cs="Times New Roman"/>
          <w:sz w:val="28"/>
          <w:szCs w:val="28"/>
        </w:rPr>
        <w:br/>
        <w:t xml:space="preserve">по строительству, реконструкции, капитальному ремонту объекта капитального строительства, удостоверяющий, что обязательства исполнителя (подрядчика, генерального подрядчика) перед застройщиком (техническим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иным условиям договора, и что застройщик (заказчик) принимает выполненные исполнителем (подрядчиком, генеральным подрядчиком) работы. </w:t>
      </w:r>
      <w:r w:rsidRPr="00EA0A7D">
        <w:rPr>
          <w:rFonts w:ascii="Times New Roman" w:hAnsi="Times New Roman" w:cs="Times New Roman"/>
          <w:sz w:val="28"/>
          <w:szCs w:val="28"/>
        </w:rPr>
        <w:br/>
        <w:t>В соответствии с пунктом 4 части 3 статьи 55 Градостроительного кодекса Российской Ф</w:t>
      </w:r>
      <w:r>
        <w:rPr>
          <w:rFonts w:ascii="Times New Roman" w:hAnsi="Times New Roman" w:cs="Times New Roman"/>
          <w:sz w:val="28"/>
          <w:szCs w:val="28"/>
        </w:rPr>
        <w:t>едерации</w:t>
      </w:r>
      <w:r w:rsidRPr="00EA0A7D">
        <w:rPr>
          <w:rFonts w:ascii="Times New Roman" w:hAnsi="Times New Roman" w:cs="Times New Roman"/>
          <w:sz w:val="28"/>
          <w:szCs w:val="28"/>
        </w:rPr>
        <w:t xml:space="preserve"> акт приемки объекта капитального строительства прилагается к заявлению о выдаче разрешения на ввод объекта в эксплуатацию. </w:t>
      </w:r>
    </w:p>
    <w:p w14:paraId="19D8BCA0" w14:textId="77777777" w:rsidR="00CF3E65" w:rsidRPr="00BA789E" w:rsidRDefault="00CF3E65" w:rsidP="00CF3E65">
      <w:pPr>
        <w:ind w:firstLine="709"/>
        <w:rPr>
          <w:szCs w:val="28"/>
        </w:rPr>
      </w:pPr>
      <w:r w:rsidRPr="00BA789E">
        <w:rPr>
          <w:b/>
          <w:szCs w:val="28"/>
        </w:rPr>
        <w:t>Благоустройство территории</w:t>
      </w:r>
      <w:r w:rsidRPr="00BA789E">
        <w:rPr>
          <w:szCs w:val="28"/>
        </w:rPr>
        <w:t xml:space="preserve">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w:t>
      </w:r>
      <w:r>
        <w:rPr>
          <w:szCs w:val="28"/>
        </w:rPr>
        <w:br/>
      </w:r>
      <w:r w:rsidRPr="00BA789E">
        <w:rPr>
          <w:szCs w:val="28"/>
        </w:rPr>
        <w:t>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14:paraId="2AC918C6" w14:textId="77777777" w:rsidR="00CF3E65" w:rsidRPr="006713A9" w:rsidRDefault="00CF3E65" w:rsidP="00CF3E65">
      <w:pPr>
        <w:suppressAutoHyphens w:val="0"/>
        <w:autoSpaceDE w:val="0"/>
        <w:autoSpaceDN w:val="0"/>
        <w:adjustRightInd w:val="0"/>
        <w:snapToGrid/>
        <w:ind w:firstLine="709"/>
        <w:rPr>
          <w:szCs w:val="28"/>
          <w:lang w:eastAsia="ru-RU"/>
        </w:rPr>
      </w:pPr>
      <w:r w:rsidRPr="00EA0A7D">
        <w:rPr>
          <w:b/>
          <w:bCs/>
          <w:szCs w:val="28"/>
          <w:lang w:eastAsia="ru-RU"/>
        </w:rPr>
        <w:t>Блокированные жилые дома</w:t>
      </w:r>
      <w:r w:rsidRPr="00EA0A7D">
        <w:rPr>
          <w:szCs w:val="28"/>
          <w:lang w:eastAsia="ru-RU"/>
        </w:rPr>
        <w:t xml:space="preserve"> – </w:t>
      </w:r>
      <w:r>
        <w:rPr>
          <w:szCs w:val="28"/>
          <w:lang w:eastAsia="ru-RU"/>
        </w:rPr>
        <w:t>з</w:t>
      </w:r>
      <w:r w:rsidRPr="006713A9">
        <w:rPr>
          <w:szCs w:val="28"/>
          <w:lang w:eastAsia="ru-RU"/>
        </w:rPr>
        <w:t>дани</w:t>
      </w:r>
      <w:r>
        <w:rPr>
          <w:szCs w:val="28"/>
          <w:lang w:eastAsia="ru-RU"/>
        </w:rPr>
        <w:t>я</w:t>
      </w:r>
      <w:r w:rsidRPr="006713A9">
        <w:rPr>
          <w:szCs w:val="28"/>
          <w:lang w:eastAsia="ru-RU"/>
        </w:rPr>
        <w:t xml:space="preserve">, состоящее из двух квартир </w:t>
      </w:r>
      <w:r>
        <w:rPr>
          <w:szCs w:val="28"/>
          <w:lang w:eastAsia="ru-RU"/>
        </w:rPr>
        <w:br/>
      </w:r>
      <w:r w:rsidRPr="006713A9">
        <w:rPr>
          <w:szCs w:val="28"/>
          <w:lang w:eastAsia="ru-RU"/>
        </w:rPr>
        <w:t>и более, каждая из которых имеет непосредственно выход на приквартирный участок, в том числе при расположении ее выше первого этажа. Блокированный тип многоквартирного дома может иметь объемно-планировочные решения, когда один или несколько уровней одной квартиры располагаются над помещениями другой квартиры или когда автономные жилые блоки имеют общие входы, чердаки, подполья, шахты коммуникаций, инженерные системы.</w:t>
      </w:r>
    </w:p>
    <w:p w14:paraId="7FC824D0" w14:textId="77777777" w:rsidR="00CF3E65" w:rsidRPr="00EA0A7D" w:rsidRDefault="00CF3E65" w:rsidP="00CF3E65">
      <w:pPr>
        <w:suppressAutoHyphens w:val="0"/>
        <w:autoSpaceDE w:val="0"/>
        <w:autoSpaceDN w:val="0"/>
        <w:adjustRightInd w:val="0"/>
        <w:snapToGrid/>
        <w:ind w:firstLine="709"/>
        <w:rPr>
          <w:szCs w:val="28"/>
        </w:rPr>
      </w:pPr>
      <w:r w:rsidRPr="00EA0A7D">
        <w:rPr>
          <w:b/>
          <w:szCs w:val="28"/>
        </w:rPr>
        <w:lastRenderedPageBreak/>
        <w:t xml:space="preserve">Виды разрешенного использования земельных участков </w:t>
      </w:r>
      <w:r w:rsidRPr="00EA0A7D">
        <w:rPr>
          <w:b/>
          <w:szCs w:val="28"/>
        </w:rPr>
        <w:br/>
        <w:t>и объектов капитального строительства</w:t>
      </w:r>
      <w:r w:rsidRPr="00EA0A7D">
        <w:rPr>
          <w:szCs w:val="28"/>
        </w:rPr>
        <w:t xml:space="preserve"> – виды деятельности, объекты, осуществлять и размещать которые на земельных участках разрешено в силу наименования их в составе регламентов использования территорий применительно к соответствующим территориальным зонам при условии обязательного соблюдения требований, установленных действующим законодательством, Правилами, иными нормативно-правовыми актами, нормативно-техническими документами. Виды разрешенного использования земельных участков и объектов капитального строительства включают в себя основные виды разрешенного использования, условно разрешенные виды использования, вспомогательные виды разрешенного использования.</w:t>
      </w:r>
    </w:p>
    <w:p w14:paraId="3C394B4E" w14:textId="77777777" w:rsidR="00CF3E65" w:rsidRPr="00EA0A7D" w:rsidRDefault="00CF3E65" w:rsidP="00CF3E65">
      <w:pPr>
        <w:suppressAutoHyphens w:val="0"/>
        <w:autoSpaceDE w:val="0"/>
        <w:autoSpaceDN w:val="0"/>
        <w:adjustRightInd w:val="0"/>
        <w:snapToGrid/>
        <w:ind w:firstLine="709"/>
        <w:rPr>
          <w:szCs w:val="28"/>
          <w:lang w:eastAsia="ru-RU"/>
        </w:rPr>
      </w:pPr>
      <w:r w:rsidRPr="00EA0A7D">
        <w:rPr>
          <w:b/>
          <w:bCs/>
          <w:szCs w:val="28"/>
          <w:lang w:eastAsia="ru-RU"/>
        </w:rPr>
        <w:t>Водоохранные зоны</w:t>
      </w:r>
      <w:r w:rsidRPr="00EA0A7D">
        <w:rPr>
          <w:szCs w:val="28"/>
          <w:lang w:eastAsia="ru-RU"/>
        </w:rPr>
        <w:t xml:space="preserve"> –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7D0AC008" w14:textId="77777777" w:rsidR="00CF3E65" w:rsidRPr="00EA0A7D" w:rsidRDefault="00CF3E65" w:rsidP="00CF3E65">
      <w:pPr>
        <w:pStyle w:val="ConsPlusNormal"/>
        <w:widowControl/>
        <w:ind w:firstLine="709"/>
        <w:jc w:val="both"/>
        <w:rPr>
          <w:rFonts w:ascii="Times New Roman" w:hAnsi="Times New Roman" w:cs="Times New Roman"/>
          <w:sz w:val="28"/>
          <w:szCs w:val="28"/>
        </w:rPr>
      </w:pPr>
      <w:r w:rsidRPr="00EA0A7D">
        <w:rPr>
          <w:rFonts w:ascii="Times New Roman" w:hAnsi="Times New Roman" w:cs="Times New Roman"/>
          <w:b/>
          <w:sz w:val="28"/>
          <w:szCs w:val="28"/>
        </w:rPr>
        <w:t>Вспомогательные виды разрешенного использования земельных участков и объектов капитального строительства</w:t>
      </w:r>
      <w:r w:rsidRPr="00EA0A7D">
        <w:rPr>
          <w:rFonts w:ascii="Times New Roman" w:hAnsi="Times New Roman" w:cs="Times New Roman"/>
          <w:sz w:val="28"/>
          <w:szCs w:val="28"/>
        </w:rPr>
        <w:t xml:space="preserve"> – виды деятельности, объекты, осуществлять и размещать которые на земельных участках разрешено в силу перечисления этих видов деятельности и объектов </w:t>
      </w:r>
      <w:r w:rsidRPr="00EA0A7D">
        <w:rPr>
          <w:rFonts w:ascii="Times New Roman" w:hAnsi="Times New Roman" w:cs="Times New Roman"/>
          <w:sz w:val="28"/>
          <w:szCs w:val="28"/>
        </w:rPr>
        <w:br/>
        <w:t xml:space="preserve">в составе регламентов использования территорий применительно </w:t>
      </w:r>
      <w:r w:rsidRPr="00EA0A7D">
        <w:rPr>
          <w:rFonts w:ascii="Times New Roman" w:hAnsi="Times New Roman" w:cs="Times New Roman"/>
          <w:sz w:val="28"/>
          <w:szCs w:val="28"/>
        </w:rPr>
        <w:br/>
        <w:t xml:space="preserve">к соответствующим территориальным зонам, при этом такие виды деятельности, объекты допустимы только в качестве дополнительных </w:t>
      </w:r>
      <w:r w:rsidRPr="00EA0A7D">
        <w:rPr>
          <w:rFonts w:ascii="Times New Roman" w:hAnsi="Times New Roman" w:cs="Times New Roman"/>
          <w:sz w:val="28"/>
          <w:szCs w:val="28"/>
        </w:rPr>
        <w:br/>
        <w:t>по отношению к основным видам разрешенного использования земельных участков и объектов капитального строительства и условно разрешенным видам разрешенного использования земельных участков и объектов капитального строительства и осуществляются только совместно с ними.</w:t>
      </w:r>
    </w:p>
    <w:p w14:paraId="2075E4CD" w14:textId="77777777" w:rsidR="00CF3E65" w:rsidRPr="00EA0A7D" w:rsidRDefault="00CF3E65" w:rsidP="00CF3E65">
      <w:pPr>
        <w:pStyle w:val="ConsPlusNormal"/>
        <w:widowControl/>
        <w:ind w:firstLine="709"/>
        <w:jc w:val="both"/>
        <w:rPr>
          <w:rFonts w:ascii="Times New Roman" w:hAnsi="Times New Roman" w:cs="Times New Roman"/>
          <w:sz w:val="28"/>
          <w:szCs w:val="28"/>
        </w:rPr>
      </w:pPr>
      <w:r w:rsidRPr="00EA0A7D">
        <w:rPr>
          <w:rFonts w:ascii="Times New Roman" w:hAnsi="Times New Roman" w:cs="Times New Roman"/>
          <w:b/>
          <w:sz w:val="28"/>
          <w:szCs w:val="28"/>
        </w:rPr>
        <w:t>Высота здания, строения, сооружения</w:t>
      </w:r>
      <w:r w:rsidRPr="00EA0A7D">
        <w:rPr>
          <w:rFonts w:ascii="Times New Roman" w:hAnsi="Times New Roman" w:cs="Times New Roman"/>
          <w:sz w:val="28"/>
          <w:szCs w:val="28"/>
        </w:rPr>
        <w:t xml:space="preserve"> - расстояние по вертикали, измеренное от проектной отметки земли до наивысшей отметки плоской крыши здания или до наивысшей отметки конька скатной крыши здания, наивысшей точки строения, сооружения; может устанавливаться в составе регламента использования территорий применительно к соответствующей территориальной зоне, обозначенной на карте территориального зонирования.</w:t>
      </w:r>
    </w:p>
    <w:p w14:paraId="65D7438B" w14:textId="77777777" w:rsidR="00CF3E65" w:rsidRPr="0098667D" w:rsidRDefault="00CF3E65" w:rsidP="00CF3E65">
      <w:pPr>
        <w:pStyle w:val="ConsPlusNormal"/>
        <w:widowControl/>
        <w:ind w:firstLine="709"/>
        <w:jc w:val="both"/>
        <w:rPr>
          <w:rFonts w:ascii="Times New Roman" w:hAnsi="Times New Roman" w:cs="Times New Roman"/>
          <w:i/>
          <w:sz w:val="28"/>
          <w:szCs w:val="28"/>
        </w:rPr>
      </w:pPr>
      <w:r w:rsidRPr="00EA0A7D">
        <w:rPr>
          <w:rFonts w:ascii="Times New Roman" w:hAnsi="Times New Roman" w:cs="Times New Roman"/>
          <w:b/>
          <w:sz w:val="28"/>
          <w:szCs w:val="28"/>
        </w:rPr>
        <w:t>Государственный строительный надзор</w:t>
      </w:r>
      <w:r w:rsidRPr="00EA0A7D">
        <w:rPr>
          <w:rFonts w:ascii="Times New Roman" w:hAnsi="Times New Roman" w:cs="Times New Roman"/>
          <w:sz w:val="28"/>
          <w:szCs w:val="28"/>
        </w:rPr>
        <w:t xml:space="preserve"> – </w:t>
      </w:r>
      <w:r w:rsidRPr="006713A9">
        <w:rPr>
          <w:rFonts w:ascii="Times New Roman" w:hAnsi="Times New Roman" w:cs="Times New Roman"/>
          <w:sz w:val="28"/>
          <w:szCs w:val="28"/>
        </w:rPr>
        <w:t>надзор, осуществляемый при строительстве</w:t>
      </w:r>
      <w:r>
        <w:rPr>
          <w:rFonts w:ascii="Times New Roman" w:hAnsi="Times New Roman" w:cs="Times New Roman"/>
          <w:sz w:val="28"/>
          <w:szCs w:val="28"/>
        </w:rPr>
        <w:t xml:space="preserve"> </w:t>
      </w:r>
      <w:r w:rsidRPr="009A11D6">
        <w:rPr>
          <w:rFonts w:ascii="Times New Roman" w:hAnsi="Times New Roman" w:cs="Times New Roman"/>
          <w:sz w:val="28"/>
          <w:szCs w:val="28"/>
        </w:rPr>
        <w:t xml:space="preserve">объектов капитального строительства, проектная документация которых подлежит экспертизе в соответствии </w:t>
      </w:r>
      <w:r w:rsidRPr="006713A9">
        <w:rPr>
          <w:rFonts w:ascii="Times New Roman" w:hAnsi="Times New Roman" w:cs="Times New Roman"/>
          <w:sz w:val="28"/>
          <w:szCs w:val="28"/>
        </w:rPr>
        <w:t xml:space="preserve">со статьей 49 Градостроительного кодекса Российской Федерации, </w:t>
      </w:r>
      <w:r>
        <w:rPr>
          <w:rFonts w:ascii="Times New Roman" w:hAnsi="Times New Roman" w:cs="Times New Roman"/>
          <w:sz w:val="28"/>
          <w:szCs w:val="28"/>
        </w:rPr>
        <w:t>р</w:t>
      </w:r>
      <w:r w:rsidRPr="009F0E56">
        <w:rPr>
          <w:rFonts w:ascii="Times New Roman" w:hAnsi="Times New Roman" w:cs="Times New Roman"/>
          <w:sz w:val="28"/>
          <w:szCs w:val="28"/>
        </w:rPr>
        <w:t xml:space="preserve">еконструкции объектов капитального строительства, в том числе при проведении работ по сохранению объектов культурного наследия, затрагивающих конструктивные и другие характеристики надежности и безопасности таких объектов, если проектная документация на осуществление реконструкции объектов </w:t>
      </w:r>
      <w:r w:rsidRPr="009F0E56">
        <w:rPr>
          <w:rFonts w:ascii="Times New Roman" w:hAnsi="Times New Roman" w:cs="Times New Roman"/>
          <w:sz w:val="28"/>
          <w:szCs w:val="28"/>
        </w:rPr>
        <w:lastRenderedPageBreak/>
        <w:t>капитального строительства, в том числе указанных работ по сохранению объектов культурного наследия,</w:t>
      </w:r>
      <w:r w:rsidRPr="006713A9">
        <w:rPr>
          <w:rFonts w:ascii="Times New Roman" w:hAnsi="Times New Roman" w:cs="Times New Roman"/>
          <w:sz w:val="28"/>
          <w:szCs w:val="28"/>
        </w:rPr>
        <w:t xml:space="preserve"> подлежит государственной экспертизе в соответствии со статьей 49 Градостроительного кодекса Российской Федерации</w:t>
      </w:r>
      <w:r>
        <w:rPr>
          <w:rFonts w:ascii="Times New Roman" w:hAnsi="Times New Roman" w:cs="Times New Roman"/>
          <w:sz w:val="28"/>
          <w:szCs w:val="28"/>
        </w:rPr>
        <w:t>.</w:t>
      </w:r>
    </w:p>
    <w:p w14:paraId="0E4718BF" w14:textId="77777777" w:rsidR="00CF3E65" w:rsidRPr="0098667D" w:rsidRDefault="00CF3E65" w:rsidP="00CF3E65">
      <w:pPr>
        <w:ind w:firstLine="709"/>
        <w:rPr>
          <w:i/>
          <w:szCs w:val="28"/>
        </w:rPr>
      </w:pPr>
      <w:r w:rsidRPr="009F0E56">
        <w:rPr>
          <w:b/>
          <w:szCs w:val="28"/>
        </w:rPr>
        <w:t xml:space="preserve">Государственный кадастровый учет недвижимого имущества - </w:t>
      </w:r>
      <w:r w:rsidRPr="005855CC">
        <w:rPr>
          <w:szCs w:val="28"/>
          <w:lang w:eastAsia="ru-RU"/>
        </w:rPr>
        <w:t xml:space="preserve">внесение в Единый государственный реестр недвижимости сведений </w:t>
      </w:r>
      <w:r>
        <w:rPr>
          <w:szCs w:val="28"/>
          <w:lang w:eastAsia="ru-RU"/>
        </w:rPr>
        <w:br/>
      </w:r>
      <w:r w:rsidRPr="005855CC">
        <w:rPr>
          <w:szCs w:val="28"/>
          <w:lang w:eastAsia="ru-RU"/>
        </w:rPr>
        <w:t xml:space="preserve">о земельных участках, зданиях, сооружениях, помещениях, машино-местах, </w:t>
      </w:r>
      <w:r>
        <w:rPr>
          <w:szCs w:val="28"/>
          <w:lang w:eastAsia="ru-RU"/>
        </w:rPr>
        <w:br/>
      </w:r>
      <w:r w:rsidRPr="005855CC">
        <w:rPr>
          <w:szCs w:val="28"/>
          <w:lang w:eastAsia="ru-RU"/>
        </w:rPr>
        <w:t xml:space="preserve">об объектах незавершенного строительства, о единых недвижимых комплексах, а в случаях, установленных федеральным законом, и об иных объектах, которые прочно связаны с землей, то есть перемещение которых без несоразмерного ущерба их назначению невозможно (далее также </w:t>
      </w:r>
      <w:r>
        <w:rPr>
          <w:szCs w:val="28"/>
          <w:lang w:eastAsia="ru-RU"/>
        </w:rPr>
        <w:t>–</w:t>
      </w:r>
      <w:r w:rsidRPr="005855CC">
        <w:rPr>
          <w:szCs w:val="28"/>
          <w:lang w:eastAsia="ru-RU"/>
        </w:rPr>
        <w:t xml:space="preserve"> объекты недвижимости), которые подтверждают существование такого объекта недвижимости с характеристиками, позволяющими определить его в качестве индивидуально-определенной вещи, или подтверждают прекращение его существования, а также иных предусмотренных </w:t>
      </w:r>
      <w:r w:rsidRPr="00600A3A">
        <w:rPr>
          <w:szCs w:val="28"/>
          <w:lang w:eastAsia="ru-RU"/>
        </w:rPr>
        <w:t>Федеральны</w:t>
      </w:r>
      <w:r>
        <w:rPr>
          <w:szCs w:val="28"/>
          <w:lang w:eastAsia="ru-RU"/>
        </w:rPr>
        <w:t>м</w:t>
      </w:r>
      <w:r w:rsidRPr="00600A3A">
        <w:rPr>
          <w:szCs w:val="28"/>
          <w:lang w:eastAsia="ru-RU"/>
        </w:rPr>
        <w:t xml:space="preserve"> закон</w:t>
      </w:r>
      <w:r>
        <w:rPr>
          <w:szCs w:val="28"/>
          <w:lang w:eastAsia="ru-RU"/>
        </w:rPr>
        <w:t>ом</w:t>
      </w:r>
      <w:r w:rsidRPr="00600A3A">
        <w:rPr>
          <w:szCs w:val="28"/>
          <w:lang w:eastAsia="ru-RU"/>
        </w:rPr>
        <w:t xml:space="preserve"> </w:t>
      </w:r>
      <w:r>
        <w:rPr>
          <w:szCs w:val="28"/>
          <w:lang w:eastAsia="ru-RU"/>
        </w:rPr>
        <w:br/>
      </w:r>
      <w:r w:rsidRPr="00600A3A">
        <w:rPr>
          <w:szCs w:val="28"/>
          <w:lang w:eastAsia="ru-RU"/>
        </w:rPr>
        <w:t xml:space="preserve">от 13.07.2015 </w:t>
      </w:r>
      <w:r>
        <w:rPr>
          <w:szCs w:val="28"/>
          <w:lang w:eastAsia="ru-RU"/>
        </w:rPr>
        <w:t>№</w:t>
      </w:r>
      <w:r w:rsidRPr="00600A3A">
        <w:rPr>
          <w:szCs w:val="28"/>
          <w:lang w:eastAsia="ru-RU"/>
        </w:rPr>
        <w:t xml:space="preserve"> 218-ФЗ </w:t>
      </w:r>
      <w:r>
        <w:rPr>
          <w:szCs w:val="28"/>
          <w:lang w:eastAsia="ru-RU"/>
        </w:rPr>
        <w:t>«</w:t>
      </w:r>
      <w:r w:rsidRPr="00600A3A">
        <w:rPr>
          <w:szCs w:val="28"/>
          <w:lang w:eastAsia="ru-RU"/>
        </w:rPr>
        <w:t>О государственной регистрации недвижимости</w:t>
      </w:r>
      <w:r>
        <w:rPr>
          <w:szCs w:val="28"/>
          <w:lang w:eastAsia="ru-RU"/>
        </w:rPr>
        <w:t xml:space="preserve">» </w:t>
      </w:r>
      <w:r w:rsidRPr="005855CC">
        <w:rPr>
          <w:szCs w:val="28"/>
          <w:lang w:eastAsia="ru-RU"/>
        </w:rPr>
        <w:t>сведений об объектах недвижимости.</w:t>
      </w:r>
      <w:r>
        <w:rPr>
          <w:szCs w:val="28"/>
          <w:lang w:eastAsia="ru-RU"/>
        </w:rPr>
        <w:t xml:space="preserve"> </w:t>
      </w:r>
    </w:p>
    <w:p w14:paraId="588D046B" w14:textId="77777777" w:rsidR="00CF3E65" w:rsidRPr="006713A9" w:rsidRDefault="00CF3E65" w:rsidP="00CF3E65">
      <w:pPr>
        <w:ind w:firstLine="709"/>
        <w:rPr>
          <w:szCs w:val="28"/>
          <w:lang w:eastAsia="ru-RU"/>
        </w:rPr>
      </w:pPr>
      <w:r w:rsidRPr="006713A9">
        <w:rPr>
          <w:b/>
          <w:szCs w:val="28"/>
          <w:lang w:eastAsia="ru-RU"/>
        </w:rPr>
        <w:t>Градостроительная деятельность</w:t>
      </w:r>
      <w:r w:rsidRPr="006713A9">
        <w:rPr>
          <w:szCs w:val="28"/>
          <w:lang w:eastAsia="ru-RU"/>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благоустройства территорий.</w:t>
      </w:r>
    </w:p>
    <w:p w14:paraId="34EF5D14" w14:textId="77777777" w:rsidR="00CF3E65" w:rsidRPr="00EA0A7D" w:rsidRDefault="00CF3E65" w:rsidP="00CF3E65">
      <w:pPr>
        <w:suppressAutoHyphens w:val="0"/>
        <w:autoSpaceDE w:val="0"/>
        <w:autoSpaceDN w:val="0"/>
        <w:adjustRightInd w:val="0"/>
        <w:snapToGrid/>
        <w:ind w:firstLine="709"/>
        <w:rPr>
          <w:szCs w:val="28"/>
          <w:lang w:eastAsia="ru-RU"/>
        </w:rPr>
      </w:pPr>
      <w:r w:rsidRPr="00EA0A7D">
        <w:rPr>
          <w:b/>
          <w:bCs/>
          <w:szCs w:val="28"/>
          <w:lang w:eastAsia="ru-RU"/>
        </w:rPr>
        <w:t>Градостроительное зонирование</w:t>
      </w:r>
      <w:r w:rsidRPr="00EA0A7D">
        <w:rPr>
          <w:szCs w:val="28"/>
          <w:lang w:eastAsia="ru-RU"/>
        </w:rPr>
        <w:t xml:space="preserve"> – зонирование территории муниципального образования в целях определения территориальных зон и установления градостроительных регламентов.</w:t>
      </w:r>
    </w:p>
    <w:p w14:paraId="5DD2AACB" w14:textId="77777777" w:rsidR="00CF3E65" w:rsidRPr="006713A9" w:rsidRDefault="00CF3E65" w:rsidP="00CF3E65">
      <w:pPr>
        <w:pStyle w:val="ConsPlusNormal"/>
        <w:widowControl/>
        <w:ind w:firstLine="709"/>
        <w:jc w:val="both"/>
        <w:rPr>
          <w:rFonts w:ascii="Times New Roman" w:hAnsi="Times New Roman" w:cs="Times New Roman"/>
          <w:sz w:val="28"/>
          <w:szCs w:val="28"/>
        </w:rPr>
      </w:pPr>
      <w:r w:rsidRPr="006713A9">
        <w:rPr>
          <w:rFonts w:ascii="Times New Roman" w:hAnsi="Times New Roman" w:cs="Times New Roman"/>
          <w:b/>
          <w:sz w:val="28"/>
          <w:szCs w:val="28"/>
        </w:rPr>
        <w:t>Градостроительный план земельного участка</w:t>
      </w:r>
      <w:r w:rsidRPr="006713A9">
        <w:rPr>
          <w:rFonts w:ascii="Times New Roman" w:hAnsi="Times New Roman" w:cs="Times New Roman"/>
          <w:sz w:val="28"/>
          <w:szCs w:val="28"/>
        </w:rPr>
        <w:t xml:space="preserve"> (ГПЗУ) – документ, подготавливаемый по форме, установленной </w:t>
      </w:r>
      <w:r w:rsidRPr="006713A9">
        <w:rPr>
          <w:rFonts w:ascii="Times New Roman" w:hAnsi="Times New Roman" w:cs="Times New Roman"/>
          <w:sz w:val="28"/>
          <w:szCs w:val="28"/>
          <w:lang w:eastAsia="ru-RU"/>
        </w:rPr>
        <w:t>уполномоченным Правительством Российской Федерации федеральным органом исполнительной власти</w:t>
      </w:r>
      <w:r w:rsidRPr="006713A9">
        <w:rPr>
          <w:rFonts w:ascii="Times New Roman" w:hAnsi="Times New Roman" w:cs="Times New Roman"/>
          <w:sz w:val="28"/>
          <w:szCs w:val="28"/>
        </w:rPr>
        <w:t>, содержащий информацию о границах земельного участка, разрешенном использовании земельного участка и иную информацию, используемую при архитектурно-строительном проектировании, строительстве, реконструкции объекта капитального строительства в границах земельного участка.</w:t>
      </w:r>
    </w:p>
    <w:p w14:paraId="75EF287A" w14:textId="77777777" w:rsidR="00CF3E65" w:rsidRPr="00EA0A7D" w:rsidRDefault="00CF3E65" w:rsidP="00CF3E65">
      <w:pPr>
        <w:suppressAutoHyphens w:val="0"/>
        <w:autoSpaceDE w:val="0"/>
        <w:autoSpaceDN w:val="0"/>
        <w:adjustRightInd w:val="0"/>
        <w:snapToGrid/>
        <w:ind w:firstLine="709"/>
        <w:rPr>
          <w:szCs w:val="28"/>
          <w:lang w:eastAsia="ru-RU"/>
        </w:rPr>
      </w:pPr>
      <w:r w:rsidRPr="00EA0A7D">
        <w:rPr>
          <w:b/>
          <w:bCs/>
          <w:szCs w:val="28"/>
          <w:lang w:eastAsia="ru-RU"/>
        </w:rPr>
        <w:t>Градостроительный регламент</w:t>
      </w:r>
      <w:r w:rsidRPr="00EA0A7D">
        <w:rPr>
          <w:szCs w:val="28"/>
          <w:lang w:eastAsia="ru-RU"/>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w:t>
      </w:r>
      <w:r w:rsidRPr="00EA0A7D">
        <w:rPr>
          <w:szCs w:val="28"/>
          <w:lang w:eastAsia="ru-RU"/>
        </w:rPr>
        <w:lastRenderedPageBreak/>
        <w:t>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14:paraId="72F0BE63" w14:textId="77777777" w:rsidR="00CF3E65" w:rsidRPr="006713A9" w:rsidRDefault="00CF3E65" w:rsidP="00CF3E65">
      <w:pPr>
        <w:suppressAutoHyphens w:val="0"/>
        <w:autoSpaceDE w:val="0"/>
        <w:autoSpaceDN w:val="0"/>
        <w:adjustRightInd w:val="0"/>
        <w:snapToGrid/>
        <w:ind w:firstLine="709"/>
        <w:rPr>
          <w:szCs w:val="28"/>
          <w:lang w:eastAsia="ru-RU"/>
        </w:rPr>
      </w:pPr>
      <w:r w:rsidRPr="00100F90">
        <w:rPr>
          <w:b/>
          <w:bCs/>
          <w:szCs w:val="28"/>
          <w:lang w:eastAsia="ru-RU"/>
        </w:rPr>
        <w:t>Документация по планировке территории</w:t>
      </w:r>
      <w:r w:rsidRPr="00100F90">
        <w:rPr>
          <w:szCs w:val="28"/>
          <w:lang w:eastAsia="ru-RU"/>
        </w:rPr>
        <w:t xml:space="preserve"> – документация, которая осуществляется в целях обеспечения устойчивого развития территорий, выделения элементов планировочной структуры, установления границ земельных участков, </w:t>
      </w:r>
      <w:r>
        <w:rPr>
          <w:szCs w:val="28"/>
          <w:lang w:eastAsia="ru-RU"/>
        </w:rPr>
        <w:t>у</w:t>
      </w:r>
      <w:r w:rsidRPr="00100F90">
        <w:rPr>
          <w:szCs w:val="28"/>
          <w:lang w:eastAsia="ru-RU"/>
        </w:rPr>
        <w:t>становления границ зон планируемого размещения объектов капитального строительства</w:t>
      </w:r>
      <w:r w:rsidRPr="00100F90">
        <w:rPr>
          <w:i/>
          <w:sz w:val="24"/>
          <w:szCs w:val="24"/>
          <w:lang w:eastAsia="ru-RU"/>
        </w:rPr>
        <w:t>.</w:t>
      </w:r>
      <w:r w:rsidRPr="00DB0331">
        <w:rPr>
          <w:i/>
          <w:sz w:val="24"/>
          <w:szCs w:val="24"/>
          <w:lang w:eastAsia="ru-RU"/>
        </w:rPr>
        <w:t xml:space="preserve"> </w:t>
      </w:r>
    </w:p>
    <w:p w14:paraId="18C4D5BA" w14:textId="77777777" w:rsidR="00CF3E65" w:rsidRPr="001A1A01" w:rsidRDefault="00CF3E65" w:rsidP="00CF3E65">
      <w:pPr>
        <w:suppressAutoHyphens w:val="0"/>
        <w:autoSpaceDE w:val="0"/>
        <w:autoSpaceDN w:val="0"/>
        <w:adjustRightInd w:val="0"/>
        <w:snapToGrid/>
        <w:ind w:firstLine="709"/>
        <w:rPr>
          <w:szCs w:val="28"/>
          <w:lang w:eastAsia="ru-RU"/>
        </w:rPr>
      </w:pPr>
      <w:r w:rsidRPr="00100F90">
        <w:rPr>
          <w:b/>
          <w:bCs/>
          <w:szCs w:val="28"/>
          <w:lang w:eastAsia="ru-RU"/>
        </w:rPr>
        <w:t>Застройщик</w:t>
      </w:r>
      <w:r w:rsidRPr="00100F90">
        <w:rPr>
          <w:szCs w:val="28"/>
          <w:lang w:eastAsia="ru-RU"/>
        </w:rPr>
        <w:t xml:space="preserve"> – физическое или юридическое лицо, обеспечивающее на принадлежащем ему земельном участке или на земельном участке иного правообладателя </w:t>
      </w:r>
      <w:r>
        <w:rPr>
          <w:rFonts w:eastAsia="Calibri"/>
          <w:szCs w:val="28"/>
          <w:lang w:eastAsia="en-US"/>
        </w:rPr>
        <w:t xml:space="preserve">(которому при осуществлении бюджетных инвестиций </w:t>
      </w:r>
      <w:r>
        <w:rPr>
          <w:rFonts w:eastAsia="Calibri"/>
          <w:szCs w:val="28"/>
          <w:lang w:eastAsia="en-US"/>
        </w:rPr>
        <w:br/>
        <w:t xml:space="preserve">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w:t>
      </w:r>
      <w:r>
        <w:rPr>
          <w:rFonts w:eastAsia="Calibri"/>
          <w:szCs w:val="28"/>
          <w:lang w:eastAsia="en-US"/>
        </w:rPr>
        <w:br/>
        <w:t xml:space="preserve">в соответствии со </w:t>
      </w:r>
      <w:hyperlink r:id="rId8" w:history="1">
        <w:r w:rsidRPr="001A1A01">
          <w:rPr>
            <w:rFonts w:eastAsia="Calibri"/>
            <w:szCs w:val="28"/>
            <w:lang w:eastAsia="en-US"/>
          </w:rPr>
          <w:t>статьей 13.3</w:t>
        </w:r>
      </w:hyperlink>
      <w:r w:rsidRPr="001A1A01">
        <w:rPr>
          <w:rFonts w:eastAsia="Calibri"/>
          <w:szCs w:val="28"/>
          <w:lang w:eastAsia="en-US"/>
        </w:rPr>
        <w:t xml:space="preserve"> </w:t>
      </w:r>
      <w:r>
        <w:rPr>
          <w:rFonts w:eastAsia="Calibri"/>
          <w:szCs w:val="28"/>
          <w:lang w:eastAsia="en-US"/>
        </w:rPr>
        <w:t xml:space="preserve">Федерального закона от 29 июля 2017 года </w:t>
      </w:r>
      <w:r>
        <w:rPr>
          <w:rFonts w:eastAsia="Calibri"/>
          <w:szCs w:val="28"/>
          <w:lang w:eastAsia="en-US"/>
        </w:rPr>
        <w:br/>
        <w:t>№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передали на основании соглашений свои функции застройщика)</w:t>
      </w:r>
      <w:r w:rsidRPr="00100F90">
        <w:rPr>
          <w:szCs w:val="28"/>
          <w:lang w:eastAsia="ru-RU"/>
        </w:rPr>
        <w:t xml:space="preserve">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r>
        <w:rPr>
          <w:szCs w:val="28"/>
          <w:lang w:eastAsia="ru-RU"/>
        </w:rPr>
        <w:t>.</w:t>
      </w:r>
    </w:p>
    <w:p w14:paraId="5247FA7D" w14:textId="77777777" w:rsidR="00CF3E65" w:rsidRPr="00EA0A7D" w:rsidRDefault="00CF3E65" w:rsidP="00CF3E65">
      <w:pPr>
        <w:suppressAutoHyphens w:val="0"/>
        <w:snapToGrid/>
        <w:ind w:firstLine="709"/>
        <w:rPr>
          <w:szCs w:val="28"/>
        </w:rPr>
      </w:pPr>
      <w:r w:rsidRPr="00EA0A7D">
        <w:rPr>
          <w:b/>
          <w:szCs w:val="28"/>
        </w:rPr>
        <w:t xml:space="preserve">Защитные насаждения </w:t>
      </w:r>
      <w:r w:rsidRPr="00EA0A7D">
        <w:rPr>
          <w:szCs w:val="28"/>
        </w:rPr>
        <w:t>– зеленые насаждения, применяемые в целях защиты от неблагоприятных воздействий, факторов внешней среды, например, ветрозащитные насаждения, шумозащитные, газозащитные (в том числе зеленые насаждения на территории санитарно-защитных зон, санитарных разрывов).</w:t>
      </w:r>
    </w:p>
    <w:p w14:paraId="2E6176E9" w14:textId="77777777" w:rsidR="00CF3E65" w:rsidRPr="00EA0A7D" w:rsidRDefault="00CF3E65" w:rsidP="00CF3E65">
      <w:pPr>
        <w:pStyle w:val="ConsPlusNormal"/>
        <w:widowControl/>
        <w:ind w:firstLine="709"/>
        <w:jc w:val="both"/>
        <w:rPr>
          <w:rFonts w:ascii="Times New Roman" w:hAnsi="Times New Roman" w:cs="Times New Roman"/>
          <w:sz w:val="28"/>
          <w:szCs w:val="28"/>
        </w:rPr>
      </w:pPr>
      <w:r w:rsidRPr="00EA0A7D">
        <w:rPr>
          <w:rFonts w:ascii="Times New Roman" w:hAnsi="Times New Roman" w:cs="Times New Roman"/>
          <w:b/>
          <w:sz w:val="28"/>
          <w:szCs w:val="28"/>
        </w:rPr>
        <w:t>Зеленые насаждения общего пользования</w:t>
      </w:r>
      <w:r w:rsidRPr="00EA0A7D">
        <w:rPr>
          <w:rFonts w:ascii="Times New Roman" w:hAnsi="Times New Roman" w:cs="Times New Roman"/>
          <w:sz w:val="28"/>
          <w:szCs w:val="28"/>
        </w:rPr>
        <w:t xml:space="preserve"> – зеленые насаждения на выделенных в установленном порядке земельных участках, предназначенных для рекреационных целей, доступ на которые бесплатен и свободен для неограниченного круга лиц (в том числе зеленые насаждения парков, </w:t>
      </w:r>
      <w:r w:rsidRPr="00EA0A7D">
        <w:rPr>
          <w:rFonts w:ascii="Times New Roman" w:hAnsi="Times New Roman" w:cs="Times New Roman"/>
          <w:sz w:val="28"/>
          <w:szCs w:val="28"/>
        </w:rPr>
        <w:lastRenderedPageBreak/>
        <w:t>городских лесов, садов, скверов, бульваров, зеленые насаждения озеленения городских улиц).</w:t>
      </w:r>
    </w:p>
    <w:p w14:paraId="6C1B98E4" w14:textId="77777777" w:rsidR="00CF3E65" w:rsidRPr="00EA0A7D" w:rsidRDefault="00CF3E65" w:rsidP="00CF3E65">
      <w:pPr>
        <w:pStyle w:val="ConsPlusNormal"/>
        <w:widowControl/>
        <w:ind w:firstLine="709"/>
        <w:jc w:val="both"/>
        <w:rPr>
          <w:rFonts w:ascii="Times New Roman" w:hAnsi="Times New Roman" w:cs="Times New Roman"/>
          <w:sz w:val="28"/>
          <w:szCs w:val="28"/>
        </w:rPr>
      </w:pPr>
      <w:r w:rsidRPr="00EA0A7D">
        <w:rPr>
          <w:rFonts w:ascii="Times New Roman" w:hAnsi="Times New Roman" w:cs="Times New Roman"/>
          <w:b/>
          <w:sz w:val="28"/>
          <w:szCs w:val="28"/>
        </w:rPr>
        <w:t>Зеленые насаждения ограниченного пользования</w:t>
      </w:r>
      <w:r w:rsidRPr="00EA0A7D">
        <w:rPr>
          <w:rFonts w:ascii="Times New Roman" w:hAnsi="Times New Roman" w:cs="Times New Roman"/>
          <w:sz w:val="28"/>
          <w:szCs w:val="28"/>
        </w:rPr>
        <w:t xml:space="preserve"> – зеленые насаждения на земельных участках, предназначенных для рекреационных целей, доступ на которые осуществляется на платной основе или ограничен особым режимом использования (в том числе парки специализированные, озеленение учреждений народного образования, иных учреждений).</w:t>
      </w:r>
    </w:p>
    <w:p w14:paraId="79C55145" w14:textId="77777777" w:rsidR="00CF3E65" w:rsidRPr="00EA0A7D" w:rsidRDefault="00CF3E65" w:rsidP="00CF3E65">
      <w:pPr>
        <w:pStyle w:val="ConsPlusNormal"/>
        <w:widowControl/>
        <w:ind w:firstLine="709"/>
        <w:jc w:val="both"/>
        <w:rPr>
          <w:rFonts w:ascii="Times New Roman" w:hAnsi="Times New Roman" w:cs="Times New Roman"/>
          <w:sz w:val="28"/>
          <w:szCs w:val="28"/>
        </w:rPr>
      </w:pPr>
      <w:r w:rsidRPr="00EA0A7D">
        <w:rPr>
          <w:rFonts w:ascii="Times New Roman" w:hAnsi="Times New Roman" w:cs="Times New Roman"/>
          <w:b/>
          <w:sz w:val="28"/>
          <w:szCs w:val="28"/>
        </w:rPr>
        <w:t>Зеленые насаждения внутриквартального озеленения</w:t>
      </w:r>
      <w:r w:rsidRPr="00EA0A7D">
        <w:rPr>
          <w:rFonts w:ascii="Times New Roman" w:hAnsi="Times New Roman" w:cs="Times New Roman"/>
          <w:sz w:val="28"/>
          <w:szCs w:val="28"/>
        </w:rPr>
        <w:t xml:space="preserve"> – все виды зеленых насаждений, находящиеся в границах красных линий кварталов, кроме зеленых насаждений, относящихся к другим видам.</w:t>
      </w:r>
    </w:p>
    <w:p w14:paraId="21CBBA61" w14:textId="77777777" w:rsidR="00CF3E65" w:rsidRPr="00EA0A7D" w:rsidRDefault="00CF3E65" w:rsidP="00CF3E65">
      <w:pPr>
        <w:pStyle w:val="ConsPlusNormal"/>
        <w:widowControl/>
        <w:ind w:firstLine="709"/>
        <w:jc w:val="both"/>
        <w:rPr>
          <w:rFonts w:ascii="Times New Roman" w:hAnsi="Times New Roman" w:cs="Times New Roman"/>
          <w:sz w:val="28"/>
          <w:szCs w:val="28"/>
        </w:rPr>
      </w:pPr>
      <w:r w:rsidRPr="00EA0A7D">
        <w:rPr>
          <w:rFonts w:ascii="Times New Roman" w:hAnsi="Times New Roman" w:cs="Times New Roman"/>
          <w:b/>
          <w:sz w:val="28"/>
          <w:szCs w:val="28"/>
        </w:rPr>
        <w:t>Землевладельцы</w:t>
      </w:r>
      <w:r w:rsidRPr="00EA0A7D">
        <w:rPr>
          <w:rFonts w:ascii="Times New Roman" w:hAnsi="Times New Roman" w:cs="Times New Roman"/>
          <w:sz w:val="28"/>
          <w:szCs w:val="28"/>
        </w:rPr>
        <w:t xml:space="preserve"> – лица, владеющие и пользующиеся земельными участками на праве пожизненного наследуемого владения. </w:t>
      </w:r>
    </w:p>
    <w:p w14:paraId="1FB9EDE3" w14:textId="77777777" w:rsidR="00CF3E65" w:rsidRPr="00EA0A7D" w:rsidRDefault="00CF3E65" w:rsidP="00CF3E65">
      <w:pPr>
        <w:pStyle w:val="ConsPlusNormal"/>
        <w:widowControl/>
        <w:ind w:firstLine="709"/>
        <w:jc w:val="both"/>
        <w:rPr>
          <w:rFonts w:ascii="Times New Roman" w:hAnsi="Times New Roman" w:cs="Times New Roman"/>
          <w:sz w:val="28"/>
          <w:szCs w:val="28"/>
        </w:rPr>
      </w:pPr>
      <w:r w:rsidRPr="00EA0A7D">
        <w:rPr>
          <w:rFonts w:ascii="Times New Roman" w:hAnsi="Times New Roman" w:cs="Times New Roman"/>
          <w:b/>
          <w:sz w:val="28"/>
          <w:szCs w:val="28"/>
        </w:rPr>
        <w:t>Землепользователи</w:t>
      </w:r>
      <w:r w:rsidRPr="00EA0A7D">
        <w:rPr>
          <w:rFonts w:ascii="Times New Roman" w:hAnsi="Times New Roman" w:cs="Times New Roman"/>
          <w:sz w:val="28"/>
          <w:szCs w:val="28"/>
        </w:rPr>
        <w:t xml:space="preserve"> –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p>
    <w:p w14:paraId="3AE7DE5A" w14:textId="77777777" w:rsidR="00CF3E65" w:rsidRPr="006713A9" w:rsidRDefault="00CF3E65" w:rsidP="00CF3E65">
      <w:pPr>
        <w:suppressAutoHyphens w:val="0"/>
        <w:snapToGrid/>
        <w:ind w:firstLine="709"/>
        <w:rPr>
          <w:szCs w:val="28"/>
        </w:rPr>
      </w:pPr>
      <w:r w:rsidRPr="006713A9">
        <w:rPr>
          <w:b/>
          <w:bCs/>
          <w:szCs w:val="28"/>
          <w:lang w:eastAsia="ru-RU"/>
        </w:rPr>
        <w:t>Зоны с особыми условиями использования территорий</w:t>
      </w:r>
      <w:r w:rsidRPr="006713A9">
        <w:rPr>
          <w:szCs w:val="28"/>
          <w:lang w:eastAsia="ru-RU"/>
        </w:rPr>
        <w:t xml:space="preserve"> – </w:t>
      </w:r>
      <w:r w:rsidRPr="006713A9">
        <w:rPr>
          <w:szCs w:val="28"/>
        </w:rPr>
        <w:t xml:space="preserve">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 </w:t>
      </w:r>
    </w:p>
    <w:p w14:paraId="6C4A0812" w14:textId="77777777" w:rsidR="00CF3E65" w:rsidRPr="006713A9" w:rsidRDefault="00CF3E65" w:rsidP="00CF3E65">
      <w:pPr>
        <w:suppressAutoHyphens w:val="0"/>
        <w:snapToGrid/>
        <w:ind w:firstLine="709"/>
        <w:rPr>
          <w:szCs w:val="28"/>
          <w:lang w:eastAsia="ru-RU"/>
        </w:rPr>
      </w:pPr>
      <w:r w:rsidRPr="00644ED2">
        <w:rPr>
          <w:b/>
          <w:bCs/>
          <w:szCs w:val="28"/>
          <w:lang w:eastAsia="ru-RU"/>
        </w:rPr>
        <w:t>Индивидуальный жилой дом</w:t>
      </w:r>
      <w:r w:rsidRPr="00644ED2">
        <w:rPr>
          <w:szCs w:val="28"/>
          <w:lang w:eastAsia="ru-RU"/>
        </w:rPr>
        <w:t xml:space="preserve"> – </w:t>
      </w:r>
      <w:r w:rsidRPr="00644ED2">
        <w:rPr>
          <w:szCs w:val="28"/>
        </w:rPr>
        <w:t>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r w:rsidRPr="00B547DE">
        <w:rPr>
          <w:i/>
          <w:sz w:val="24"/>
          <w:szCs w:val="24"/>
          <w:lang w:eastAsia="ru-RU"/>
        </w:rPr>
        <w:t xml:space="preserve"> </w:t>
      </w:r>
    </w:p>
    <w:p w14:paraId="6F249186" w14:textId="77777777" w:rsidR="00CF3E65" w:rsidRPr="00EA0A7D" w:rsidRDefault="00CF3E65" w:rsidP="00CF3E65">
      <w:pPr>
        <w:widowControl w:val="0"/>
        <w:autoSpaceDE w:val="0"/>
        <w:autoSpaceDN w:val="0"/>
        <w:adjustRightInd w:val="0"/>
        <w:ind w:firstLine="709"/>
        <w:rPr>
          <w:szCs w:val="28"/>
        </w:rPr>
      </w:pPr>
      <w:r w:rsidRPr="00EA0A7D">
        <w:rPr>
          <w:b/>
          <w:szCs w:val="28"/>
        </w:rPr>
        <w:t>Индивидуальные застройщики (физические лица)</w:t>
      </w:r>
      <w:r w:rsidRPr="00EA0A7D">
        <w:rPr>
          <w:szCs w:val="28"/>
        </w:rPr>
        <w:t xml:space="preserve"> </w:t>
      </w:r>
      <w:r w:rsidRPr="00EA0A7D">
        <w:rPr>
          <w:szCs w:val="28"/>
          <w:lang w:eastAsia="ru-RU"/>
        </w:rPr>
        <w:t>–</w:t>
      </w:r>
      <w:r w:rsidRPr="00EA0A7D">
        <w:rPr>
          <w:szCs w:val="28"/>
        </w:rPr>
        <w:t xml:space="preserve"> граждане, получившие в установленном порядке земельный участок для строительства жилого дома с хозяйственными постройками для ведения личного подсобного хозяйства и осуществляющие это строительство либо своими силами, либо с привлечением других лиц или строительных организаций.</w:t>
      </w:r>
    </w:p>
    <w:p w14:paraId="68EFAC9A" w14:textId="77777777" w:rsidR="00CF3E65" w:rsidRPr="00EA0A7D" w:rsidRDefault="00CF3E65" w:rsidP="00CF3E65">
      <w:pPr>
        <w:ind w:firstLine="709"/>
        <w:rPr>
          <w:szCs w:val="28"/>
        </w:rPr>
      </w:pPr>
      <w:r w:rsidRPr="00EA0A7D">
        <w:rPr>
          <w:b/>
          <w:szCs w:val="28"/>
          <w:lang w:eastAsia="ru-RU"/>
        </w:rPr>
        <w:t>Инженерные изыскания</w:t>
      </w:r>
      <w:r w:rsidRPr="00EA0A7D">
        <w:rPr>
          <w:szCs w:val="28"/>
          <w:lang w:eastAsia="ru-RU"/>
        </w:rPr>
        <w:t xml:space="preserve"> – </w:t>
      </w:r>
      <w:r w:rsidRPr="00EA0A7D">
        <w:rPr>
          <w:szCs w:val="28"/>
        </w:rPr>
        <w:t xml:space="preserve">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 </w:t>
      </w:r>
    </w:p>
    <w:p w14:paraId="4DBD7194" w14:textId="77777777" w:rsidR="00CF3E65" w:rsidRPr="00EA0A7D" w:rsidRDefault="00CF3E65" w:rsidP="00CF3E65">
      <w:pPr>
        <w:suppressAutoHyphens w:val="0"/>
        <w:autoSpaceDE w:val="0"/>
        <w:autoSpaceDN w:val="0"/>
        <w:adjustRightInd w:val="0"/>
        <w:snapToGrid/>
        <w:ind w:firstLine="540"/>
        <w:rPr>
          <w:szCs w:val="28"/>
        </w:rPr>
      </w:pPr>
      <w:r w:rsidRPr="00EA0A7D">
        <w:rPr>
          <w:b/>
          <w:szCs w:val="28"/>
        </w:rPr>
        <w:t>Инженерные сети</w:t>
      </w:r>
      <w:r w:rsidRPr="00EA0A7D">
        <w:rPr>
          <w:szCs w:val="28"/>
        </w:rPr>
        <w:t xml:space="preserve"> </w:t>
      </w:r>
      <w:r w:rsidRPr="00EA0A7D">
        <w:rPr>
          <w:b/>
          <w:bCs/>
          <w:szCs w:val="28"/>
          <w:lang w:eastAsia="ru-RU"/>
        </w:rPr>
        <w:t>(коммуникации)</w:t>
      </w:r>
      <w:r w:rsidRPr="00EA0A7D">
        <w:rPr>
          <w:szCs w:val="28"/>
        </w:rPr>
        <w:t xml:space="preserve"> – комплекс инженерных систем, прокладываемых на территории и в зданиях электростанции, используемых </w:t>
      </w:r>
      <w:r>
        <w:rPr>
          <w:szCs w:val="28"/>
        </w:rPr>
        <w:br/>
      </w:r>
      <w:r w:rsidRPr="00EA0A7D">
        <w:rPr>
          <w:szCs w:val="28"/>
        </w:rPr>
        <w:t xml:space="preserve">в процессе электро-, тепло-, газо-, водоснабжения, водоотведения, </w:t>
      </w:r>
      <w:r w:rsidRPr="00EA0A7D">
        <w:rPr>
          <w:szCs w:val="28"/>
        </w:rPr>
        <w:lastRenderedPageBreak/>
        <w:t xml:space="preserve">вентиляции, кондиционирования, телефонизации с целью обеспечения жизнедеятельности объекта. </w:t>
      </w:r>
    </w:p>
    <w:p w14:paraId="77BB083D" w14:textId="77777777" w:rsidR="00CF3E65" w:rsidRPr="00EA0A7D" w:rsidRDefault="00CF3E65" w:rsidP="00CF3E65">
      <w:pPr>
        <w:ind w:firstLine="709"/>
        <w:rPr>
          <w:szCs w:val="28"/>
        </w:rPr>
      </w:pPr>
      <w:r w:rsidRPr="00EA0A7D">
        <w:rPr>
          <w:b/>
          <w:szCs w:val="28"/>
        </w:rPr>
        <w:t>Инженерное (инженерно-техническое) обеспечение территории</w:t>
      </w:r>
      <w:r w:rsidRPr="00EA0A7D">
        <w:rPr>
          <w:szCs w:val="28"/>
        </w:rPr>
        <w:t xml:space="preserve"> – комплекс мероприятий по строительству новых (реконструкции существующих) сетей и сооружений объектов инженерной инфраструктуры с целью обеспечения устойчивого развития территории.</w:t>
      </w:r>
    </w:p>
    <w:p w14:paraId="5D380551" w14:textId="77777777" w:rsidR="00CF3E65" w:rsidRPr="00EA0A7D" w:rsidRDefault="00CF3E65" w:rsidP="00CF3E65">
      <w:pPr>
        <w:pStyle w:val="ConsPlusNormal"/>
        <w:widowControl/>
        <w:ind w:firstLine="709"/>
        <w:jc w:val="both"/>
        <w:rPr>
          <w:rFonts w:ascii="Times New Roman" w:hAnsi="Times New Roman" w:cs="Times New Roman"/>
          <w:sz w:val="28"/>
          <w:szCs w:val="28"/>
        </w:rPr>
      </w:pPr>
      <w:r w:rsidRPr="00EA0A7D">
        <w:rPr>
          <w:rFonts w:ascii="Times New Roman" w:hAnsi="Times New Roman" w:cs="Times New Roman"/>
          <w:b/>
          <w:sz w:val="28"/>
          <w:szCs w:val="28"/>
        </w:rPr>
        <w:t>Инженерная подготовка территории</w:t>
      </w:r>
      <w:r w:rsidRPr="00EA0A7D">
        <w:rPr>
          <w:rFonts w:ascii="Times New Roman" w:hAnsi="Times New Roman" w:cs="Times New Roman"/>
          <w:sz w:val="28"/>
          <w:szCs w:val="28"/>
        </w:rPr>
        <w:t xml:space="preserve"> – комплекс инженерных мероприятий по освоению территории, обеспечивающих размещение объектов капитального строительства (вертикальная планировка, организация поверхностного стока, удаление застойных вод, регулирование водотоков, устройство и реконструкция водоемов, берегоукрепительных сооружений, благоустройство береговой полосы, понижение уровня грунтовых вод, защита территории от затопления и подтопления, освоение оврагов, дренаж, выторфовка, подсыпка и т.д.).</w:t>
      </w:r>
    </w:p>
    <w:p w14:paraId="4930E9B0" w14:textId="77777777" w:rsidR="00CF3E65" w:rsidRPr="00EA0A7D" w:rsidRDefault="00CF3E65" w:rsidP="00CF3E65">
      <w:pPr>
        <w:pStyle w:val="ConsPlusNormal"/>
        <w:widowControl/>
        <w:ind w:firstLine="709"/>
        <w:jc w:val="both"/>
        <w:rPr>
          <w:rFonts w:ascii="Times New Roman" w:hAnsi="Times New Roman" w:cs="Times New Roman"/>
          <w:sz w:val="28"/>
          <w:szCs w:val="28"/>
        </w:rPr>
      </w:pPr>
      <w:r w:rsidRPr="00EA0A7D">
        <w:rPr>
          <w:rFonts w:ascii="Times New Roman" w:hAnsi="Times New Roman" w:cs="Times New Roman"/>
          <w:b/>
          <w:sz w:val="28"/>
          <w:szCs w:val="28"/>
        </w:rPr>
        <w:t>Инженерная, транспортная и социальная инфраструктуры</w:t>
      </w:r>
      <w:r w:rsidRPr="00EA0A7D">
        <w:rPr>
          <w:rFonts w:ascii="Times New Roman" w:hAnsi="Times New Roman" w:cs="Times New Roman"/>
          <w:sz w:val="28"/>
          <w:szCs w:val="28"/>
        </w:rPr>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w:t>
      </w:r>
      <w:r>
        <w:rPr>
          <w:rFonts w:ascii="Times New Roman" w:hAnsi="Times New Roman" w:cs="Times New Roman"/>
          <w:sz w:val="28"/>
          <w:szCs w:val="28"/>
        </w:rPr>
        <w:br/>
      </w:r>
      <w:r w:rsidRPr="00EA0A7D">
        <w:rPr>
          <w:rFonts w:ascii="Times New Roman" w:hAnsi="Times New Roman" w:cs="Times New Roman"/>
          <w:sz w:val="28"/>
          <w:szCs w:val="28"/>
        </w:rPr>
        <w:t>и функционирование территории.</w:t>
      </w:r>
    </w:p>
    <w:p w14:paraId="7481E90A" w14:textId="77777777" w:rsidR="00CF3E65" w:rsidRPr="00EA0A7D" w:rsidRDefault="00CF3E65" w:rsidP="00CF3E65">
      <w:pPr>
        <w:pStyle w:val="ConsPlusNormal"/>
        <w:widowControl/>
        <w:ind w:firstLine="709"/>
        <w:jc w:val="both"/>
        <w:rPr>
          <w:rFonts w:ascii="Times New Roman" w:hAnsi="Times New Roman" w:cs="Times New Roman"/>
          <w:sz w:val="28"/>
          <w:szCs w:val="28"/>
        </w:rPr>
      </w:pPr>
      <w:r w:rsidRPr="00EA0A7D">
        <w:rPr>
          <w:rFonts w:ascii="Times New Roman" w:hAnsi="Times New Roman" w:cs="Times New Roman"/>
          <w:b/>
          <w:sz w:val="28"/>
          <w:szCs w:val="28"/>
        </w:rPr>
        <w:t xml:space="preserve">Инженерно-транспортная инфраструктура </w:t>
      </w:r>
      <w:r w:rsidRPr="00EA0A7D">
        <w:rPr>
          <w:rFonts w:ascii="Times New Roman" w:hAnsi="Times New Roman" w:cs="Times New Roman"/>
          <w:sz w:val="28"/>
          <w:szCs w:val="28"/>
        </w:rPr>
        <w:t>– совокупность транспортных и обслуживающих сетей, устройств и головных сооружений, составляющих систему инженерно-транспортного технического оборудования города.</w:t>
      </w:r>
    </w:p>
    <w:p w14:paraId="36D61840" w14:textId="77777777" w:rsidR="00CF3E65" w:rsidRPr="00EA0A7D" w:rsidRDefault="00CF3E65" w:rsidP="00CF3E65">
      <w:pPr>
        <w:ind w:firstLine="709"/>
        <w:rPr>
          <w:szCs w:val="28"/>
          <w:lang w:eastAsia="ru-RU"/>
        </w:rPr>
      </w:pPr>
      <w:r w:rsidRPr="00EA0A7D">
        <w:rPr>
          <w:b/>
          <w:szCs w:val="28"/>
          <w:lang w:eastAsia="ru-RU"/>
        </w:rPr>
        <w:t>Капитальный ремонт линейных объектов</w:t>
      </w:r>
      <w:r w:rsidRPr="00EA0A7D">
        <w:rPr>
          <w:szCs w:val="28"/>
          <w:lang w:eastAsia="ru-RU"/>
        </w:rPr>
        <w:t xml:space="preserve">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 </w:t>
      </w:r>
    </w:p>
    <w:p w14:paraId="4E6D0D37" w14:textId="77777777" w:rsidR="00CF3E65" w:rsidRPr="00EA0A7D" w:rsidRDefault="00CF3E65" w:rsidP="00CF3E65">
      <w:pPr>
        <w:ind w:firstLine="709"/>
        <w:rPr>
          <w:szCs w:val="28"/>
          <w:lang w:eastAsia="ru-RU"/>
        </w:rPr>
      </w:pPr>
      <w:r w:rsidRPr="00EA0A7D">
        <w:rPr>
          <w:b/>
          <w:szCs w:val="28"/>
          <w:lang w:eastAsia="ru-RU"/>
        </w:rPr>
        <w:t>Капитальный ремонт объектов капитального строительства</w:t>
      </w:r>
      <w:r w:rsidRPr="00EA0A7D">
        <w:rPr>
          <w:szCs w:val="28"/>
          <w:lang w:eastAsia="ru-RU"/>
        </w:rPr>
        <w:t xml:space="preserve"> </w:t>
      </w:r>
      <w:r w:rsidRPr="00EA0A7D">
        <w:rPr>
          <w:szCs w:val="28"/>
          <w:lang w:eastAsia="ru-RU"/>
        </w:rPr>
        <w:br/>
        <w:t>(за исключением линейных объектов) – з</w:t>
      </w:r>
      <w:r w:rsidRPr="00EA0A7D">
        <w:rPr>
          <w:szCs w:val="28"/>
        </w:rPr>
        <w:t>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14:paraId="48A0D923" w14:textId="77777777" w:rsidR="00CF3E65" w:rsidRPr="00EA0A7D" w:rsidRDefault="00CF3E65" w:rsidP="00CF3E65">
      <w:pPr>
        <w:pStyle w:val="ConsPlusNormal"/>
        <w:widowControl/>
        <w:ind w:firstLine="709"/>
        <w:jc w:val="both"/>
        <w:rPr>
          <w:rFonts w:ascii="Times New Roman" w:hAnsi="Times New Roman" w:cs="Times New Roman"/>
          <w:sz w:val="28"/>
          <w:szCs w:val="28"/>
        </w:rPr>
      </w:pPr>
      <w:r w:rsidRPr="00EA0A7D">
        <w:rPr>
          <w:rFonts w:ascii="Times New Roman" w:hAnsi="Times New Roman" w:cs="Times New Roman"/>
          <w:b/>
          <w:sz w:val="28"/>
          <w:szCs w:val="28"/>
        </w:rPr>
        <w:t>Коэффициент застройки</w:t>
      </w:r>
      <w:r w:rsidRPr="00EA0A7D">
        <w:rPr>
          <w:rFonts w:ascii="Times New Roman" w:hAnsi="Times New Roman" w:cs="Times New Roman"/>
          <w:sz w:val="28"/>
          <w:szCs w:val="28"/>
        </w:rPr>
        <w:t xml:space="preserve"> – </w:t>
      </w:r>
      <w:r w:rsidRPr="00EA0A7D">
        <w:rPr>
          <w:rFonts w:ascii="Times New Roman" w:hAnsi="Times New Roman" w:cs="Times New Roman"/>
          <w:sz w:val="28"/>
          <w:szCs w:val="28"/>
          <w:lang w:eastAsia="en-US"/>
        </w:rPr>
        <w:t xml:space="preserve">отношение площади, занятой зданиями </w:t>
      </w:r>
      <w:r>
        <w:rPr>
          <w:rFonts w:ascii="Times New Roman" w:hAnsi="Times New Roman" w:cs="Times New Roman"/>
          <w:sz w:val="28"/>
          <w:szCs w:val="28"/>
          <w:lang w:eastAsia="en-US"/>
        </w:rPr>
        <w:br/>
      </w:r>
      <w:r w:rsidRPr="00EA0A7D">
        <w:rPr>
          <w:rFonts w:ascii="Times New Roman" w:hAnsi="Times New Roman" w:cs="Times New Roman"/>
          <w:sz w:val="28"/>
          <w:szCs w:val="28"/>
          <w:lang w:eastAsia="en-US"/>
        </w:rPr>
        <w:t>и сооружениями, к площади участка.</w:t>
      </w:r>
    </w:p>
    <w:p w14:paraId="5DB6EB9B" w14:textId="77777777" w:rsidR="00CF3E65" w:rsidRPr="00EA0A7D" w:rsidRDefault="00CF3E65" w:rsidP="00CF3E65">
      <w:pPr>
        <w:ind w:firstLine="709"/>
        <w:rPr>
          <w:szCs w:val="28"/>
        </w:rPr>
      </w:pPr>
      <w:r w:rsidRPr="00EA0A7D">
        <w:rPr>
          <w:b/>
          <w:szCs w:val="28"/>
        </w:rPr>
        <w:t>Коэффициент озеленения</w:t>
      </w:r>
      <w:r w:rsidRPr="00EA0A7D">
        <w:rPr>
          <w:szCs w:val="28"/>
        </w:rPr>
        <w:t xml:space="preserve"> – отношение площади зеленых насаждений (сохраняемых и искусственно высаженных) к площади земельного участка.</w:t>
      </w:r>
    </w:p>
    <w:p w14:paraId="4D79759F" w14:textId="77777777" w:rsidR="00CF3E65" w:rsidRPr="00EA0A7D" w:rsidRDefault="00CF3E65" w:rsidP="00CF3E65">
      <w:pPr>
        <w:pStyle w:val="ConsPlusNormal"/>
        <w:ind w:firstLine="709"/>
        <w:jc w:val="both"/>
        <w:rPr>
          <w:rFonts w:ascii="Times New Roman" w:hAnsi="Times New Roman" w:cs="Times New Roman"/>
          <w:sz w:val="28"/>
          <w:szCs w:val="28"/>
        </w:rPr>
      </w:pPr>
      <w:r w:rsidRPr="00EA0A7D">
        <w:rPr>
          <w:rFonts w:ascii="Times New Roman" w:hAnsi="Times New Roman" w:cs="Times New Roman"/>
          <w:b/>
          <w:sz w:val="28"/>
          <w:szCs w:val="28"/>
        </w:rPr>
        <w:t>Коэффициент плотности застройки земельного участка</w:t>
      </w:r>
      <w:r w:rsidRPr="00EA0A7D">
        <w:rPr>
          <w:rFonts w:ascii="Times New Roman" w:hAnsi="Times New Roman" w:cs="Times New Roman"/>
          <w:sz w:val="28"/>
          <w:szCs w:val="28"/>
        </w:rPr>
        <w:t xml:space="preserve"> – отношение площади всех этажей зданий и сооружений к площади участка </w:t>
      </w:r>
      <w:r w:rsidRPr="00EA0A7D">
        <w:rPr>
          <w:rFonts w:ascii="Times New Roman" w:hAnsi="Times New Roman" w:cs="Times New Roman"/>
          <w:sz w:val="28"/>
          <w:szCs w:val="28"/>
        </w:rPr>
        <w:lastRenderedPageBreak/>
        <w:t>(квартала).</w:t>
      </w:r>
    </w:p>
    <w:p w14:paraId="47A22635" w14:textId="77777777" w:rsidR="00CF3E65" w:rsidRPr="006713A9" w:rsidRDefault="00CF3E65" w:rsidP="00CF3E65">
      <w:pPr>
        <w:suppressAutoHyphens w:val="0"/>
        <w:snapToGrid/>
        <w:ind w:firstLine="709"/>
        <w:rPr>
          <w:szCs w:val="28"/>
          <w:lang w:eastAsia="ru-RU"/>
        </w:rPr>
      </w:pPr>
      <w:r w:rsidRPr="00644ED2">
        <w:rPr>
          <w:b/>
          <w:bCs/>
          <w:szCs w:val="28"/>
          <w:lang w:eastAsia="ru-RU"/>
        </w:rPr>
        <w:t>Красные линии</w:t>
      </w:r>
      <w:r w:rsidRPr="00644ED2">
        <w:rPr>
          <w:szCs w:val="28"/>
          <w:lang w:eastAsia="ru-RU"/>
        </w:rPr>
        <w:t xml:space="preserve"> – </w:t>
      </w:r>
      <w:r w:rsidRPr="00644ED2">
        <w:rPr>
          <w:szCs w:val="28"/>
        </w:rPr>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r w:rsidRPr="00644ED2">
        <w:rPr>
          <w:szCs w:val="28"/>
          <w:lang w:eastAsia="ru-RU"/>
        </w:rPr>
        <w:t>.</w:t>
      </w:r>
      <w:r w:rsidRPr="00B547DE">
        <w:rPr>
          <w:i/>
          <w:sz w:val="24"/>
          <w:szCs w:val="24"/>
          <w:lang w:eastAsia="ru-RU"/>
        </w:rPr>
        <w:t xml:space="preserve"> </w:t>
      </w:r>
    </w:p>
    <w:p w14:paraId="32A0AA1A" w14:textId="77777777" w:rsidR="00CF3E65" w:rsidRPr="00EA0A7D" w:rsidRDefault="00CF3E65" w:rsidP="00CF3E65">
      <w:pPr>
        <w:pStyle w:val="ConsPlusNormal"/>
        <w:widowControl/>
        <w:ind w:firstLine="709"/>
        <w:jc w:val="both"/>
        <w:rPr>
          <w:rFonts w:ascii="Times New Roman" w:hAnsi="Times New Roman" w:cs="Times New Roman"/>
          <w:sz w:val="28"/>
          <w:szCs w:val="28"/>
        </w:rPr>
      </w:pPr>
      <w:r w:rsidRPr="00EA0A7D">
        <w:rPr>
          <w:rFonts w:ascii="Times New Roman" w:hAnsi="Times New Roman" w:cs="Times New Roman"/>
          <w:b/>
          <w:bCs/>
          <w:sz w:val="28"/>
          <w:szCs w:val="28"/>
          <w:lang w:eastAsia="ru-RU"/>
        </w:rPr>
        <w:t>Линейные объекты</w:t>
      </w:r>
      <w:r w:rsidRPr="00EA0A7D">
        <w:rPr>
          <w:rFonts w:ascii="Times New Roman" w:hAnsi="Times New Roman" w:cs="Times New Roman"/>
          <w:sz w:val="28"/>
          <w:szCs w:val="28"/>
          <w:lang w:eastAsia="ru-RU"/>
        </w:rPr>
        <w:t xml:space="preserve"> – </w:t>
      </w:r>
      <w:r w:rsidRPr="00EA0A7D">
        <w:rPr>
          <w:rFonts w:ascii="Times New Roman" w:hAnsi="Times New Roman" w:cs="Times New Roman"/>
          <w:sz w:val="28"/>
          <w:szCs w:val="28"/>
        </w:rPr>
        <w:t xml:space="preserve">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w:t>
      </w:r>
    </w:p>
    <w:p w14:paraId="58AA8208" w14:textId="77777777" w:rsidR="00CF3E65" w:rsidRPr="00EA0A7D" w:rsidRDefault="00CF3E65" w:rsidP="00CF3E65">
      <w:pPr>
        <w:pStyle w:val="ConsPlusNormal"/>
        <w:widowControl/>
        <w:ind w:firstLine="709"/>
        <w:jc w:val="both"/>
        <w:rPr>
          <w:rFonts w:ascii="Times New Roman" w:hAnsi="Times New Roman" w:cs="Times New Roman"/>
          <w:sz w:val="28"/>
          <w:szCs w:val="28"/>
          <w:lang w:eastAsia="ru-RU"/>
        </w:rPr>
      </w:pPr>
      <w:r w:rsidRPr="00EA0A7D">
        <w:rPr>
          <w:rFonts w:ascii="Times New Roman" w:hAnsi="Times New Roman" w:cs="Times New Roman"/>
          <w:b/>
          <w:sz w:val="28"/>
          <w:szCs w:val="28"/>
          <w:lang w:eastAsia="ru-RU"/>
        </w:rPr>
        <w:t>Линии градостроительного регулирования</w:t>
      </w:r>
      <w:r w:rsidRPr="00EA0A7D">
        <w:rPr>
          <w:rFonts w:ascii="Times New Roman" w:hAnsi="Times New Roman" w:cs="Times New Roman"/>
          <w:sz w:val="28"/>
          <w:szCs w:val="28"/>
          <w:lang w:eastAsia="ru-RU"/>
        </w:rPr>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границы зон резервирования земель, изъятия, в том числе путем выкупа, земельных участков, зданий, строений, сооружений для государственных или муниципальных нужд; границы санитарно-защитных, водоохранных и иных зон с особыми условиями использования земельных участков, зданий, строений, сооружений.</w:t>
      </w:r>
    </w:p>
    <w:p w14:paraId="204B5DE6" w14:textId="77777777" w:rsidR="00CF3E65" w:rsidRPr="00EA0A7D" w:rsidRDefault="00CF3E65" w:rsidP="00CF3E65">
      <w:pPr>
        <w:ind w:firstLine="709"/>
        <w:rPr>
          <w:szCs w:val="28"/>
          <w:lang w:eastAsia="ru-RU"/>
        </w:rPr>
      </w:pPr>
      <w:r w:rsidRPr="00EA0A7D">
        <w:rPr>
          <w:b/>
          <w:szCs w:val="28"/>
          <w:lang w:eastAsia="ru-RU"/>
        </w:rPr>
        <w:t>Линии регулирования застройки</w:t>
      </w:r>
      <w:r w:rsidRPr="00EA0A7D">
        <w:rPr>
          <w:szCs w:val="28"/>
          <w:lang w:eastAsia="ru-RU"/>
        </w:rPr>
        <w:t xml:space="preserve"> </w:t>
      </w:r>
      <w:r w:rsidRPr="00EA0A7D">
        <w:rPr>
          <w:b/>
          <w:szCs w:val="28"/>
          <w:lang w:eastAsia="ru-RU"/>
        </w:rPr>
        <w:t>(линии застройки)</w:t>
      </w:r>
      <w:r w:rsidRPr="00EA0A7D">
        <w:rPr>
          <w:szCs w:val="28"/>
          <w:lang w:eastAsia="ru-RU"/>
        </w:rPr>
        <w:t xml:space="preserve"> – линии, устанавливаемые в документации по планировке территории (в том числе </w:t>
      </w:r>
      <w:r>
        <w:rPr>
          <w:szCs w:val="28"/>
          <w:lang w:eastAsia="ru-RU"/>
        </w:rPr>
        <w:br/>
      </w:r>
      <w:r w:rsidRPr="00EA0A7D">
        <w:rPr>
          <w:szCs w:val="28"/>
          <w:lang w:eastAsia="ru-RU"/>
        </w:rPr>
        <w:t xml:space="preserve">в градостроительных планах земельных участков) по красным линиям или </w:t>
      </w:r>
      <w:r>
        <w:rPr>
          <w:szCs w:val="28"/>
          <w:lang w:eastAsia="ru-RU"/>
        </w:rPr>
        <w:br/>
      </w:r>
      <w:r w:rsidRPr="00EA0A7D">
        <w:rPr>
          <w:szCs w:val="28"/>
          <w:lang w:eastAsia="ru-RU"/>
        </w:rPr>
        <w:t xml:space="preserve">с отступом от красных линий, и </w:t>
      </w:r>
      <w:r w:rsidRPr="00EA0A7D">
        <w:rPr>
          <w:szCs w:val="28"/>
        </w:rPr>
        <w:t>предписывающие расположение внешних контуров проектируемых зданий, строений, сооружений и</w:t>
      </w:r>
      <w:r w:rsidRPr="00EA0A7D">
        <w:rPr>
          <w:szCs w:val="28"/>
          <w:lang w:eastAsia="ru-RU"/>
        </w:rPr>
        <w:t xml:space="preserve">, в соответствии </w:t>
      </w:r>
      <w:r>
        <w:rPr>
          <w:szCs w:val="28"/>
          <w:lang w:eastAsia="ru-RU"/>
        </w:rPr>
        <w:br/>
      </w:r>
      <w:r w:rsidRPr="00EA0A7D">
        <w:rPr>
          <w:szCs w:val="28"/>
          <w:lang w:eastAsia="ru-RU"/>
        </w:rPr>
        <w:t xml:space="preserve">с Градостроительным кодексом </w:t>
      </w:r>
      <w:r w:rsidRPr="00EA0A7D">
        <w:rPr>
          <w:szCs w:val="28"/>
        </w:rPr>
        <w:t>Р</w:t>
      </w:r>
      <w:r>
        <w:rPr>
          <w:szCs w:val="28"/>
        </w:rPr>
        <w:t>оссийской Федерации</w:t>
      </w:r>
      <w:r w:rsidRPr="00EA0A7D">
        <w:rPr>
          <w:szCs w:val="28"/>
          <w:lang w:eastAsia="ru-RU"/>
        </w:rPr>
        <w:t>, определяющие место допустимого размещения зданий и сооружений.</w:t>
      </w:r>
    </w:p>
    <w:p w14:paraId="065E171A" w14:textId="77777777" w:rsidR="00CF3E65" w:rsidRPr="00EA0A7D" w:rsidRDefault="00CF3E65" w:rsidP="00CF3E65">
      <w:pPr>
        <w:ind w:firstLine="708"/>
        <w:rPr>
          <w:szCs w:val="28"/>
          <w:lang w:eastAsia="ru-RU"/>
        </w:rPr>
      </w:pPr>
      <w:r w:rsidRPr="00EA0A7D">
        <w:rPr>
          <w:b/>
          <w:szCs w:val="28"/>
          <w:lang w:eastAsia="ru-RU"/>
        </w:rPr>
        <w:t>Личное подсобное хозяйство</w:t>
      </w:r>
      <w:r w:rsidRPr="00EA0A7D">
        <w:rPr>
          <w:szCs w:val="28"/>
          <w:lang w:eastAsia="ru-RU"/>
        </w:rPr>
        <w:t xml:space="preserve"> – форма непредпринимательской деятельности по производству и переработке сельскохозяйственной продукции, ведется гражданином или гражданином и совместно проживающими с ним и (или) совместно осуществляющими с ним ведение личного подсобного хозяйства членами его семьи в целях удовлетворения личных потребностей на земельном участке, предоставленном и (или) приобретенном для ведения личного подсобного хозяйства.</w:t>
      </w:r>
    </w:p>
    <w:p w14:paraId="62A8EC0D" w14:textId="77777777" w:rsidR="00CF3E65" w:rsidRPr="00EA0A7D" w:rsidRDefault="00CF3E65" w:rsidP="00CF3E65">
      <w:pPr>
        <w:pStyle w:val="21"/>
        <w:spacing w:after="0" w:line="240" w:lineRule="auto"/>
        <w:ind w:left="0" w:firstLine="709"/>
        <w:rPr>
          <w:szCs w:val="28"/>
        </w:rPr>
      </w:pPr>
      <w:r w:rsidRPr="00EA0A7D">
        <w:rPr>
          <w:b/>
          <w:szCs w:val="28"/>
        </w:rPr>
        <w:t>Многоквартирный жилой дом</w:t>
      </w:r>
      <w:r w:rsidRPr="00EA0A7D">
        <w:rPr>
          <w:szCs w:val="28"/>
        </w:rPr>
        <w:t xml:space="preserve"> – жилой дом, состоящий из совокупности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и содержащий в себе элементы общего имущества собственников помещений в таком доме в соответствии </w:t>
      </w:r>
      <w:r>
        <w:rPr>
          <w:szCs w:val="28"/>
        </w:rPr>
        <w:br/>
      </w:r>
      <w:r w:rsidRPr="00EA0A7D">
        <w:rPr>
          <w:szCs w:val="28"/>
        </w:rPr>
        <w:t>с жилищным законодательством.</w:t>
      </w:r>
    </w:p>
    <w:p w14:paraId="0574A3FD" w14:textId="77777777" w:rsidR="00CF3E65" w:rsidRPr="00EA0A7D" w:rsidRDefault="00CF3E65" w:rsidP="00CF3E65">
      <w:pPr>
        <w:ind w:firstLine="709"/>
        <w:rPr>
          <w:szCs w:val="28"/>
          <w:lang w:eastAsia="ru-RU"/>
        </w:rPr>
      </w:pPr>
      <w:r w:rsidRPr="00EA0A7D">
        <w:rPr>
          <w:b/>
          <w:szCs w:val="28"/>
        </w:rPr>
        <w:t>Обслуживание населения на территории малоэтажной застройки</w:t>
      </w:r>
      <w:r w:rsidRPr="00EA0A7D">
        <w:rPr>
          <w:szCs w:val="28"/>
        </w:rPr>
        <w:t xml:space="preserve"> – обеспечение жителей необходимыми услугами; на территориях малоэтажной жилой застройки организуется, как правило, повседневное обслуживание, предоставляющее жителям услуги первой необходимости, и в отдельных случаях – периодическое обслуживание, предоставляющее услуги еженедельного и более редкого спроса.</w:t>
      </w:r>
    </w:p>
    <w:p w14:paraId="66C3DEA6" w14:textId="77777777" w:rsidR="00CF3E65" w:rsidRPr="00EA0A7D" w:rsidRDefault="00CF3E65" w:rsidP="00CF3E65">
      <w:pPr>
        <w:suppressAutoHyphens w:val="0"/>
        <w:autoSpaceDE w:val="0"/>
        <w:autoSpaceDN w:val="0"/>
        <w:adjustRightInd w:val="0"/>
        <w:snapToGrid/>
        <w:ind w:firstLine="709"/>
        <w:rPr>
          <w:szCs w:val="28"/>
          <w:lang w:eastAsia="ru-RU"/>
        </w:rPr>
      </w:pPr>
      <w:r w:rsidRPr="00EA0A7D">
        <w:rPr>
          <w:b/>
          <w:szCs w:val="28"/>
        </w:rPr>
        <w:t>Объект капитального строительства</w:t>
      </w:r>
      <w:r w:rsidRPr="00EA0A7D">
        <w:rPr>
          <w:szCs w:val="28"/>
        </w:rPr>
        <w:t xml:space="preserve"> – </w:t>
      </w:r>
      <w:r w:rsidRPr="00EA0A7D">
        <w:rPr>
          <w:szCs w:val="28"/>
          <w:lang w:eastAsia="ru-RU"/>
        </w:rPr>
        <w:t xml:space="preserve">здание, строение, сооружение, объекты, строительство которых не завершено (далее - объекты </w:t>
      </w:r>
      <w:r w:rsidRPr="00EA0A7D">
        <w:rPr>
          <w:szCs w:val="28"/>
          <w:lang w:eastAsia="ru-RU"/>
        </w:rPr>
        <w:lastRenderedPageBreak/>
        <w:t>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14:paraId="034179EC" w14:textId="77777777" w:rsidR="00CF3E65" w:rsidRPr="00EA0A7D" w:rsidRDefault="00CF3E65" w:rsidP="00CF3E65">
      <w:pPr>
        <w:suppressAutoHyphens w:val="0"/>
        <w:autoSpaceDE w:val="0"/>
        <w:snapToGrid/>
        <w:ind w:firstLine="709"/>
        <w:rPr>
          <w:kern w:val="1"/>
          <w:szCs w:val="28"/>
          <w:lang w:eastAsia="ru-RU"/>
        </w:rPr>
      </w:pPr>
      <w:r w:rsidRPr="00EA0A7D">
        <w:rPr>
          <w:b/>
          <w:szCs w:val="28"/>
        </w:rPr>
        <w:t>Объекты культурного наследия</w:t>
      </w:r>
      <w:r w:rsidRPr="00EA0A7D">
        <w:rPr>
          <w:szCs w:val="28"/>
        </w:rPr>
        <w:t xml:space="preserve"> </w:t>
      </w:r>
      <w:r w:rsidRPr="00EA0A7D">
        <w:rPr>
          <w:b/>
          <w:bCs/>
          <w:kern w:val="1"/>
          <w:szCs w:val="28"/>
          <w:lang w:eastAsia="ru-RU"/>
        </w:rPr>
        <w:t>(памятники истории и культуры) народов Российской Федерации</w:t>
      </w:r>
      <w:r w:rsidRPr="00EA0A7D">
        <w:rPr>
          <w:i/>
          <w:kern w:val="1"/>
          <w:szCs w:val="28"/>
          <w:lang w:eastAsia="ru-RU"/>
        </w:rPr>
        <w:t xml:space="preserve"> </w:t>
      </w:r>
      <w:r w:rsidRPr="00EA0A7D">
        <w:rPr>
          <w:kern w:val="1"/>
          <w:szCs w:val="28"/>
          <w:lang w:eastAsia="ru-RU"/>
        </w:rPr>
        <w:t xml:space="preserve">–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 </w:t>
      </w:r>
    </w:p>
    <w:p w14:paraId="01EF10A1" w14:textId="77777777" w:rsidR="00CF3E65" w:rsidRPr="00EA0A7D" w:rsidRDefault="00CF3E65" w:rsidP="00CF3E65">
      <w:pPr>
        <w:suppressAutoHyphens w:val="0"/>
        <w:autoSpaceDE w:val="0"/>
        <w:snapToGrid/>
        <w:ind w:firstLine="709"/>
        <w:rPr>
          <w:szCs w:val="28"/>
        </w:rPr>
      </w:pPr>
      <w:r w:rsidRPr="00EA0A7D">
        <w:rPr>
          <w:b/>
          <w:szCs w:val="28"/>
        </w:rPr>
        <w:t>Отступ здания, сооружения</w:t>
      </w:r>
      <w:r w:rsidRPr="00EA0A7D">
        <w:rPr>
          <w:szCs w:val="28"/>
        </w:rPr>
        <w:t xml:space="preserve"> </w:t>
      </w:r>
      <w:r w:rsidRPr="00EA0A7D">
        <w:rPr>
          <w:b/>
          <w:szCs w:val="28"/>
        </w:rPr>
        <w:t>от границы участка</w:t>
      </w:r>
      <w:r w:rsidRPr="00EA0A7D">
        <w:rPr>
          <w:szCs w:val="28"/>
        </w:rPr>
        <w:t xml:space="preserve"> – расстояние между границей участка и стеной здания.</w:t>
      </w:r>
    </w:p>
    <w:p w14:paraId="4B5DA551" w14:textId="77777777" w:rsidR="00CF3E65" w:rsidRPr="00EA0A7D" w:rsidRDefault="00CF3E65" w:rsidP="00CF3E65">
      <w:pPr>
        <w:pStyle w:val="ConsPlusNormal"/>
        <w:widowControl/>
        <w:ind w:firstLine="709"/>
        <w:jc w:val="both"/>
        <w:rPr>
          <w:rFonts w:ascii="Times New Roman" w:hAnsi="Times New Roman" w:cs="Times New Roman"/>
          <w:sz w:val="28"/>
          <w:szCs w:val="28"/>
        </w:rPr>
      </w:pPr>
      <w:r w:rsidRPr="00EA0A7D">
        <w:rPr>
          <w:rFonts w:ascii="Times New Roman" w:hAnsi="Times New Roman" w:cs="Times New Roman"/>
          <w:b/>
          <w:sz w:val="28"/>
          <w:szCs w:val="28"/>
        </w:rPr>
        <w:t>Основные виды разрешенного использования земельных участков и объектов капитального строительства</w:t>
      </w:r>
      <w:r w:rsidRPr="00EA0A7D">
        <w:rPr>
          <w:rFonts w:ascii="Times New Roman" w:hAnsi="Times New Roman" w:cs="Times New Roman"/>
          <w:sz w:val="28"/>
          <w:szCs w:val="28"/>
        </w:rPr>
        <w:t xml:space="preserve"> – виды деятельности и объекты, осуществлять и размещать которые на земельных участках разрешено в силу перечисления этих видов деятельности и объектов в составе регламентов использования территорий применительно к соответствующим территориальным зонам при том, что выбор таких видов деятельности </w:t>
      </w:r>
      <w:r>
        <w:rPr>
          <w:rFonts w:ascii="Times New Roman" w:hAnsi="Times New Roman" w:cs="Times New Roman"/>
          <w:sz w:val="28"/>
          <w:szCs w:val="28"/>
        </w:rPr>
        <w:br/>
      </w:r>
      <w:r w:rsidRPr="00EA0A7D">
        <w:rPr>
          <w:rFonts w:ascii="Times New Roman" w:hAnsi="Times New Roman" w:cs="Times New Roman"/>
          <w:sz w:val="28"/>
          <w:szCs w:val="28"/>
        </w:rPr>
        <w:t>и объектов осуществляется правообладателями земельных участков и объектов капитального строительства самостоятельно (без дополнительных разрешений и согласований) при условии соблюдения требований технических регламентов. Право указанного выбора без получения дополнительных разрешений и согласований не распространяется на органы государственной власти, органы местного самоуправления, государственные и муниципальные учреждения, государственные и муниципальные унитарные предприятия.</w:t>
      </w:r>
    </w:p>
    <w:p w14:paraId="629BE112" w14:textId="77777777" w:rsidR="00CF3E65" w:rsidRPr="00EA0A7D" w:rsidRDefault="00CF3E65" w:rsidP="00CF3E65">
      <w:pPr>
        <w:suppressAutoHyphens w:val="0"/>
        <w:snapToGrid/>
        <w:ind w:firstLine="709"/>
        <w:rPr>
          <w:szCs w:val="28"/>
          <w:lang w:eastAsia="ru-RU"/>
        </w:rPr>
      </w:pPr>
      <w:r w:rsidRPr="00EA0A7D">
        <w:rPr>
          <w:b/>
          <w:bCs/>
          <w:szCs w:val="28"/>
          <w:lang w:eastAsia="ru-RU"/>
        </w:rPr>
        <w:t xml:space="preserve">Охранные зоны </w:t>
      </w:r>
      <w:r w:rsidRPr="00EA0A7D">
        <w:rPr>
          <w:szCs w:val="28"/>
          <w:lang w:eastAsia="ru-RU"/>
        </w:rPr>
        <w:t>– территории, в границах которых устанавливаются особые условия и требования к использованию земельных участков, осуществлению хозяйственной и иной деятельности, которые устанавливаются в соответствии с законодательством Российской Федерации.</w:t>
      </w:r>
    </w:p>
    <w:p w14:paraId="11166122" w14:textId="77777777" w:rsidR="00CF3E65" w:rsidRPr="00EA0A7D" w:rsidRDefault="00CF3E65" w:rsidP="00CF3E65">
      <w:pPr>
        <w:ind w:firstLine="709"/>
        <w:rPr>
          <w:szCs w:val="28"/>
          <w:lang w:eastAsia="ru-RU"/>
        </w:rPr>
      </w:pPr>
      <w:r w:rsidRPr="00EA0A7D">
        <w:rPr>
          <w:b/>
          <w:szCs w:val="28"/>
          <w:lang w:eastAsia="ru-RU"/>
        </w:rPr>
        <w:t>Парковка</w:t>
      </w:r>
      <w:r w:rsidRPr="00EA0A7D">
        <w:rPr>
          <w:szCs w:val="28"/>
          <w:lang w:eastAsia="ru-RU"/>
        </w:rPr>
        <w:t xml:space="preserve"> </w:t>
      </w:r>
      <w:r w:rsidRPr="00EA0A7D">
        <w:rPr>
          <w:b/>
          <w:szCs w:val="28"/>
          <w:lang w:eastAsia="ru-RU"/>
        </w:rPr>
        <w:t>(парковочное место)</w:t>
      </w:r>
      <w:r w:rsidRPr="00EA0A7D">
        <w:rPr>
          <w:szCs w:val="28"/>
          <w:lang w:eastAsia="ru-RU"/>
        </w:rPr>
        <w:t xml:space="preserve"> – </w:t>
      </w:r>
      <w:r w:rsidRPr="00EA0A7D">
        <w:rPr>
          <w:szCs w:val="28"/>
        </w:rPr>
        <w:t>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r w:rsidRPr="00EA0A7D">
        <w:rPr>
          <w:szCs w:val="28"/>
          <w:lang w:eastAsia="ru-RU"/>
        </w:rPr>
        <w:t>.</w:t>
      </w:r>
    </w:p>
    <w:p w14:paraId="229916EA" w14:textId="77777777" w:rsidR="00CF3E65" w:rsidRPr="006713A9" w:rsidRDefault="00CF3E65" w:rsidP="00CF3E65">
      <w:pPr>
        <w:suppressAutoHyphens w:val="0"/>
        <w:autoSpaceDE w:val="0"/>
        <w:autoSpaceDN w:val="0"/>
        <w:adjustRightInd w:val="0"/>
        <w:snapToGrid/>
        <w:ind w:firstLine="709"/>
        <w:rPr>
          <w:szCs w:val="28"/>
          <w:lang w:eastAsia="ru-RU"/>
        </w:rPr>
      </w:pPr>
      <w:r w:rsidRPr="006713A9">
        <w:rPr>
          <w:b/>
          <w:bCs/>
          <w:szCs w:val="28"/>
          <w:lang w:eastAsia="ru-RU"/>
        </w:rPr>
        <w:lastRenderedPageBreak/>
        <w:t>Правила землепользования и застройки</w:t>
      </w:r>
      <w:r w:rsidRPr="006713A9">
        <w:rPr>
          <w:szCs w:val="28"/>
          <w:lang w:eastAsia="ru-RU"/>
        </w:rPr>
        <w:t xml:space="preserve">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6610E65F" w14:textId="77777777" w:rsidR="00CF3E65" w:rsidRPr="00EA0A7D" w:rsidRDefault="00CF3E65" w:rsidP="00CF3E65">
      <w:pPr>
        <w:pStyle w:val="ConsPlusNormal"/>
        <w:widowControl/>
        <w:ind w:firstLine="709"/>
        <w:jc w:val="both"/>
        <w:rPr>
          <w:rFonts w:ascii="Times New Roman" w:hAnsi="Times New Roman" w:cs="Times New Roman"/>
          <w:sz w:val="28"/>
          <w:szCs w:val="28"/>
        </w:rPr>
      </w:pPr>
      <w:r w:rsidRPr="00EA0A7D">
        <w:rPr>
          <w:rFonts w:ascii="Times New Roman" w:hAnsi="Times New Roman" w:cs="Times New Roman"/>
          <w:b/>
          <w:sz w:val="28"/>
          <w:szCs w:val="28"/>
        </w:rPr>
        <w:t>Подрядчики</w:t>
      </w:r>
      <w:r w:rsidRPr="00EA0A7D">
        <w:rPr>
          <w:rFonts w:ascii="Times New Roman" w:hAnsi="Times New Roman" w:cs="Times New Roman"/>
          <w:sz w:val="28"/>
          <w:szCs w:val="28"/>
        </w:rPr>
        <w:t xml:space="preserve"> – физические и юридические лица, которые выполняют работы по договору подряда и (или) государственному или муниципальному контракту, заключаемым с заказчиками в соответствии с Гражданским кодексом Российской Федерации. Подрядчики обязаны иметь лицензию на осуществление ими тех видов деятельности, которые подлежат лицензированию в соответствии с законодательством в сфере лицензирования.</w:t>
      </w:r>
    </w:p>
    <w:p w14:paraId="3162C2C6" w14:textId="77777777" w:rsidR="00CF3E65" w:rsidRPr="00EA0A7D" w:rsidRDefault="00CF3E65" w:rsidP="00CF3E65">
      <w:pPr>
        <w:pStyle w:val="ConsPlusNormal"/>
        <w:widowControl/>
        <w:ind w:firstLine="709"/>
        <w:jc w:val="both"/>
        <w:rPr>
          <w:rFonts w:ascii="Times New Roman" w:hAnsi="Times New Roman" w:cs="Times New Roman"/>
          <w:sz w:val="28"/>
          <w:szCs w:val="28"/>
        </w:rPr>
      </w:pPr>
      <w:r w:rsidRPr="00EA0A7D">
        <w:rPr>
          <w:rFonts w:ascii="Times New Roman" w:hAnsi="Times New Roman" w:cs="Times New Roman"/>
          <w:b/>
          <w:sz w:val="28"/>
          <w:szCs w:val="28"/>
        </w:rPr>
        <w:t>Правообладатели земельных участков, объектов капитального строительства</w:t>
      </w:r>
      <w:r w:rsidRPr="00EA0A7D">
        <w:rPr>
          <w:rFonts w:ascii="Times New Roman" w:hAnsi="Times New Roman" w:cs="Times New Roman"/>
          <w:sz w:val="28"/>
          <w:szCs w:val="28"/>
        </w:rPr>
        <w:t xml:space="preserve"> – собственники, а также владельцы, пользователи </w:t>
      </w:r>
      <w:r>
        <w:rPr>
          <w:rFonts w:ascii="Times New Roman" w:hAnsi="Times New Roman" w:cs="Times New Roman"/>
          <w:sz w:val="28"/>
          <w:szCs w:val="28"/>
        </w:rPr>
        <w:br/>
      </w:r>
      <w:r w:rsidRPr="00EA0A7D">
        <w:rPr>
          <w:rFonts w:ascii="Times New Roman" w:hAnsi="Times New Roman" w:cs="Times New Roman"/>
          <w:sz w:val="28"/>
          <w:szCs w:val="28"/>
        </w:rPr>
        <w:t>и арендаторы земельных участков, объектов капитального строительства, их уполномоченные лица, обладающие правами на градостроительные изменения этих объектов права в силу закона и/или договора.</w:t>
      </w:r>
    </w:p>
    <w:p w14:paraId="34D6EDDD" w14:textId="77777777" w:rsidR="00CF3E65" w:rsidRPr="00EA0A7D" w:rsidRDefault="00CF3E65" w:rsidP="00CF3E65">
      <w:pPr>
        <w:pStyle w:val="ConsPlusNormal"/>
        <w:widowControl/>
        <w:ind w:firstLine="709"/>
        <w:jc w:val="both"/>
        <w:rPr>
          <w:rFonts w:ascii="Times New Roman" w:hAnsi="Times New Roman" w:cs="Times New Roman"/>
          <w:sz w:val="28"/>
          <w:szCs w:val="28"/>
        </w:rPr>
      </w:pPr>
      <w:r w:rsidRPr="00EA0A7D">
        <w:rPr>
          <w:rFonts w:ascii="Times New Roman" w:hAnsi="Times New Roman" w:cs="Times New Roman"/>
          <w:b/>
          <w:sz w:val="28"/>
          <w:szCs w:val="28"/>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Pr="00EA0A7D">
        <w:rPr>
          <w:rFonts w:ascii="Times New Roman" w:hAnsi="Times New Roman" w:cs="Times New Roman"/>
          <w:sz w:val="28"/>
          <w:szCs w:val="28"/>
        </w:rPr>
        <w:t xml:space="preserve"> – предельные физические характеристики земельных участков и объектов капитального строительства (зданий, строений и сооружений), которые могут быть размещены на территории земельных участков в соответствии с регламентом использования территорий, законодательством, нормативами градостроительного проектирования, техническими регламентами, нормативными техническими документами.</w:t>
      </w:r>
    </w:p>
    <w:p w14:paraId="346FF926" w14:textId="77777777" w:rsidR="00CF3E65" w:rsidRPr="00EA0A7D" w:rsidRDefault="00CF3E65" w:rsidP="00CF3E65">
      <w:pPr>
        <w:ind w:firstLine="709"/>
        <w:rPr>
          <w:szCs w:val="28"/>
        </w:rPr>
      </w:pPr>
      <w:r w:rsidRPr="00EA0A7D">
        <w:rPr>
          <w:b/>
          <w:bCs/>
          <w:szCs w:val="28"/>
          <w:lang w:eastAsia="ru-RU"/>
        </w:rPr>
        <w:t>Прибрежные защитные полосы</w:t>
      </w:r>
      <w:r w:rsidRPr="00EA0A7D">
        <w:rPr>
          <w:szCs w:val="28"/>
          <w:lang w:eastAsia="ru-RU"/>
        </w:rPr>
        <w:t xml:space="preserve"> –</w:t>
      </w:r>
      <w:r w:rsidRPr="00EA0A7D">
        <w:rPr>
          <w:szCs w:val="28"/>
        </w:rPr>
        <w:t xml:space="preserve"> территории, которые устанавливаются в границах водоохранных зон, примыкают к береговой линии морей, рек, ручьев, каналов, озер, водохранилищ и на которых установлены дополнительные ограничения хозяйственной и иной деятельности.</w:t>
      </w:r>
    </w:p>
    <w:p w14:paraId="46B5F3AE" w14:textId="77777777" w:rsidR="00CF3E65" w:rsidRPr="00EA0A7D" w:rsidRDefault="00CF3E65" w:rsidP="00CF3E65">
      <w:pPr>
        <w:pStyle w:val="ConsPlusNormal"/>
        <w:widowControl/>
        <w:ind w:firstLine="709"/>
        <w:jc w:val="both"/>
        <w:rPr>
          <w:rFonts w:ascii="Times New Roman" w:hAnsi="Times New Roman" w:cs="Times New Roman"/>
          <w:sz w:val="28"/>
          <w:szCs w:val="28"/>
        </w:rPr>
      </w:pPr>
      <w:r w:rsidRPr="00EA0A7D">
        <w:rPr>
          <w:rFonts w:ascii="Times New Roman" w:hAnsi="Times New Roman" w:cs="Times New Roman"/>
          <w:b/>
          <w:sz w:val="28"/>
          <w:szCs w:val="28"/>
        </w:rPr>
        <w:t>Проектная документация</w:t>
      </w:r>
      <w:r w:rsidRPr="00EA0A7D">
        <w:rPr>
          <w:rFonts w:ascii="Times New Roman" w:hAnsi="Times New Roman" w:cs="Times New Roman"/>
          <w:sz w:val="28"/>
          <w:szCs w:val="28"/>
        </w:rPr>
        <w:t xml:space="preserve"> – документацию, содержащую материалы </w:t>
      </w:r>
      <w:r>
        <w:rPr>
          <w:rFonts w:ascii="Times New Roman" w:hAnsi="Times New Roman" w:cs="Times New Roman"/>
          <w:sz w:val="28"/>
          <w:szCs w:val="28"/>
        </w:rPr>
        <w:br/>
      </w:r>
      <w:r w:rsidRPr="00EA0A7D">
        <w:rPr>
          <w:rFonts w:ascii="Times New Roman" w:hAnsi="Times New Roman" w:cs="Times New Roman"/>
          <w:sz w:val="28"/>
          <w:szCs w:val="28"/>
        </w:rPr>
        <w:t>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14:paraId="4D5241FC" w14:textId="77777777" w:rsidR="00CF3E65" w:rsidRPr="00EA0A7D" w:rsidRDefault="00CF3E65" w:rsidP="00CF3E65">
      <w:pPr>
        <w:pStyle w:val="ConsPlusNormal"/>
        <w:widowControl/>
        <w:ind w:firstLine="709"/>
        <w:jc w:val="both"/>
        <w:rPr>
          <w:rFonts w:ascii="Times New Roman" w:hAnsi="Times New Roman" w:cs="Times New Roman"/>
          <w:sz w:val="28"/>
          <w:szCs w:val="28"/>
        </w:rPr>
      </w:pPr>
      <w:r w:rsidRPr="00EA0A7D">
        <w:rPr>
          <w:rFonts w:ascii="Times New Roman" w:hAnsi="Times New Roman" w:cs="Times New Roman"/>
          <w:b/>
          <w:sz w:val="28"/>
          <w:szCs w:val="28"/>
        </w:rPr>
        <w:t>Проект планировки территории</w:t>
      </w:r>
      <w:r w:rsidRPr="00EA0A7D">
        <w:rPr>
          <w:rFonts w:ascii="Times New Roman" w:hAnsi="Times New Roman" w:cs="Times New Roman"/>
          <w:sz w:val="28"/>
          <w:szCs w:val="28"/>
        </w:rPr>
        <w:t xml:space="preserve"> – документация, которая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 </w:t>
      </w:r>
    </w:p>
    <w:p w14:paraId="67BA5056" w14:textId="77777777" w:rsidR="00CF3E65" w:rsidRPr="00EA0A7D" w:rsidRDefault="00CF3E65" w:rsidP="00CF3E65">
      <w:pPr>
        <w:pStyle w:val="ConsPlusNormal"/>
        <w:widowControl/>
        <w:ind w:firstLine="709"/>
        <w:jc w:val="both"/>
        <w:rPr>
          <w:rFonts w:ascii="Times New Roman" w:hAnsi="Times New Roman" w:cs="Times New Roman"/>
          <w:sz w:val="28"/>
          <w:szCs w:val="28"/>
        </w:rPr>
      </w:pPr>
      <w:r w:rsidRPr="00EA0A7D">
        <w:rPr>
          <w:rFonts w:ascii="Times New Roman" w:hAnsi="Times New Roman" w:cs="Times New Roman"/>
          <w:b/>
          <w:sz w:val="28"/>
          <w:szCs w:val="28"/>
        </w:rPr>
        <w:lastRenderedPageBreak/>
        <w:t>Проект межевания территории</w:t>
      </w:r>
      <w:r w:rsidRPr="00EA0A7D">
        <w:rPr>
          <w:rFonts w:ascii="Times New Roman" w:hAnsi="Times New Roman" w:cs="Times New Roman"/>
          <w:sz w:val="28"/>
          <w:szCs w:val="28"/>
        </w:rPr>
        <w:t xml:space="preserve"> – вид документации по планировке территории, подготавливаемой применительно к застроенным и подлежащим застройке территориям, расположенным в границах элементов планировочной структуры в целях установления границ застроенных земельных участков и границ незастроенных земельных участков. </w:t>
      </w:r>
    </w:p>
    <w:p w14:paraId="71A8F3BE" w14:textId="77777777" w:rsidR="00CF3E65" w:rsidRPr="00EA0A7D" w:rsidRDefault="00CF3E65" w:rsidP="00CF3E65">
      <w:pPr>
        <w:widowControl w:val="0"/>
        <w:autoSpaceDE w:val="0"/>
        <w:autoSpaceDN w:val="0"/>
        <w:adjustRightInd w:val="0"/>
        <w:ind w:firstLine="709"/>
        <w:rPr>
          <w:b/>
          <w:szCs w:val="28"/>
        </w:rPr>
      </w:pPr>
      <w:r w:rsidRPr="00EA0A7D">
        <w:rPr>
          <w:b/>
          <w:szCs w:val="28"/>
        </w:rPr>
        <w:t xml:space="preserve">Приквартирный участок </w:t>
      </w:r>
      <w:r w:rsidRPr="00EA0A7D">
        <w:rPr>
          <w:szCs w:val="28"/>
        </w:rPr>
        <w:t>–</w:t>
      </w:r>
      <w:r w:rsidRPr="00EA0A7D">
        <w:rPr>
          <w:b/>
          <w:szCs w:val="28"/>
        </w:rPr>
        <w:t xml:space="preserve"> </w:t>
      </w:r>
      <w:r w:rsidRPr="00EA0A7D">
        <w:rPr>
          <w:szCs w:val="28"/>
        </w:rPr>
        <w:t xml:space="preserve">земельный участок, примыкающий </w:t>
      </w:r>
      <w:r>
        <w:rPr>
          <w:szCs w:val="28"/>
        </w:rPr>
        <w:br/>
      </w:r>
      <w:r w:rsidRPr="00EA0A7D">
        <w:rPr>
          <w:szCs w:val="28"/>
        </w:rPr>
        <w:t>к квартире (дому), с непосредственным выходом на него.</w:t>
      </w:r>
    </w:p>
    <w:p w14:paraId="799BAD91" w14:textId="77777777" w:rsidR="00CF3E65" w:rsidRPr="00EA0A7D" w:rsidRDefault="00CF3E65" w:rsidP="00CF3E65">
      <w:pPr>
        <w:pStyle w:val="ConsPlusNormal"/>
        <w:widowControl/>
        <w:ind w:firstLine="709"/>
        <w:jc w:val="both"/>
        <w:rPr>
          <w:rFonts w:ascii="Times New Roman" w:hAnsi="Times New Roman" w:cs="Times New Roman"/>
          <w:sz w:val="28"/>
          <w:szCs w:val="28"/>
        </w:rPr>
      </w:pPr>
      <w:r w:rsidRPr="00EA0A7D">
        <w:rPr>
          <w:rFonts w:ascii="Times New Roman" w:hAnsi="Times New Roman" w:cs="Times New Roman"/>
          <w:b/>
          <w:sz w:val="28"/>
          <w:szCs w:val="28"/>
        </w:rPr>
        <w:t>Приусадебный земельный участок</w:t>
      </w:r>
      <w:r w:rsidRPr="00EA0A7D">
        <w:rPr>
          <w:rFonts w:ascii="Times New Roman" w:hAnsi="Times New Roman" w:cs="Times New Roman"/>
          <w:sz w:val="28"/>
          <w:szCs w:val="28"/>
        </w:rPr>
        <w:t xml:space="preserve"> – земельный участок, используемый для ведения личного подсобного хозяйства: производства сельскохозяйственной продукции, а также для возведения жилого дома, производственных, бытовых и иных зданий, строений, сооружений </w:t>
      </w:r>
      <w:r>
        <w:rPr>
          <w:rFonts w:ascii="Times New Roman" w:hAnsi="Times New Roman" w:cs="Times New Roman"/>
          <w:sz w:val="28"/>
          <w:szCs w:val="28"/>
        </w:rPr>
        <w:br/>
      </w:r>
      <w:r w:rsidRPr="00EA0A7D">
        <w:rPr>
          <w:rFonts w:ascii="Times New Roman" w:hAnsi="Times New Roman" w:cs="Times New Roman"/>
          <w:sz w:val="28"/>
          <w:szCs w:val="28"/>
        </w:rPr>
        <w:t>с соблюдением градостроительных регламентов, строительных, экологических, санитарно-гигиенических, противопожарных и иных правил и нормативов.</w:t>
      </w:r>
    </w:p>
    <w:p w14:paraId="645E8318" w14:textId="77777777" w:rsidR="00CF3E65" w:rsidRPr="00EA0A7D" w:rsidRDefault="00CF3E65" w:rsidP="00CF3E65">
      <w:pPr>
        <w:pStyle w:val="ConsPlusNormal"/>
        <w:widowControl/>
        <w:ind w:firstLine="709"/>
        <w:jc w:val="both"/>
        <w:rPr>
          <w:rFonts w:ascii="Times New Roman" w:hAnsi="Times New Roman" w:cs="Times New Roman"/>
          <w:sz w:val="28"/>
          <w:szCs w:val="28"/>
        </w:rPr>
      </w:pPr>
      <w:r w:rsidRPr="00EA0A7D">
        <w:rPr>
          <w:rFonts w:ascii="Times New Roman" w:hAnsi="Times New Roman" w:cs="Times New Roman"/>
          <w:b/>
          <w:sz w:val="28"/>
          <w:szCs w:val="28"/>
        </w:rPr>
        <w:t>Публичный сервитут</w:t>
      </w:r>
      <w:r w:rsidRPr="00EA0A7D">
        <w:rPr>
          <w:rFonts w:ascii="Times New Roman" w:hAnsi="Times New Roman" w:cs="Times New Roman"/>
          <w:sz w:val="28"/>
          <w:szCs w:val="28"/>
        </w:rPr>
        <w:t xml:space="preserve"> – право ограниченного пользования чужим земельным участком (объектом недвижимости) в интересах неопределенного круга лиц, установленное законом или иным правовым актом Российской Федерации, правовым актом субъекта Российской Федерации, правовым актом органа местного самоуправления с учетом результатов публичных слушаний в случаях, если это необходимо для обеспечения интересов государства, местного самоуправления или местного населения, без изъятия земельных участков. Территория сервитута определяется на стадии подготовки документации по планировке территории – проекта межевания.</w:t>
      </w:r>
    </w:p>
    <w:p w14:paraId="18D80D75" w14:textId="77777777" w:rsidR="00CF3E65" w:rsidRPr="00EA0A7D" w:rsidRDefault="00CF3E65" w:rsidP="00CF3E65">
      <w:pPr>
        <w:suppressAutoHyphens w:val="0"/>
        <w:autoSpaceDE w:val="0"/>
        <w:autoSpaceDN w:val="0"/>
        <w:adjustRightInd w:val="0"/>
        <w:snapToGrid/>
        <w:ind w:firstLine="540"/>
        <w:rPr>
          <w:szCs w:val="28"/>
        </w:rPr>
      </w:pPr>
      <w:r w:rsidRPr="00EA0A7D">
        <w:rPr>
          <w:b/>
          <w:szCs w:val="28"/>
        </w:rPr>
        <w:t>Разрешение на ввод объекта в эксплуатацию</w:t>
      </w:r>
      <w:r w:rsidRPr="00EA0A7D">
        <w:rPr>
          <w:szCs w:val="28"/>
        </w:rPr>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а также ограничениям, установленным в соответствии с земельным и иным законодательством Российской Федерации. </w:t>
      </w:r>
    </w:p>
    <w:p w14:paraId="3388FDE6" w14:textId="77777777" w:rsidR="00CF3E65" w:rsidRPr="00EA0A7D" w:rsidRDefault="00CF3E65" w:rsidP="00CF3E65">
      <w:pPr>
        <w:suppressAutoHyphens w:val="0"/>
        <w:autoSpaceDE w:val="0"/>
        <w:autoSpaceDN w:val="0"/>
        <w:adjustRightInd w:val="0"/>
        <w:snapToGrid/>
        <w:ind w:firstLine="540"/>
        <w:rPr>
          <w:szCs w:val="28"/>
        </w:rPr>
      </w:pPr>
      <w:r w:rsidRPr="00EA0A7D">
        <w:rPr>
          <w:b/>
          <w:szCs w:val="28"/>
        </w:rPr>
        <w:t>Разрешение на отклонение предельных параметров разрешенного строительства, реконструкции объектов капитального строительства</w:t>
      </w:r>
      <w:r w:rsidRPr="00EA0A7D">
        <w:rPr>
          <w:szCs w:val="28"/>
        </w:rPr>
        <w:t xml:space="preserve"> – документ, предусмотренный статьи 40 Градостроительного кодекса Р</w:t>
      </w:r>
      <w:r>
        <w:rPr>
          <w:szCs w:val="28"/>
        </w:rPr>
        <w:t>оссийской Федерации</w:t>
      </w:r>
      <w:r w:rsidRPr="00EA0A7D">
        <w:rPr>
          <w:szCs w:val="28"/>
        </w:rPr>
        <w:t xml:space="preserve">, дающий правообладателю земельного участка право осуществлять строительство, реконструкцию объектов капитального строительства, с отклонением от предельных параметров разрешенного строительства, реконструкции объектов капитального строительства, </w:t>
      </w:r>
      <w:r w:rsidRPr="00EA0A7D">
        <w:rPr>
          <w:szCs w:val="28"/>
        </w:rPr>
        <w:lastRenderedPageBreak/>
        <w:t>установленных градостроительным регламентом для соответствующей территориальной зоны.</w:t>
      </w:r>
    </w:p>
    <w:p w14:paraId="29812378" w14:textId="77777777" w:rsidR="00CF3E65" w:rsidRPr="00EA0A7D" w:rsidRDefault="00CF3E65" w:rsidP="00CF3E65">
      <w:pPr>
        <w:pStyle w:val="ConsPlusNormal"/>
        <w:widowControl/>
        <w:ind w:firstLine="709"/>
        <w:jc w:val="both"/>
        <w:rPr>
          <w:rFonts w:ascii="Times New Roman" w:hAnsi="Times New Roman" w:cs="Times New Roman"/>
          <w:sz w:val="28"/>
          <w:szCs w:val="28"/>
        </w:rPr>
      </w:pPr>
      <w:r w:rsidRPr="00EA0A7D">
        <w:rPr>
          <w:rFonts w:ascii="Times New Roman" w:hAnsi="Times New Roman" w:cs="Times New Roman"/>
          <w:b/>
          <w:sz w:val="28"/>
          <w:szCs w:val="28"/>
        </w:rPr>
        <w:t>Разрешение на строительство</w:t>
      </w:r>
      <w:r w:rsidRPr="00EA0A7D">
        <w:rPr>
          <w:rFonts w:ascii="Times New Roman" w:hAnsi="Times New Roman" w:cs="Times New Roman"/>
          <w:sz w:val="28"/>
          <w:szCs w:val="28"/>
        </w:rPr>
        <w:t xml:space="preserve"> – документ, который подтверждает соответствие проектной документации требованиям, установленным градостроительным регламентом, проектом планировки территории и проектом межевания территории, при осуществлении строительства, реконструкции объекта капитального строительства, не являющегося линейным объектом,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а также допустимость размещения объекта капитального строительства на земельном участке </w:t>
      </w:r>
      <w:r>
        <w:rPr>
          <w:rFonts w:ascii="Times New Roman" w:hAnsi="Times New Roman" w:cs="Times New Roman"/>
          <w:sz w:val="28"/>
          <w:szCs w:val="28"/>
        </w:rPr>
        <w:br/>
      </w:r>
      <w:r w:rsidRPr="00EA0A7D">
        <w:rPr>
          <w:rFonts w:ascii="Times New Roman" w:hAnsi="Times New Roman" w:cs="Times New Roman"/>
          <w:sz w:val="28"/>
          <w:szCs w:val="28"/>
        </w:rPr>
        <w:t xml:space="preserve">в соответствии с разрешенным использованием такого земельного участка </w:t>
      </w:r>
      <w:r>
        <w:rPr>
          <w:rFonts w:ascii="Times New Roman" w:hAnsi="Times New Roman" w:cs="Times New Roman"/>
          <w:sz w:val="28"/>
          <w:szCs w:val="28"/>
        </w:rPr>
        <w:br/>
      </w:r>
      <w:r w:rsidRPr="00EA0A7D">
        <w:rPr>
          <w:rFonts w:ascii="Times New Roman" w:hAnsi="Times New Roman" w:cs="Times New Roman"/>
          <w:sz w:val="28"/>
          <w:szCs w:val="28"/>
        </w:rPr>
        <w:t>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w:t>
      </w:r>
    </w:p>
    <w:p w14:paraId="5A3A6DF0" w14:textId="77777777" w:rsidR="00CF3E65" w:rsidRPr="00EA0A7D" w:rsidRDefault="00CF3E65" w:rsidP="00CF3E65">
      <w:pPr>
        <w:pStyle w:val="ConsPlusNormal"/>
        <w:widowControl/>
        <w:ind w:firstLine="709"/>
        <w:jc w:val="both"/>
        <w:rPr>
          <w:rFonts w:ascii="Times New Roman" w:hAnsi="Times New Roman" w:cs="Times New Roman"/>
          <w:sz w:val="28"/>
          <w:szCs w:val="28"/>
        </w:rPr>
      </w:pPr>
      <w:r w:rsidRPr="00EA0A7D">
        <w:rPr>
          <w:rFonts w:ascii="Times New Roman" w:hAnsi="Times New Roman" w:cs="Times New Roman"/>
          <w:b/>
          <w:sz w:val="28"/>
          <w:szCs w:val="28"/>
        </w:rPr>
        <w:t>Разрешенное использование земельных участков и иных объектов недвижимости</w:t>
      </w:r>
      <w:r w:rsidRPr="00EA0A7D">
        <w:rPr>
          <w:rFonts w:ascii="Times New Roman" w:hAnsi="Times New Roman" w:cs="Times New Roman"/>
          <w:sz w:val="28"/>
          <w:szCs w:val="28"/>
        </w:rPr>
        <w:t xml:space="preserve"> – использование недвижимости (земельных участков </w:t>
      </w:r>
      <w:r>
        <w:rPr>
          <w:rFonts w:ascii="Times New Roman" w:hAnsi="Times New Roman" w:cs="Times New Roman"/>
          <w:sz w:val="28"/>
          <w:szCs w:val="28"/>
        </w:rPr>
        <w:br/>
      </w:r>
      <w:r w:rsidRPr="00EA0A7D">
        <w:rPr>
          <w:rFonts w:ascii="Times New Roman" w:hAnsi="Times New Roman" w:cs="Times New Roman"/>
          <w:sz w:val="28"/>
          <w:szCs w:val="28"/>
        </w:rPr>
        <w:t>и объектов капитального строительства) в соответствии с регламентом использования территорий, ограничениями на использование земельных участков и объектов капитального строительства, установленными законодательством, а также публичными сервитутами.</w:t>
      </w:r>
    </w:p>
    <w:p w14:paraId="0E9864A3" w14:textId="77777777" w:rsidR="00CF3E65" w:rsidRPr="00EA0A7D" w:rsidRDefault="00CF3E65" w:rsidP="00CF3E65">
      <w:pPr>
        <w:ind w:firstLine="709"/>
        <w:rPr>
          <w:szCs w:val="28"/>
        </w:rPr>
      </w:pPr>
      <w:r w:rsidRPr="00EA0A7D">
        <w:rPr>
          <w:b/>
          <w:szCs w:val="28"/>
        </w:rPr>
        <w:t>Резервирование территорий</w:t>
      </w:r>
      <w:r w:rsidRPr="00EA0A7D">
        <w:rPr>
          <w:szCs w:val="28"/>
        </w:rPr>
        <w:t xml:space="preserve"> – деятельность органов местного самоуправления Поселения по определению территорий, необходимых для муниципальных нужд Поселения и установлению для них правового режима, обеспечивающего их использование для размещения новых или расширения существующих объектов, необходимых для муниципальных нужд поселения.</w:t>
      </w:r>
    </w:p>
    <w:p w14:paraId="07596988" w14:textId="77777777" w:rsidR="00CF3E65" w:rsidRPr="00EA0A7D" w:rsidRDefault="00CF3E65" w:rsidP="00CF3E65">
      <w:pPr>
        <w:ind w:firstLine="709"/>
        <w:rPr>
          <w:szCs w:val="28"/>
          <w:lang w:eastAsia="ru-RU"/>
        </w:rPr>
      </w:pPr>
      <w:r w:rsidRPr="00EA0A7D">
        <w:rPr>
          <w:b/>
          <w:szCs w:val="28"/>
        </w:rPr>
        <w:t>Реконструкция</w:t>
      </w:r>
      <w:r w:rsidRPr="00EA0A7D">
        <w:rPr>
          <w:szCs w:val="28"/>
        </w:rPr>
        <w:t xml:space="preserve"> </w:t>
      </w:r>
      <w:r w:rsidRPr="00EA0A7D">
        <w:rPr>
          <w:b/>
          <w:szCs w:val="28"/>
        </w:rPr>
        <w:t>объектов капитального строительства (за исключением линейных объектов)</w:t>
      </w:r>
      <w:r w:rsidRPr="00EA0A7D">
        <w:rPr>
          <w:szCs w:val="28"/>
        </w:rPr>
        <w:t xml:space="preserve"> – </w:t>
      </w:r>
      <w:r w:rsidRPr="00EA0A7D">
        <w:rPr>
          <w:szCs w:val="28"/>
          <w:lang w:eastAsia="ru-RU"/>
        </w:rPr>
        <w:t xml:space="preserve">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 </w:t>
      </w:r>
    </w:p>
    <w:p w14:paraId="0C322F3F" w14:textId="77777777" w:rsidR="00CF3E65" w:rsidRPr="00EA0A7D" w:rsidRDefault="00CF3E65" w:rsidP="00CF3E65">
      <w:pPr>
        <w:suppressAutoHyphens w:val="0"/>
        <w:autoSpaceDE w:val="0"/>
        <w:autoSpaceDN w:val="0"/>
        <w:adjustRightInd w:val="0"/>
        <w:snapToGrid/>
        <w:ind w:firstLine="540"/>
        <w:rPr>
          <w:b/>
          <w:i/>
          <w:szCs w:val="28"/>
        </w:rPr>
      </w:pPr>
      <w:r w:rsidRPr="00EA0A7D">
        <w:rPr>
          <w:b/>
          <w:szCs w:val="28"/>
        </w:rPr>
        <w:t>Реконструкция линейных объектов</w:t>
      </w:r>
      <w:r w:rsidRPr="00EA0A7D">
        <w:rPr>
          <w:szCs w:val="28"/>
        </w:rPr>
        <w:t xml:space="preserve"> – и</w:t>
      </w:r>
      <w:r w:rsidRPr="00EA0A7D">
        <w:rPr>
          <w:bCs/>
          <w:szCs w:val="28"/>
          <w:lang w:eastAsia="ru-RU"/>
        </w:rPr>
        <w:t>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14:paraId="7C4B3722" w14:textId="77777777" w:rsidR="00CF3E65" w:rsidRPr="00EA0A7D" w:rsidRDefault="00CF3E65" w:rsidP="00CF3E65">
      <w:pPr>
        <w:pStyle w:val="13"/>
        <w:spacing w:before="0" w:after="0"/>
        <w:rPr>
          <w:sz w:val="28"/>
          <w:szCs w:val="28"/>
        </w:rPr>
      </w:pPr>
      <w:r w:rsidRPr="00EA0A7D">
        <w:rPr>
          <w:b/>
          <w:sz w:val="28"/>
          <w:szCs w:val="28"/>
        </w:rPr>
        <w:t xml:space="preserve">Санитарно-защитная зона </w:t>
      </w:r>
      <w:r w:rsidRPr="00EA0A7D">
        <w:rPr>
          <w:sz w:val="28"/>
          <w:szCs w:val="28"/>
        </w:rPr>
        <w:t xml:space="preserve">– зона, отделяющая промышленное предприятие от жилых и общественных территорий, в пределах которой </w:t>
      </w:r>
      <w:r w:rsidRPr="00EA0A7D">
        <w:rPr>
          <w:sz w:val="28"/>
          <w:szCs w:val="28"/>
        </w:rPr>
        <w:lastRenderedPageBreak/>
        <w:t>размещение зданий и сооружений, а также благоустройство регламентируется санитарными нормами.</w:t>
      </w:r>
    </w:p>
    <w:p w14:paraId="6C8F1CD8" w14:textId="77777777" w:rsidR="00CF3E65" w:rsidRPr="00EA0A7D" w:rsidRDefault="00CF3E65" w:rsidP="00CF3E65">
      <w:pPr>
        <w:ind w:firstLine="709"/>
        <w:rPr>
          <w:szCs w:val="28"/>
        </w:rPr>
      </w:pPr>
      <w:r w:rsidRPr="00EA0A7D">
        <w:rPr>
          <w:b/>
          <w:szCs w:val="28"/>
        </w:rPr>
        <w:t xml:space="preserve">Система озеленения </w:t>
      </w:r>
      <w:r w:rsidRPr="00EA0A7D">
        <w:rPr>
          <w:szCs w:val="28"/>
        </w:rPr>
        <w:t>– совокупность зеленых насаждений города, представленная как целостная пространственно-функуциональная система, охватывающая все уровни организации городского пространства (город – район – микрорайон – квартал – жилой двор) и все функции, выполняемые совокупностью озелененных территорий (культурно-функциональные, санитарно-оздоровительные, эстетические и пр.).</w:t>
      </w:r>
    </w:p>
    <w:p w14:paraId="4952704C" w14:textId="77777777" w:rsidR="00CF3E65" w:rsidRPr="006713A9" w:rsidRDefault="00CF3E65" w:rsidP="00CF3E65">
      <w:pPr>
        <w:ind w:firstLine="709"/>
        <w:rPr>
          <w:szCs w:val="28"/>
          <w:shd w:val="clear" w:color="auto" w:fill="FFFFFF"/>
        </w:rPr>
      </w:pPr>
      <w:r w:rsidRPr="00EA0A7D">
        <w:rPr>
          <w:b/>
          <w:szCs w:val="28"/>
        </w:rPr>
        <w:t>Собственник земельного участка</w:t>
      </w:r>
      <w:r w:rsidRPr="00EA0A7D">
        <w:rPr>
          <w:szCs w:val="28"/>
        </w:rPr>
        <w:t xml:space="preserve"> – </w:t>
      </w:r>
      <w:r w:rsidRPr="00644ED2">
        <w:rPr>
          <w:szCs w:val="28"/>
          <w:shd w:val="clear" w:color="auto" w:fill="FFFFFF"/>
        </w:rPr>
        <w:t>лиц</w:t>
      </w:r>
      <w:r>
        <w:rPr>
          <w:szCs w:val="28"/>
          <w:shd w:val="clear" w:color="auto" w:fill="FFFFFF"/>
        </w:rPr>
        <w:t>о</w:t>
      </w:r>
      <w:r w:rsidRPr="00644ED2">
        <w:rPr>
          <w:szCs w:val="28"/>
          <w:shd w:val="clear" w:color="auto" w:fill="FFFFFF"/>
        </w:rPr>
        <w:t xml:space="preserve">, </w:t>
      </w:r>
      <w:r>
        <w:rPr>
          <w:szCs w:val="28"/>
          <w:shd w:val="clear" w:color="auto" w:fill="FFFFFF"/>
        </w:rPr>
        <w:t>которому земельный участок принадлежит на праве собственности.</w:t>
      </w:r>
    </w:p>
    <w:p w14:paraId="7AAAE7C0" w14:textId="77777777" w:rsidR="00CF3E65" w:rsidRPr="00EA0A7D" w:rsidRDefault="00CF3E65" w:rsidP="00CF3E65">
      <w:pPr>
        <w:ind w:firstLine="709"/>
        <w:rPr>
          <w:szCs w:val="28"/>
        </w:rPr>
      </w:pPr>
      <w:r w:rsidRPr="00EA0A7D">
        <w:rPr>
          <w:b/>
          <w:szCs w:val="28"/>
        </w:rPr>
        <w:t xml:space="preserve">Социальная инфраструктура </w:t>
      </w:r>
      <w:r w:rsidRPr="00EA0A7D">
        <w:rPr>
          <w:szCs w:val="28"/>
        </w:rPr>
        <w:t xml:space="preserve">– часть инфраструктуры города, которая обслуживает разнообразные социальные запросы его населения </w:t>
      </w:r>
      <w:r>
        <w:rPr>
          <w:szCs w:val="28"/>
        </w:rPr>
        <w:br/>
      </w:r>
      <w:r w:rsidRPr="00EA0A7D">
        <w:rPr>
          <w:szCs w:val="28"/>
        </w:rPr>
        <w:t>в здравоохранении, воспитании и образовании, культурной жизни, торговле, бытовом обслуживании и т.д.</w:t>
      </w:r>
    </w:p>
    <w:p w14:paraId="0989B048" w14:textId="77777777" w:rsidR="00CF3E65" w:rsidRPr="00EA0A7D" w:rsidRDefault="00CF3E65" w:rsidP="00CF3E65">
      <w:pPr>
        <w:suppressAutoHyphens w:val="0"/>
        <w:snapToGrid/>
        <w:ind w:firstLine="709"/>
        <w:rPr>
          <w:szCs w:val="28"/>
          <w:lang w:eastAsia="ru-RU"/>
        </w:rPr>
      </w:pPr>
      <w:r w:rsidRPr="00EA0A7D">
        <w:rPr>
          <w:b/>
          <w:bCs/>
          <w:szCs w:val="28"/>
          <w:lang w:eastAsia="ru-RU"/>
        </w:rPr>
        <w:t>Строительство</w:t>
      </w:r>
      <w:r w:rsidRPr="00EA0A7D">
        <w:rPr>
          <w:szCs w:val="28"/>
          <w:lang w:eastAsia="ru-RU"/>
        </w:rPr>
        <w:t xml:space="preserve"> – создание зданий, строений, сооружений (в том числе на месте сносимых объектов капитального строительства).</w:t>
      </w:r>
    </w:p>
    <w:p w14:paraId="023C73A1" w14:textId="77777777" w:rsidR="00CF3E65" w:rsidRPr="00EA0A7D" w:rsidRDefault="00CF3E65" w:rsidP="00CF3E65">
      <w:pPr>
        <w:pStyle w:val="ConsNormal"/>
        <w:ind w:right="0" w:firstLine="709"/>
        <w:jc w:val="both"/>
        <w:rPr>
          <w:rFonts w:ascii="Times New Roman" w:hAnsi="Times New Roman" w:cs="Times New Roman"/>
          <w:sz w:val="28"/>
          <w:szCs w:val="28"/>
        </w:rPr>
      </w:pPr>
      <w:r w:rsidRPr="00EA0A7D">
        <w:rPr>
          <w:rFonts w:ascii="Times New Roman" w:hAnsi="Times New Roman" w:cs="Times New Roman"/>
          <w:b/>
          <w:sz w:val="28"/>
          <w:szCs w:val="28"/>
        </w:rPr>
        <w:t>Территориальные зоны</w:t>
      </w:r>
      <w:r w:rsidRPr="00EA0A7D">
        <w:rPr>
          <w:rFonts w:ascii="Times New Roman" w:hAnsi="Times New Roman" w:cs="Times New Roman"/>
          <w:sz w:val="28"/>
          <w:szCs w:val="28"/>
        </w:rPr>
        <w:t xml:space="preserve"> – зоны, для которых в Правилах определены границы и установлены градостроительные регламенты.</w:t>
      </w:r>
    </w:p>
    <w:p w14:paraId="642CA72D" w14:textId="77777777" w:rsidR="00CF3E65" w:rsidRPr="00EA0A7D" w:rsidRDefault="00CF3E65" w:rsidP="00CF3E65">
      <w:pPr>
        <w:suppressAutoHyphens w:val="0"/>
        <w:autoSpaceDE w:val="0"/>
        <w:autoSpaceDN w:val="0"/>
        <w:adjustRightInd w:val="0"/>
        <w:snapToGrid/>
        <w:ind w:firstLine="709"/>
        <w:rPr>
          <w:szCs w:val="28"/>
          <w:lang w:eastAsia="ru-RU"/>
        </w:rPr>
      </w:pPr>
      <w:r w:rsidRPr="00EA0A7D">
        <w:rPr>
          <w:b/>
          <w:bCs/>
          <w:szCs w:val="28"/>
          <w:lang w:eastAsia="ru-RU"/>
        </w:rPr>
        <w:t>Территории общего пользования</w:t>
      </w:r>
      <w:r w:rsidRPr="00EA0A7D">
        <w:rPr>
          <w:szCs w:val="28"/>
          <w:lang w:eastAsia="ru-RU"/>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20165254" w14:textId="77777777" w:rsidR="00CF3E65" w:rsidRPr="006713A9" w:rsidRDefault="00CF3E65" w:rsidP="00CF3E65">
      <w:pPr>
        <w:pStyle w:val="ConsPlusNormal"/>
        <w:ind w:firstLine="709"/>
        <w:jc w:val="both"/>
        <w:rPr>
          <w:rFonts w:ascii="Times New Roman" w:hAnsi="Times New Roman" w:cs="Times New Roman"/>
          <w:sz w:val="28"/>
          <w:szCs w:val="28"/>
        </w:rPr>
      </w:pPr>
      <w:r w:rsidRPr="00EA0A7D">
        <w:rPr>
          <w:rFonts w:ascii="Times New Roman" w:hAnsi="Times New Roman" w:cs="Times New Roman"/>
          <w:b/>
          <w:sz w:val="28"/>
          <w:szCs w:val="28"/>
        </w:rPr>
        <w:t>Технический заказчик</w:t>
      </w:r>
      <w:r w:rsidRPr="00EA0A7D">
        <w:rPr>
          <w:rFonts w:ascii="Times New Roman" w:hAnsi="Times New Roman" w:cs="Times New Roman"/>
          <w:sz w:val="28"/>
          <w:szCs w:val="28"/>
        </w:rPr>
        <w:t xml:space="preserve"> – </w:t>
      </w:r>
      <w:r w:rsidRPr="006713A9">
        <w:rPr>
          <w:rFonts w:ascii="Times New Roman" w:hAnsi="Times New Roman" w:cs="Times New Roman"/>
          <w:sz w:val="28"/>
          <w:szCs w:val="28"/>
        </w:rPr>
        <w:t xml:space="preserve">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w:t>
      </w:r>
      <w:r>
        <w:rPr>
          <w:rFonts w:ascii="Times New Roman" w:hAnsi="Times New Roman" w:cs="Times New Roman"/>
          <w:sz w:val="28"/>
          <w:szCs w:val="28"/>
        </w:rPr>
        <w:t>–</w:t>
      </w:r>
      <w:r w:rsidRPr="006713A9">
        <w:rPr>
          <w:rFonts w:ascii="Times New Roman" w:hAnsi="Times New Roman" w:cs="Times New Roman"/>
          <w:sz w:val="28"/>
          <w:szCs w:val="28"/>
        </w:rPr>
        <w:t xml:space="preserve"> функции технического заказчика).</w:t>
      </w:r>
    </w:p>
    <w:p w14:paraId="136116FE" w14:textId="77777777" w:rsidR="00CF3E65" w:rsidRPr="00EA0A7D" w:rsidRDefault="00CF3E65" w:rsidP="00CF3E65">
      <w:pPr>
        <w:pStyle w:val="ConsPlusNormal"/>
        <w:ind w:firstLine="709"/>
        <w:jc w:val="both"/>
        <w:rPr>
          <w:rFonts w:ascii="Times New Roman" w:hAnsi="Times New Roman" w:cs="Times New Roman"/>
          <w:sz w:val="28"/>
          <w:szCs w:val="28"/>
        </w:rPr>
      </w:pPr>
      <w:r w:rsidRPr="00EA0A7D">
        <w:rPr>
          <w:rFonts w:ascii="Times New Roman" w:hAnsi="Times New Roman" w:cs="Times New Roman"/>
          <w:b/>
          <w:bCs/>
          <w:sz w:val="28"/>
          <w:szCs w:val="28"/>
        </w:rPr>
        <w:t>Технический регламент</w:t>
      </w:r>
      <w:r w:rsidRPr="00EA0A7D">
        <w:rPr>
          <w:rFonts w:ascii="Times New Roman" w:hAnsi="Times New Roman" w:cs="Times New Roman"/>
          <w:sz w:val="28"/>
          <w:szCs w:val="28"/>
        </w:rPr>
        <w:t xml:space="preserve"> – документ, который принят международным договором Российской Федерации, подлежащим ратификации в порядке, установленном законодательством Российской Федерации, или </w:t>
      </w:r>
      <w:r>
        <w:rPr>
          <w:rFonts w:ascii="Times New Roman" w:hAnsi="Times New Roman" w:cs="Times New Roman"/>
          <w:sz w:val="28"/>
          <w:szCs w:val="28"/>
        </w:rPr>
        <w:br/>
      </w:r>
      <w:r w:rsidRPr="00EA0A7D">
        <w:rPr>
          <w:rFonts w:ascii="Times New Roman" w:hAnsi="Times New Roman" w:cs="Times New Roman"/>
          <w:sz w:val="28"/>
          <w:szCs w:val="28"/>
        </w:rPr>
        <w:t xml:space="preserve">в соответствии с международным договором Российской Федерации, ратифицированным в порядке, установленном законодательством Российской Федерации, или указом Президента Российской Федерации, или постановлением Правительства Российской Федерации, или нормативным правовым актом федерального органа исполнительной власти по </w:t>
      </w:r>
      <w:r w:rsidRPr="00EA0A7D">
        <w:rPr>
          <w:rFonts w:ascii="Times New Roman" w:hAnsi="Times New Roman" w:cs="Times New Roman"/>
          <w:sz w:val="28"/>
          <w:szCs w:val="28"/>
        </w:rPr>
        <w:lastRenderedPageBreak/>
        <w:t>техническому регулированию и устанавливает обязательные для применения и исполнения требования к объектам технического регулирования (продукции или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w:t>
      </w:r>
    </w:p>
    <w:p w14:paraId="0EBBC3C7" w14:textId="77777777" w:rsidR="00CF3E65" w:rsidRPr="00EA0A7D" w:rsidRDefault="00CF3E65" w:rsidP="00CF3E65">
      <w:pPr>
        <w:suppressAutoHyphens w:val="0"/>
        <w:snapToGrid/>
        <w:ind w:firstLine="709"/>
        <w:rPr>
          <w:bCs/>
          <w:szCs w:val="28"/>
          <w:lang w:eastAsia="ru-RU"/>
        </w:rPr>
      </w:pPr>
      <w:r w:rsidRPr="00EA0A7D">
        <w:rPr>
          <w:b/>
          <w:bCs/>
          <w:szCs w:val="28"/>
          <w:lang w:eastAsia="ru-RU"/>
        </w:rPr>
        <w:t>Технические условия</w:t>
      </w:r>
      <w:r w:rsidRPr="00EA0A7D">
        <w:rPr>
          <w:bCs/>
          <w:szCs w:val="28"/>
          <w:lang w:eastAsia="ru-RU"/>
        </w:rPr>
        <w:t xml:space="preserve"> – условия подключения проектируемого объекта к внеплощадочным сетям инженерно-технического обеспечения, предусматривающие максимальную нагрузку и сроки подключения объекта капитального строительства к сетям инженерно-технического обеспечения.</w:t>
      </w:r>
    </w:p>
    <w:p w14:paraId="545250EE" w14:textId="77777777" w:rsidR="00CF3E65" w:rsidRPr="00EA0A7D" w:rsidRDefault="00CF3E65" w:rsidP="00CF3E65">
      <w:pPr>
        <w:suppressAutoHyphens w:val="0"/>
        <w:snapToGrid/>
        <w:ind w:firstLine="709"/>
        <w:rPr>
          <w:bCs/>
          <w:szCs w:val="28"/>
          <w:lang w:eastAsia="ru-RU"/>
        </w:rPr>
      </w:pPr>
      <w:r w:rsidRPr="00EA0A7D">
        <w:rPr>
          <w:b/>
          <w:szCs w:val="28"/>
        </w:rPr>
        <w:t>Условно разрешенные виды использования</w:t>
      </w:r>
      <w:r w:rsidRPr="00EA0A7D">
        <w:rPr>
          <w:szCs w:val="28"/>
        </w:rPr>
        <w:t xml:space="preserve">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регламентов использования территорий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w:t>
      </w:r>
      <w:r>
        <w:rPr>
          <w:szCs w:val="28"/>
        </w:rPr>
        <w:t>оссийской Федерации</w:t>
      </w:r>
      <w:r w:rsidRPr="00EA0A7D">
        <w:rPr>
          <w:szCs w:val="28"/>
        </w:rPr>
        <w:t xml:space="preserve"> и статьей 21 настоящих Правил, и обязательного соблюдения требований технических регламентов, ограничений на использование земельных участков и объектов капитального строительства, установленных законодательством, а также публичных сервитутов.</w:t>
      </w:r>
    </w:p>
    <w:p w14:paraId="74F797AB" w14:textId="77777777" w:rsidR="00CF3E65" w:rsidRPr="00EA0A7D" w:rsidRDefault="00CF3E65" w:rsidP="00CF3E65">
      <w:pPr>
        <w:suppressAutoHyphens w:val="0"/>
        <w:snapToGrid/>
        <w:ind w:firstLine="709"/>
        <w:rPr>
          <w:bCs/>
          <w:szCs w:val="28"/>
          <w:lang w:eastAsia="ru-RU"/>
        </w:rPr>
      </w:pPr>
      <w:r w:rsidRPr="00EA0A7D">
        <w:rPr>
          <w:b/>
          <w:bCs/>
          <w:szCs w:val="28"/>
          <w:lang w:eastAsia="ru-RU"/>
        </w:rPr>
        <w:t>Улично-дорожная сеть (УДС)</w:t>
      </w:r>
      <w:r w:rsidRPr="00EA0A7D">
        <w:rPr>
          <w:bCs/>
          <w:szCs w:val="28"/>
          <w:lang w:eastAsia="ru-RU"/>
        </w:rPr>
        <w:t xml:space="preserve"> – система взаимосвязанных территориальных линейных объектов (площадей, улиц, проездов, набережных, бульваров) и территорий транспортных сооружений (развязок, тоннелей и т. д.), являющихся территориями общего пользования.</w:t>
      </w:r>
    </w:p>
    <w:p w14:paraId="598279D3" w14:textId="77777777" w:rsidR="00CF3E65" w:rsidRPr="00EA0A7D" w:rsidRDefault="00CF3E65" w:rsidP="00CF3E65">
      <w:pPr>
        <w:suppressAutoHyphens w:val="0"/>
        <w:snapToGrid/>
        <w:ind w:firstLine="709"/>
        <w:rPr>
          <w:bCs/>
          <w:szCs w:val="28"/>
          <w:lang w:eastAsia="ru-RU"/>
        </w:rPr>
      </w:pPr>
      <w:r w:rsidRPr="00EA0A7D">
        <w:rPr>
          <w:b/>
          <w:bCs/>
          <w:szCs w:val="28"/>
          <w:lang w:eastAsia="ru-RU"/>
        </w:rPr>
        <w:t>Функциональные зоны</w:t>
      </w:r>
      <w:r w:rsidRPr="00EA0A7D">
        <w:rPr>
          <w:bCs/>
          <w:szCs w:val="28"/>
          <w:lang w:eastAsia="ru-RU"/>
        </w:rPr>
        <w:t xml:space="preserve"> – зоны, для которых документами территориального планирования определенны границы и функциональное назначение.</w:t>
      </w:r>
    </w:p>
    <w:p w14:paraId="7D88737B" w14:textId="77777777" w:rsidR="00CF3E65" w:rsidRPr="00EA0A7D" w:rsidRDefault="00CF3E65" w:rsidP="00CF3E65">
      <w:pPr>
        <w:suppressAutoHyphens w:val="0"/>
        <w:snapToGrid/>
        <w:ind w:firstLine="709"/>
        <w:rPr>
          <w:bCs/>
          <w:szCs w:val="28"/>
          <w:lang w:eastAsia="ru-RU"/>
        </w:rPr>
      </w:pPr>
      <w:r w:rsidRPr="00EA0A7D">
        <w:rPr>
          <w:b/>
          <w:bCs/>
          <w:szCs w:val="28"/>
          <w:lang w:eastAsia="ru-RU"/>
        </w:rPr>
        <w:t xml:space="preserve">Хозяйственная постройка – </w:t>
      </w:r>
      <w:r w:rsidRPr="00EA0A7D">
        <w:rPr>
          <w:bCs/>
          <w:szCs w:val="28"/>
          <w:lang w:eastAsia="ru-RU"/>
        </w:rPr>
        <w:t xml:space="preserve">строение, которое по отношению </w:t>
      </w:r>
      <w:r>
        <w:rPr>
          <w:bCs/>
          <w:szCs w:val="28"/>
          <w:lang w:eastAsia="ru-RU"/>
        </w:rPr>
        <w:br/>
      </w:r>
      <w:r w:rsidRPr="00EA0A7D">
        <w:rPr>
          <w:bCs/>
          <w:szCs w:val="28"/>
          <w:lang w:eastAsia="ru-RU"/>
        </w:rPr>
        <w:t>к основному зданию имеет второстепенное значение на земельном участке. Хозяйственные постройки зачастую бывают некапитального типа, к их числу относятся сараи, гаражи (индивидуального пользования), навесы, дворовые погреба и т.п.</w:t>
      </w:r>
    </w:p>
    <w:p w14:paraId="76C34219" w14:textId="77777777" w:rsidR="00CF3E65" w:rsidRPr="00EA0A7D" w:rsidRDefault="00CF3E65" w:rsidP="00CF3E65">
      <w:pPr>
        <w:pStyle w:val="ConsPlusNormal"/>
        <w:widowControl/>
        <w:ind w:firstLine="709"/>
        <w:jc w:val="both"/>
        <w:rPr>
          <w:rFonts w:ascii="Times New Roman" w:hAnsi="Times New Roman" w:cs="Times New Roman"/>
          <w:sz w:val="28"/>
          <w:szCs w:val="28"/>
        </w:rPr>
      </w:pPr>
      <w:r w:rsidRPr="00EA0A7D">
        <w:rPr>
          <w:rFonts w:ascii="Times New Roman" w:hAnsi="Times New Roman" w:cs="Times New Roman"/>
          <w:b/>
          <w:sz w:val="28"/>
          <w:szCs w:val="28"/>
        </w:rPr>
        <w:t>Частный сервитут</w:t>
      </w:r>
      <w:r w:rsidRPr="00EA0A7D">
        <w:rPr>
          <w:rFonts w:ascii="Times New Roman" w:hAnsi="Times New Roman" w:cs="Times New Roman"/>
          <w:sz w:val="28"/>
          <w:szCs w:val="28"/>
        </w:rPr>
        <w:t xml:space="preserve"> – право ограниченного пользования чужим земельным участком и объектом капитального строительства, устанавливаемое решением суда или соглашением между лицом, являющимся собственником земельного участка и объекта капитального строительства, и лицом, требующим установления сервитута.</w:t>
      </w:r>
    </w:p>
    <w:p w14:paraId="3BCBA235" w14:textId="77777777" w:rsidR="00CF3E65" w:rsidRPr="00EA0A7D" w:rsidRDefault="00CF3E65" w:rsidP="00CF3E65">
      <w:pPr>
        <w:pStyle w:val="ConsPlusNormal"/>
        <w:widowControl/>
        <w:ind w:firstLine="709"/>
        <w:jc w:val="both"/>
        <w:rPr>
          <w:rFonts w:ascii="Times New Roman" w:hAnsi="Times New Roman" w:cs="Times New Roman"/>
          <w:sz w:val="28"/>
          <w:szCs w:val="28"/>
        </w:rPr>
      </w:pPr>
      <w:r w:rsidRPr="00EA0A7D">
        <w:rPr>
          <w:rFonts w:ascii="Times New Roman" w:hAnsi="Times New Roman" w:cs="Times New Roman"/>
          <w:b/>
          <w:sz w:val="28"/>
          <w:szCs w:val="28"/>
        </w:rPr>
        <w:t>Этаж</w:t>
      </w:r>
      <w:r w:rsidRPr="00EA0A7D">
        <w:rPr>
          <w:rFonts w:ascii="Times New Roman" w:hAnsi="Times New Roman" w:cs="Times New Roman"/>
          <w:sz w:val="28"/>
          <w:szCs w:val="28"/>
        </w:rPr>
        <w:t xml:space="preserve"> – часть здания между отметками верха перекрытия или пола по грунту и отметкой верха расположенного над ним перекрытия (покрытия). Отнесение этажа к надземному, цокольному, подвальному и подземному осуществляется исходя из взаимного расположения отметки пола </w:t>
      </w:r>
      <w:r>
        <w:rPr>
          <w:rFonts w:ascii="Times New Roman" w:hAnsi="Times New Roman" w:cs="Times New Roman"/>
          <w:sz w:val="28"/>
          <w:szCs w:val="28"/>
        </w:rPr>
        <w:br/>
      </w:r>
      <w:r w:rsidRPr="00EA0A7D">
        <w:rPr>
          <w:rFonts w:ascii="Times New Roman" w:hAnsi="Times New Roman" w:cs="Times New Roman"/>
          <w:sz w:val="28"/>
          <w:szCs w:val="28"/>
        </w:rPr>
        <w:t>и планировочной отметки земли.</w:t>
      </w:r>
    </w:p>
    <w:p w14:paraId="0E1A9F1A" w14:textId="77777777" w:rsidR="00CF3E65" w:rsidRDefault="00CF3E65" w:rsidP="00CF3E65">
      <w:pPr>
        <w:pStyle w:val="ConsPlusNormal"/>
        <w:widowControl/>
        <w:ind w:firstLine="709"/>
        <w:jc w:val="both"/>
        <w:rPr>
          <w:rFonts w:ascii="Times New Roman" w:hAnsi="Times New Roman" w:cs="Times New Roman"/>
          <w:sz w:val="28"/>
          <w:szCs w:val="28"/>
        </w:rPr>
      </w:pPr>
      <w:r w:rsidRPr="00EA0A7D">
        <w:rPr>
          <w:rFonts w:ascii="Times New Roman" w:hAnsi="Times New Roman" w:cs="Times New Roman"/>
          <w:b/>
          <w:sz w:val="28"/>
          <w:szCs w:val="28"/>
        </w:rPr>
        <w:t>Этажность здания</w:t>
      </w:r>
      <w:r w:rsidRPr="00EA0A7D">
        <w:rPr>
          <w:rFonts w:ascii="Times New Roman" w:hAnsi="Times New Roman" w:cs="Times New Roman"/>
          <w:sz w:val="28"/>
          <w:szCs w:val="28"/>
        </w:rPr>
        <w:t xml:space="preserve"> – число надземных этажей, в том числе технический этаж, мансардный, а также цокольный этаж, если верх его </w:t>
      </w:r>
      <w:r w:rsidRPr="00EA0A7D">
        <w:rPr>
          <w:rFonts w:ascii="Times New Roman" w:hAnsi="Times New Roman" w:cs="Times New Roman"/>
          <w:sz w:val="28"/>
          <w:szCs w:val="28"/>
        </w:rPr>
        <w:lastRenderedPageBreak/>
        <w:t>перекрытия находится выше средней планировочной отметки земли, а также тротуара или отмостки не менее чем на два метра.</w:t>
      </w:r>
    </w:p>
    <w:p w14:paraId="2E5665BD" w14:textId="77777777" w:rsidR="00CF3E65" w:rsidRPr="00EA0A7D" w:rsidRDefault="00CF3E65" w:rsidP="00CF3E65">
      <w:pPr>
        <w:pStyle w:val="ConsPlusNormal"/>
        <w:widowControl/>
        <w:ind w:firstLine="709"/>
        <w:jc w:val="both"/>
        <w:rPr>
          <w:rFonts w:ascii="Times New Roman" w:hAnsi="Times New Roman" w:cs="Times New Roman"/>
          <w:sz w:val="28"/>
          <w:szCs w:val="28"/>
        </w:rPr>
      </w:pPr>
    </w:p>
    <w:p w14:paraId="4389CD77" w14:textId="77777777" w:rsidR="00CF3E65" w:rsidRPr="00EA0A7D" w:rsidRDefault="00CF3E65" w:rsidP="00CF3E65">
      <w:pPr>
        <w:pStyle w:val="3"/>
        <w:tabs>
          <w:tab w:val="left" w:pos="0"/>
        </w:tabs>
        <w:spacing w:before="0" w:after="0"/>
        <w:ind w:firstLine="709"/>
        <w:rPr>
          <w:color w:val="auto"/>
          <w:lang w:val="ru-RU"/>
        </w:rPr>
      </w:pPr>
      <w:bookmarkStart w:id="134" w:name="_Toc419817001"/>
      <w:bookmarkStart w:id="135" w:name="_Toc421022254"/>
      <w:bookmarkStart w:id="136" w:name="_Toc437520182"/>
      <w:bookmarkStart w:id="137" w:name="_Toc20828155"/>
      <w:r w:rsidRPr="00EA0A7D">
        <w:rPr>
          <w:color w:val="auto"/>
          <w:lang w:val="ru-RU"/>
        </w:rPr>
        <w:t xml:space="preserve">Статья 2. Цели правил </w:t>
      </w:r>
      <w:bookmarkEnd w:id="131"/>
      <w:bookmarkEnd w:id="132"/>
      <w:bookmarkEnd w:id="133"/>
      <w:bookmarkEnd w:id="134"/>
      <w:bookmarkEnd w:id="135"/>
      <w:bookmarkEnd w:id="136"/>
      <w:r w:rsidRPr="00EA0A7D">
        <w:rPr>
          <w:color w:val="auto"/>
          <w:lang w:val="ru-RU"/>
        </w:rPr>
        <w:t>землепользования и застройки</w:t>
      </w:r>
      <w:bookmarkEnd w:id="137"/>
    </w:p>
    <w:p w14:paraId="189C24DA" w14:textId="77777777" w:rsidR="00CF3E65" w:rsidRPr="00EA0A7D" w:rsidRDefault="00CF3E65" w:rsidP="00CF3E65">
      <w:pPr>
        <w:rPr>
          <w:szCs w:val="28"/>
          <w:lang w:eastAsia="en-US"/>
        </w:rPr>
      </w:pPr>
    </w:p>
    <w:p w14:paraId="393E71C6" w14:textId="77777777" w:rsidR="00CF3E65" w:rsidRPr="00EA0A7D" w:rsidRDefault="00CF3E65" w:rsidP="00CF3E65">
      <w:pPr>
        <w:tabs>
          <w:tab w:val="left" w:pos="851"/>
        </w:tabs>
        <w:suppressAutoHyphens w:val="0"/>
        <w:snapToGrid/>
        <w:ind w:firstLine="709"/>
        <w:rPr>
          <w:szCs w:val="28"/>
          <w:lang w:eastAsia="ru-RU"/>
        </w:rPr>
      </w:pPr>
      <w:r w:rsidRPr="00EA0A7D">
        <w:rPr>
          <w:szCs w:val="28"/>
          <w:lang w:eastAsia="ru-RU"/>
        </w:rPr>
        <w:t>Целями Правил являются:</w:t>
      </w:r>
    </w:p>
    <w:p w14:paraId="2B9F83B6" w14:textId="77777777" w:rsidR="00CF3E65" w:rsidRPr="00EA0A7D" w:rsidRDefault="00CF3E65" w:rsidP="00CF3E65">
      <w:pPr>
        <w:tabs>
          <w:tab w:val="left" w:pos="851"/>
        </w:tabs>
        <w:suppressAutoHyphens w:val="0"/>
        <w:snapToGrid/>
        <w:ind w:firstLine="709"/>
        <w:rPr>
          <w:szCs w:val="28"/>
          <w:lang w:eastAsia="ru-RU"/>
        </w:rPr>
      </w:pPr>
      <w:r w:rsidRPr="00EA0A7D">
        <w:rPr>
          <w:szCs w:val="28"/>
          <w:lang w:eastAsia="ru-RU"/>
        </w:rPr>
        <w:t>1) создание условий для устойчивого развития территории поселения, сохранения окружающей среды и объектов культурного наследия;</w:t>
      </w:r>
    </w:p>
    <w:p w14:paraId="218C9B3C" w14:textId="77777777" w:rsidR="00CF3E65" w:rsidRPr="00EA0A7D" w:rsidRDefault="00CF3E65" w:rsidP="00CF3E65">
      <w:pPr>
        <w:tabs>
          <w:tab w:val="left" w:pos="851"/>
        </w:tabs>
        <w:suppressAutoHyphens w:val="0"/>
        <w:snapToGrid/>
        <w:ind w:firstLine="709"/>
        <w:rPr>
          <w:szCs w:val="28"/>
          <w:lang w:eastAsia="ru-RU"/>
        </w:rPr>
      </w:pPr>
      <w:r w:rsidRPr="00EA0A7D">
        <w:rPr>
          <w:szCs w:val="28"/>
          <w:lang w:eastAsia="ru-RU"/>
        </w:rPr>
        <w:t>2) создание условий для планировки территории поселения;</w:t>
      </w:r>
    </w:p>
    <w:p w14:paraId="2A2C1687" w14:textId="77777777" w:rsidR="00CF3E65" w:rsidRPr="00EA0A7D" w:rsidRDefault="00CF3E65" w:rsidP="00CF3E65">
      <w:pPr>
        <w:tabs>
          <w:tab w:val="left" w:pos="851"/>
        </w:tabs>
        <w:suppressAutoHyphens w:val="0"/>
        <w:snapToGrid/>
        <w:ind w:firstLine="709"/>
        <w:rPr>
          <w:szCs w:val="28"/>
          <w:lang w:eastAsia="ru-RU"/>
        </w:rPr>
      </w:pPr>
      <w:r w:rsidRPr="00EA0A7D">
        <w:rPr>
          <w:szCs w:val="28"/>
          <w:lang w:eastAsia="ru-RU"/>
        </w:rPr>
        <w:t>3)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786908B0" w14:textId="77777777" w:rsidR="00CF3E65" w:rsidRPr="00EA0A7D" w:rsidRDefault="00CF3E65" w:rsidP="00CF3E65">
      <w:pPr>
        <w:tabs>
          <w:tab w:val="left" w:pos="851"/>
        </w:tabs>
        <w:suppressAutoHyphens w:val="0"/>
        <w:snapToGrid/>
        <w:ind w:firstLine="709"/>
        <w:rPr>
          <w:szCs w:val="28"/>
          <w:lang w:eastAsia="ru-RU"/>
        </w:rPr>
      </w:pPr>
      <w:r w:rsidRPr="00EA0A7D">
        <w:rPr>
          <w:szCs w:val="28"/>
          <w:lang w:eastAsia="ru-RU"/>
        </w:rPr>
        <w:t>4) создание условий для привлечения инвестиций, в том числе путем предоставления возможности выбора наиболее эффективных видов разрешённого использования земельных участков и объектов капитального строительства.</w:t>
      </w:r>
    </w:p>
    <w:p w14:paraId="707F4B5C" w14:textId="77777777" w:rsidR="00CF3E65" w:rsidRPr="00EA0A7D" w:rsidRDefault="00CF3E65" w:rsidP="00CF3E65">
      <w:pPr>
        <w:tabs>
          <w:tab w:val="left" w:pos="851"/>
        </w:tabs>
        <w:suppressAutoHyphens w:val="0"/>
        <w:snapToGrid/>
        <w:ind w:firstLine="709"/>
        <w:rPr>
          <w:szCs w:val="28"/>
          <w:lang w:eastAsia="ru-RU"/>
        </w:rPr>
      </w:pPr>
    </w:p>
    <w:p w14:paraId="5E7AF956" w14:textId="77777777" w:rsidR="00CF3E65" w:rsidRPr="00EA0A7D" w:rsidRDefault="00CF3E65" w:rsidP="00CF3E65">
      <w:pPr>
        <w:pStyle w:val="3"/>
        <w:tabs>
          <w:tab w:val="left" w:pos="0"/>
        </w:tabs>
        <w:spacing w:before="0" w:after="0"/>
        <w:ind w:firstLine="709"/>
        <w:rPr>
          <w:color w:val="auto"/>
          <w:lang w:val="ru-RU"/>
        </w:rPr>
      </w:pPr>
      <w:bookmarkStart w:id="138" w:name="_Toc281221507"/>
      <w:bookmarkStart w:id="139" w:name="_Toc395282201"/>
      <w:bookmarkStart w:id="140" w:name="_Toc415145629"/>
      <w:bookmarkStart w:id="141" w:name="_Toc419817002"/>
      <w:bookmarkStart w:id="142" w:name="_Toc421022255"/>
      <w:bookmarkStart w:id="143" w:name="_Toc437520183"/>
      <w:bookmarkStart w:id="144" w:name="_Toc20828156"/>
      <w:r w:rsidRPr="00EA0A7D">
        <w:rPr>
          <w:color w:val="auto"/>
          <w:lang w:val="ru-RU"/>
        </w:rPr>
        <w:t xml:space="preserve">Статья 3. Область применения правил землепользования </w:t>
      </w:r>
      <w:r>
        <w:rPr>
          <w:color w:val="auto"/>
          <w:lang w:val="ru-RU"/>
        </w:rPr>
        <w:br/>
      </w:r>
      <w:r w:rsidRPr="00EA0A7D">
        <w:rPr>
          <w:color w:val="auto"/>
          <w:lang w:val="ru-RU"/>
        </w:rPr>
        <w:t>и застройки</w:t>
      </w:r>
      <w:bookmarkEnd w:id="138"/>
      <w:bookmarkEnd w:id="139"/>
      <w:bookmarkEnd w:id="140"/>
      <w:bookmarkEnd w:id="141"/>
      <w:bookmarkEnd w:id="142"/>
      <w:bookmarkEnd w:id="143"/>
      <w:bookmarkEnd w:id="144"/>
    </w:p>
    <w:p w14:paraId="2EBC4E41" w14:textId="77777777" w:rsidR="00CF3E65" w:rsidRPr="00EA0A7D" w:rsidRDefault="00CF3E65" w:rsidP="00CF3E65">
      <w:pPr>
        <w:rPr>
          <w:szCs w:val="28"/>
          <w:lang w:eastAsia="en-US"/>
        </w:rPr>
      </w:pPr>
    </w:p>
    <w:p w14:paraId="0912F0AE" w14:textId="77777777" w:rsidR="00CF3E65" w:rsidRPr="00EA0A7D" w:rsidRDefault="00CF3E65" w:rsidP="00CF3E65">
      <w:pPr>
        <w:tabs>
          <w:tab w:val="left" w:pos="1080"/>
        </w:tabs>
        <w:suppressAutoHyphens w:val="0"/>
        <w:snapToGrid/>
        <w:ind w:firstLine="709"/>
        <w:rPr>
          <w:szCs w:val="28"/>
          <w:lang w:eastAsia="ru-RU"/>
        </w:rPr>
      </w:pPr>
      <w:r w:rsidRPr="00EA0A7D">
        <w:rPr>
          <w:szCs w:val="28"/>
          <w:lang w:eastAsia="ru-RU"/>
        </w:rPr>
        <w:t xml:space="preserve">1. Правила распространяются на всю территорию </w:t>
      </w:r>
      <w:r>
        <w:rPr>
          <w:szCs w:val="28"/>
          <w:lang w:eastAsia="ru-RU"/>
        </w:rPr>
        <w:t>Поселения</w:t>
      </w:r>
      <w:r w:rsidRPr="00EA0A7D">
        <w:rPr>
          <w:szCs w:val="28"/>
          <w:lang w:eastAsia="ru-RU"/>
        </w:rPr>
        <w:t>.</w:t>
      </w:r>
    </w:p>
    <w:p w14:paraId="36A7E741" w14:textId="77777777" w:rsidR="00CF3E65" w:rsidRPr="00EA0A7D" w:rsidRDefault="00CF3E65" w:rsidP="00CF3E65">
      <w:pPr>
        <w:tabs>
          <w:tab w:val="left" w:pos="709"/>
        </w:tabs>
        <w:suppressAutoHyphens w:val="0"/>
        <w:snapToGrid/>
        <w:rPr>
          <w:szCs w:val="28"/>
          <w:lang w:eastAsia="ru-RU"/>
        </w:rPr>
      </w:pPr>
      <w:r w:rsidRPr="00EA0A7D">
        <w:rPr>
          <w:szCs w:val="28"/>
          <w:lang w:eastAsia="ru-RU"/>
        </w:rPr>
        <w:tab/>
        <w:t>Требования установленных Правилами градостроительных регламентов сохраняются при изменении формы собственности на земельный участок, объект капитального строительства, при переходе прав на земельный участок, объект капитального строительства другому правообладателю.</w:t>
      </w:r>
    </w:p>
    <w:p w14:paraId="625F6A40" w14:textId="77777777" w:rsidR="00CF3E65" w:rsidRPr="00EA0A7D" w:rsidRDefault="00CF3E65" w:rsidP="00CF3E65">
      <w:pPr>
        <w:tabs>
          <w:tab w:val="left" w:pos="1080"/>
        </w:tabs>
        <w:suppressAutoHyphens w:val="0"/>
        <w:snapToGrid/>
        <w:ind w:firstLine="709"/>
        <w:rPr>
          <w:szCs w:val="28"/>
          <w:lang w:eastAsia="ru-RU"/>
        </w:rPr>
      </w:pPr>
      <w:r w:rsidRPr="00EA0A7D">
        <w:rPr>
          <w:szCs w:val="28"/>
          <w:lang w:eastAsia="ru-RU"/>
        </w:rPr>
        <w:t>2. Правила применяются, в том числе, при:</w:t>
      </w:r>
    </w:p>
    <w:p w14:paraId="017BF797" w14:textId="77777777" w:rsidR="00CF3E65" w:rsidRDefault="00CF3E65" w:rsidP="00CF3E65">
      <w:pPr>
        <w:tabs>
          <w:tab w:val="left" w:pos="1080"/>
        </w:tabs>
        <w:suppressAutoHyphens w:val="0"/>
        <w:snapToGrid/>
        <w:ind w:firstLine="709"/>
        <w:rPr>
          <w:szCs w:val="28"/>
          <w:lang w:eastAsia="ru-RU"/>
        </w:rPr>
      </w:pPr>
      <w:r w:rsidRPr="00EA0A7D">
        <w:rPr>
          <w:szCs w:val="28"/>
          <w:lang w:eastAsia="ru-RU"/>
        </w:rPr>
        <w:t>подготовке, проверке и утверждении докумен</w:t>
      </w:r>
      <w:r>
        <w:rPr>
          <w:szCs w:val="28"/>
          <w:lang w:eastAsia="ru-RU"/>
        </w:rPr>
        <w:t>тации по планировке территории;</w:t>
      </w:r>
    </w:p>
    <w:p w14:paraId="0BD60345" w14:textId="77777777" w:rsidR="00CF3E65" w:rsidRPr="00EA0A7D" w:rsidRDefault="00CF3E65" w:rsidP="00CF3E65">
      <w:pPr>
        <w:tabs>
          <w:tab w:val="left" w:pos="1080"/>
        </w:tabs>
        <w:suppressAutoHyphens w:val="0"/>
        <w:snapToGrid/>
        <w:ind w:firstLine="709"/>
        <w:rPr>
          <w:szCs w:val="28"/>
          <w:lang w:eastAsia="ru-RU"/>
        </w:rPr>
      </w:pPr>
      <w:r w:rsidRPr="0033066B">
        <w:rPr>
          <w:szCs w:val="28"/>
          <w:lang w:eastAsia="ru-RU"/>
        </w:rPr>
        <w:t>при подготовке градостроительных планов земельных участков;</w:t>
      </w:r>
    </w:p>
    <w:p w14:paraId="2C483660" w14:textId="77777777" w:rsidR="00CF3E65" w:rsidRPr="00EA0A7D" w:rsidRDefault="00CF3E65" w:rsidP="00CF3E65">
      <w:pPr>
        <w:suppressAutoHyphens w:val="0"/>
        <w:autoSpaceDE w:val="0"/>
        <w:autoSpaceDN w:val="0"/>
        <w:adjustRightInd w:val="0"/>
        <w:snapToGrid/>
        <w:ind w:firstLine="709"/>
        <w:rPr>
          <w:szCs w:val="28"/>
          <w:lang w:eastAsia="ru-RU"/>
        </w:rPr>
      </w:pPr>
      <w:r w:rsidRPr="00EA0A7D">
        <w:rPr>
          <w:szCs w:val="28"/>
          <w:lang w:eastAsia="ru-RU"/>
        </w:rPr>
        <w:t>принятии решений о выдаче или об отказе в выдаче разрешений на условно разрешённые виды использования земельных участков и объектов капитального строительства;</w:t>
      </w:r>
    </w:p>
    <w:p w14:paraId="695ACAB7" w14:textId="77777777" w:rsidR="00CF3E65" w:rsidRPr="00EA0A7D" w:rsidRDefault="00CF3E65" w:rsidP="00CF3E65">
      <w:pPr>
        <w:tabs>
          <w:tab w:val="left" w:pos="1080"/>
        </w:tabs>
        <w:suppressAutoHyphens w:val="0"/>
        <w:snapToGrid/>
        <w:ind w:firstLine="709"/>
        <w:rPr>
          <w:szCs w:val="28"/>
          <w:lang w:eastAsia="ru-RU"/>
        </w:rPr>
      </w:pPr>
      <w:r w:rsidRPr="00EA0A7D">
        <w:rPr>
          <w:szCs w:val="28"/>
          <w:lang w:eastAsia="ru-RU"/>
        </w:rPr>
        <w:t>принятии решений о выдаче или об отказе в выдаче разрешений на отклонение от предельных параметров разрешённого строительства, реконструкции объектов капитального строительства.</w:t>
      </w:r>
    </w:p>
    <w:p w14:paraId="5B1FBBC3" w14:textId="77777777" w:rsidR="00DC56A0" w:rsidRPr="00E35F85" w:rsidRDefault="00DC56A0" w:rsidP="002D6435">
      <w:pPr>
        <w:tabs>
          <w:tab w:val="left" w:pos="720"/>
          <w:tab w:val="left" w:pos="1080"/>
        </w:tabs>
        <w:suppressAutoHyphens w:val="0"/>
        <w:snapToGrid/>
        <w:ind w:firstLine="709"/>
        <w:rPr>
          <w:color w:val="4F81BD" w:themeColor="accent1"/>
          <w:szCs w:val="28"/>
          <w:lang w:eastAsia="ru-RU"/>
        </w:rPr>
      </w:pPr>
    </w:p>
    <w:p w14:paraId="6B7311F0" w14:textId="77777777" w:rsidR="00CF3E65" w:rsidRPr="00EA0A7D" w:rsidRDefault="00CF3E65" w:rsidP="00CF3E65">
      <w:pPr>
        <w:pStyle w:val="3"/>
        <w:tabs>
          <w:tab w:val="left" w:pos="0"/>
        </w:tabs>
        <w:spacing w:before="0" w:after="0"/>
        <w:ind w:firstLine="709"/>
        <w:rPr>
          <w:color w:val="auto"/>
          <w:lang w:val="ru-RU"/>
        </w:rPr>
      </w:pPr>
      <w:bookmarkStart w:id="145" w:name="_Toc281221508"/>
      <w:bookmarkStart w:id="146" w:name="_Toc395282202"/>
      <w:bookmarkStart w:id="147" w:name="_Toc415145630"/>
      <w:bookmarkStart w:id="148" w:name="_Toc419817003"/>
      <w:bookmarkStart w:id="149" w:name="_Toc421022256"/>
      <w:bookmarkStart w:id="150" w:name="_Toc437520184"/>
      <w:bookmarkStart w:id="151" w:name="_Toc20828157"/>
      <w:r w:rsidRPr="00EA0A7D">
        <w:rPr>
          <w:color w:val="auto"/>
          <w:lang w:val="ru-RU"/>
        </w:rPr>
        <w:t>Статья 4. Общедоступность информации о правилах землепользовании и застройке</w:t>
      </w:r>
      <w:bookmarkEnd w:id="145"/>
      <w:bookmarkEnd w:id="146"/>
      <w:bookmarkEnd w:id="147"/>
      <w:bookmarkEnd w:id="148"/>
      <w:bookmarkEnd w:id="149"/>
      <w:bookmarkEnd w:id="150"/>
      <w:bookmarkEnd w:id="151"/>
    </w:p>
    <w:p w14:paraId="388405D2" w14:textId="77777777" w:rsidR="00CF3E65" w:rsidRPr="00EA0A7D" w:rsidRDefault="00CF3E65" w:rsidP="00CF3E65">
      <w:pPr>
        <w:rPr>
          <w:szCs w:val="28"/>
          <w:lang w:eastAsia="en-US"/>
        </w:rPr>
      </w:pPr>
    </w:p>
    <w:p w14:paraId="3BE016D7" w14:textId="77777777" w:rsidR="00CF3E65" w:rsidRPr="00EA0A7D" w:rsidRDefault="00CF3E65" w:rsidP="00CF3E65">
      <w:pPr>
        <w:pStyle w:val="a4"/>
        <w:tabs>
          <w:tab w:val="num" w:pos="993"/>
          <w:tab w:val="left" w:pos="1080"/>
        </w:tabs>
        <w:ind w:left="0"/>
        <w:rPr>
          <w:sz w:val="28"/>
          <w:szCs w:val="28"/>
        </w:rPr>
      </w:pPr>
      <w:r w:rsidRPr="00EA0A7D">
        <w:rPr>
          <w:sz w:val="28"/>
          <w:szCs w:val="28"/>
        </w:rPr>
        <w:t>1. Все текстовые и графические материалы Правил являются общедоступной информацией.</w:t>
      </w:r>
    </w:p>
    <w:p w14:paraId="1ED90FDF" w14:textId="77777777" w:rsidR="00CF3E65" w:rsidRPr="0033066B" w:rsidRDefault="00CF3E65" w:rsidP="00CF3E65">
      <w:pPr>
        <w:tabs>
          <w:tab w:val="left" w:pos="1080"/>
        </w:tabs>
        <w:suppressAutoHyphens w:val="0"/>
        <w:snapToGrid/>
        <w:ind w:firstLine="709"/>
        <w:rPr>
          <w:szCs w:val="28"/>
          <w:lang w:eastAsia="ru-RU"/>
        </w:rPr>
      </w:pPr>
      <w:r w:rsidRPr="0033066B">
        <w:rPr>
          <w:szCs w:val="28"/>
          <w:lang w:eastAsia="ru-RU"/>
        </w:rPr>
        <w:t xml:space="preserve">2. Уполномоченный орган государственной власти Архангельской области в сфере градостроительной деятельности обеспечивает доступность </w:t>
      </w:r>
      <w:r w:rsidRPr="0033066B">
        <w:rPr>
          <w:szCs w:val="28"/>
          <w:lang w:eastAsia="ru-RU"/>
        </w:rPr>
        <w:lastRenderedPageBreak/>
        <w:t>Правил путём опубликования в порядке, установленном для официального опубликования нормативных правовых актов, иной официальной информации.</w:t>
      </w:r>
    </w:p>
    <w:p w14:paraId="0842A8B8" w14:textId="77777777" w:rsidR="00CF3E65" w:rsidRDefault="00CF3E65" w:rsidP="00CF3E65">
      <w:pPr>
        <w:suppressAutoHyphens w:val="0"/>
        <w:autoSpaceDE w:val="0"/>
        <w:autoSpaceDN w:val="0"/>
        <w:adjustRightInd w:val="0"/>
        <w:snapToGrid/>
        <w:ind w:firstLine="709"/>
        <w:rPr>
          <w:lang w:eastAsia="ru-RU"/>
        </w:rPr>
      </w:pPr>
      <w:r>
        <w:t xml:space="preserve">3. </w:t>
      </w:r>
      <w:r>
        <w:rPr>
          <w:lang w:eastAsia="ru-RU"/>
        </w:rPr>
        <w:t>Администрация Поселения обеспечивает доступность Правил путём:</w:t>
      </w:r>
    </w:p>
    <w:p w14:paraId="004F51FF" w14:textId="77777777" w:rsidR="00CF3E65" w:rsidRDefault="00CF3E65" w:rsidP="00CF3E65">
      <w:pPr>
        <w:suppressAutoHyphens w:val="0"/>
        <w:autoSpaceDE w:val="0"/>
        <w:autoSpaceDN w:val="0"/>
        <w:adjustRightInd w:val="0"/>
        <w:snapToGrid/>
        <w:ind w:firstLine="709"/>
        <w:rPr>
          <w:lang w:eastAsia="ru-RU"/>
        </w:rPr>
      </w:pPr>
      <w:r>
        <w:rPr>
          <w:lang w:eastAsia="ru-RU"/>
        </w:rPr>
        <w:t>1) опубликования в порядке, установленном для официального опубликования муниципальных правовых актов, иной официальной информации;</w:t>
      </w:r>
    </w:p>
    <w:p w14:paraId="7E094B1F" w14:textId="77777777" w:rsidR="00CF3E65" w:rsidRDefault="00CF3E65" w:rsidP="00CF3E65">
      <w:pPr>
        <w:suppressAutoHyphens w:val="0"/>
        <w:autoSpaceDE w:val="0"/>
        <w:autoSpaceDN w:val="0"/>
        <w:adjustRightInd w:val="0"/>
        <w:snapToGrid/>
        <w:ind w:firstLine="709"/>
        <w:rPr>
          <w:lang w:eastAsia="ru-RU"/>
        </w:rPr>
      </w:pPr>
      <w:r>
        <w:rPr>
          <w:lang w:eastAsia="ru-RU"/>
        </w:rPr>
        <w:t>2) размещения Правил:</w:t>
      </w:r>
    </w:p>
    <w:p w14:paraId="4593D9E7" w14:textId="77777777" w:rsidR="00CF3E65" w:rsidRDefault="00CF3E65" w:rsidP="00CF3E65">
      <w:pPr>
        <w:suppressAutoHyphens w:val="0"/>
        <w:autoSpaceDE w:val="0"/>
        <w:autoSpaceDN w:val="0"/>
        <w:adjustRightInd w:val="0"/>
        <w:snapToGrid/>
        <w:ind w:firstLine="709"/>
        <w:rPr>
          <w:lang w:eastAsia="ru-RU"/>
        </w:rPr>
      </w:pPr>
      <w:r>
        <w:rPr>
          <w:lang w:eastAsia="ru-RU"/>
        </w:rPr>
        <w:t>на официальном сайте администрации Поселения в информационно-телекоммуникационной сети «Интернет»;</w:t>
      </w:r>
    </w:p>
    <w:p w14:paraId="541B3B86" w14:textId="09333B68" w:rsidR="00CF3E65" w:rsidRDefault="00CF3E65" w:rsidP="00CF3E65">
      <w:pPr>
        <w:suppressAutoHyphens w:val="0"/>
        <w:autoSpaceDE w:val="0"/>
        <w:autoSpaceDN w:val="0"/>
        <w:adjustRightInd w:val="0"/>
        <w:snapToGrid/>
        <w:ind w:firstLine="709"/>
        <w:rPr>
          <w:lang w:eastAsia="ru-RU"/>
        </w:rPr>
      </w:pPr>
      <w:r>
        <w:rPr>
          <w:lang w:eastAsia="ru-RU"/>
        </w:rPr>
        <w:t xml:space="preserve">в информационной системе обеспечения градостроительной деятельности </w:t>
      </w:r>
      <w:r w:rsidR="00E60DF9">
        <w:rPr>
          <w:shd w:val="clear" w:color="auto" w:fill="FFFFFF"/>
          <w:lang w:eastAsia="ru-RU"/>
        </w:rPr>
        <w:t>Приморского</w:t>
      </w:r>
      <w:r>
        <w:rPr>
          <w:lang w:eastAsia="ru-RU"/>
        </w:rPr>
        <w:t xml:space="preserve"> муниципального района;</w:t>
      </w:r>
    </w:p>
    <w:p w14:paraId="33C75DE5" w14:textId="77777777" w:rsidR="00CF3E65" w:rsidRDefault="00CF3E65" w:rsidP="00CF3E65">
      <w:pPr>
        <w:suppressAutoHyphens w:val="0"/>
        <w:autoSpaceDE w:val="0"/>
        <w:autoSpaceDN w:val="0"/>
        <w:adjustRightInd w:val="0"/>
        <w:snapToGrid/>
        <w:ind w:firstLine="709"/>
        <w:rPr>
          <w:lang w:eastAsia="ru-RU"/>
        </w:rPr>
      </w:pPr>
      <w:r>
        <w:rPr>
          <w:lang w:eastAsia="ru-RU"/>
        </w:rPr>
        <w:t>в федеральной государственной информационной системе территориального планирования.</w:t>
      </w:r>
    </w:p>
    <w:p w14:paraId="0269E858" w14:textId="77777777" w:rsidR="0081611C" w:rsidRPr="00E35F85" w:rsidRDefault="0081611C" w:rsidP="002D6435">
      <w:pPr>
        <w:suppressAutoHyphens w:val="0"/>
        <w:autoSpaceDE w:val="0"/>
        <w:autoSpaceDN w:val="0"/>
        <w:adjustRightInd w:val="0"/>
        <w:snapToGrid/>
        <w:ind w:firstLine="709"/>
        <w:rPr>
          <w:color w:val="4F81BD" w:themeColor="accent1"/>
          <w:szCs w:val="28"/>
          <w:lang w:eastAsia="ru-RU"/>
        </w:rPr>
      </w:pPr>
    </w:p>
    <w:p w14:paraId="34033CC1" w14:textId="77777777" w:rsidR="00CF3E65" w:rsidRPr="00EA0A7D" w:rsidRDefault="00CF3E65" w:rsidP="00CF3E65">
      <w:pPr>
        <w:pStyle w:val="3"/>
        <w:tabs>
          <w:tab w:val="left" w:pos="0"/>
        </w:tabs>
        <w:spacing w:before="0" w:after="0"/>
        <w:ind w:firstLine="709"/>
        <w:rPr>
          <w:color w:val="auto"/>
          <w:lang w:val="ru-RU"/>
        </w:rPr>
      </w:pPr>
      <w:bookmarkStart w:id="152" w:name="_Toc315790665"/>
      <w:bookmarkStart w:id="153" w:name="_Toc395282204"/>
      <w:bookmarkStart w:id="154" w:name="_Toc415145632"/>
      <w:bookmarkStart w:id="155" w:name="_Toc419817005"/>
      <w:bookmarkStart w:id="156" w:name="_Toc421022258"/>
      <w:bookmarkStart w:id="157" w:name="_Toc437520186"/>
      <w:bookmarkStart w:id="158" w:name="_Toc20828158"/>
      <w:r w:rsidRPr="00EA0A7D">
        <w:rPr>
          <w:color w:val="auto"/>
          <w:lang w:val="ru-RU"/>
        </w:rPr>
        <w:t>Статья 5. Действие правил землепользования и застройки по отношению к ранее возникшим правам</w:t>
      </w:r>
      <w:bookmarkEnd w:id="152"/>
      <w:bookmarkEnd w:id="153"/>
      <w:bookmarkEnd w:id="154"/>
      <w:bookmarkEnd w:id="155"/>
      <w:bookmarkEnd w:id="156"/>
      <w:bookmarkEnd w:id="157"/>
      <w:bookmarkEnd w:id="158"/>
    </w:p>
    <w:p w14:paraId="7B3E8836" w14:textId="77777777" w:rsidR="00CF3E65" w:rsidRPr="00EA0A7D" w:rsidRDefault="00CF3E65" w:rsidP="00CF3E65">
      <w:pPr>
        <w:rPr>
          <w:szCs w:val="28"/>
          <w:lang w:eastAsia="en-US"/>
        </w:rPr>
      </w:pPr>
    </w:p>
    <w:p w14:paraId="28FC7721" w14:textId="77777777" w:rsidR="00CF3E65" w:rsidRPr="00EA0A7D" w:rsidRDefault="00CF3E65" w:rsidP="00CF3E65">
      <w:pPr>
        <w:suppressAutoHyphens w:val="0"/>
        <w:snapToGrid/>
        <w:ind w:firstLine="709"/>
        <w:rPr>
          <w:szCs w:val="28"/>
        </w:rPr>
      </w:pPr>
      <w:r w:rsidRPr="00EA0A7D">
        <w:rPr>
          <w:szCs w:val="28"/>
        </w:rPr>
        <w:t xml:space="preserve">1. Принятые до утверждения настоящих Правил нормативные правовые акты </w:t>
      </w:r>
      <w:r w:rsidRPr="00EA0A7D">
        <w:rPr>
          <w:szCs w:val="28"/>
          <w:lang w:eastAsia="ru-RU"/>
        </w:rPr>
        <w:t>органов</w:t>
      </w:r>
      <w:r w:rsidRPr="00EA0A7D">
        <w:rPr>
          <w:szCs w:val="28"/>
        </w:rPr>
        <w:t xml:space="preserve"> местного самоуправления по вопросам землепользования и застройки применяются в части, не противоречащей настоящим Правилам.</w:t>
      </w:r>
    </w:p>
    <w:p w14:paraId="7872FC09" w14:textId="77777777" w:rsidR="00CF3E65" w:rsidRPr="00EA0A7D" w:rsidRDefault="00CF3E65" w:rsidP="00CF3E65">
      <w:pPr>
        <w:pStyle w:val="ConsPlusNormal"/>
        <w:widowControl/>
        <w:ind w:firstLine="709"/>
        <w:jc w:val="both"/>
        <w:rPr>
          <w:rFonts w:ascii="Times New Roman" w:hAnsi="Times New Roman" w:cs="Times New Roman"/>
          <w:sz w:val="28"/>
          <w:szCs w:val="28"/>
        </w:rPr>
      </w:pPr>
      <w:r w:rsidRPr="00EA0A7D">
        <w:rPr>
          <w:rFonts w:ascii="Times New Roman" w:hAnsi="Times New Roman" w:cs="Times New Roman"/>
          <w:sz w:val="28"/>
          <w:szCs w:val="28"/>
        </w:rPr>
        <w:t>2. Разрешения на строительство, выданные физическим и юридическим лицам, до утверждения настоящих Правил являются действительными.</w:t>
      </w:r>
    </w:p>
    <w:p w14:paraId="6E3BD74F" w14:textId="77777777" w:rsidR="00CF3E65" w:rsidRPr="00EA0A7D" w:rsidRDefault="00CF3E65" w:rsidP="00CF3E65">
      <w:pPr>
        <w:pStyle w:val="ConsPlusNormal"/>
        <w:widowControl/>
        <w:ind w:firstLine="709"/>
        <w:jc w:val="both"/>
        <w:rPr>
          <w:rFonts w:ascii="Times New Roman" w:hAnsi="Times New Roman" w:cs="Times New Roman"/>
          <w:sz w:val="28"/>
          <w:szCs w:val="28"/>
          <w:highlight w:val="yellow"/>
          <w:lang w:eastAsia="ru-RU"/>
        </w:rPr>
      </w:pPr>
      <w:r w:rsidRPr="00EA0A7D">
        <w:rPr>
          <w:rFonts w:ascii="Times New Roman" w:hAnsi="Times New Roman" w:cs="Times New Roman"/>
          <w:sz w:val="28"/>
          <w:szCs w:val="28"/>
        </w:rPr>
        <w:t>3. Земельные участки и объекты капитального строительства, существовавшие на законных основаниях до утверждения настоящих Правил или до внесения изменений в настоящие Правила, являются несоответствующими настоящим Правилам в части видов использования, установленных регламентом использования территорий, в случаях, определенных статьей 1</w:t>
      </w:r>
      <w:r>
        <w:rPr>
          <w:rFonts w:ascii="Times New Roman" w:hAnsi="Times New Roman" w:cs="Times New Roman"/>
          <w:sz w:val="28"/>
          <w:szCs w:val="28"/>
        </w:rPr>
        <w:t>2</w:t>
      </w:r>
      <w:r w:rsidRPr="00EA0A7D">
        <w:rPr>
          <w:rFonts w:ascii="Times New Roman" w:hAnsi="Times New Roman" w:cs="Times New Roman"/>
          <w:sz w:val="28"/>
          <w:szCs w:val="28"/>
        </w:rPr>
        <w:t xml:space="preserve"> настоящих Правил.</w:t>
      </w:r>
    </w:p>
    <w:p w14:paraId="08BFDD3A" w14:textId="77777777" w:rsidR="00CF3E65" w:rsidRDefault="00CF3E65" w:rsidP="00CF3E65">
      <w:pPr>
        <w:pStyle w:val="ConsPlusNormal"/>
        <w:widowControl/>
        <w:ind w:firstLine="709"/>
        <w:jc w:val="both"/>
        <w:rPr>
          <w:rFonts w:ascii="Times New Roman" w:hAnsi="Times New Roman" w:cs="Times New Roman"/>
          <w:sz w:val="28"/>
          <w:szCs w:val="28"/>
        </w:rPr>
      </w:pPr>
      <w:r w:rsidRPr="00EA0A7D">
        <w:rPr>
          <w:rFonts w:ascii="Times New Roman" w:hAnsi="Times New Roman" w:cs="Times New Roman"/>
          <w:sz w:val="28"/>
          <w:szCs w:val="28"/>
        </w:rPr>
        <w:t xml:space="preserve">4. Использование земельных участков и объектов капитального строительства, определенных </w:t>
      </w:r>
      <w:r w:rsidRPr="00A85FEB">
        <w:rPr>
          <w:rFonts w:ascii="Times New Roman" w:hAnsi="Times New Roman" w:cs="Times New Roman"/>
          <w:sz w:val="28"/>
          <w:szCs w:val="28"/>
        </w:rPr>
        <w:t>частью 3 статьи</w:t>
      </w:r>
      <w:r>
        <w:rPr>
          <w:rFonts w:ascii="Times New Roman" w:hAnsi="Times New Roman" w:cs="Times New Roman"/>
          <w:sz w:val="28"/>
          <w:szCs w:val="28"/>
        </w:rPr>
        <w:t xml:space="preserve"> 5 </w:t>
      </w:r>
      <w:r w:rsidRPr="00EA0A7D">
        <w:rPr>
          <w:rFonts w:ascii="Times New Roman" w:hAnsi="Times New Roman" w:cs="Times New Roman"/>
          <w:sz w:val="28"/>
          <w:szCs w:val="28"/>
        </w:rPr>
        <w:t>настоящих Правил, определяется в соответствии с частями 8 – 10 статьи 36 Градостроительного кодекса Р</w:t>
      </w:r>
      <w:r>
        <w:rPr>
          <w:rFonts w:ascii="Times New Roman" w:hAnsi="Times New Roman" w:cs="Times New Roman"/>
          <w:sz w:val="28"/>
          <w:szCs w:val="28"/>
        </w:rPr>
        <w:t>оссийской Федерации</w:t>
      </w:r>
      <w:r w:rsidRPr="00EA0A7D">
        <w:rPr>
          <w:rFonts w:ascii="Times New Roman" w:hAnsi="Times New Roman" w:cs="Times New Roman"/>
          <w:sz w:val="28"/>
          <w:szCs w:val="28"/>
        </w:rPr>
        <w:t>.</w:t>
      </w:r>
    </w:p>
    <w:p w14:paraId="4396A05C" w14:textId="77777777" w:rsidR="007D3E18" w:rsidRPr="00E35F85" w:rsidRDefault="007D3E18" w:rsidP="002D6435">
      <w:pPr>
        <w:ind w:firstLine="709"/>
        <w:rPr>
          <w:color w:val="4F81BD" w:themeColor="accent1"/>
          <w:szCs w:val="28"/>
          <w:lang w:eastAsia="en-US"/>
        </w:rPr>
      </w:pPr>
    </w:p>
    <w:p w14:paraId="0492BC4C" w14:textId="77777777" w:rsidR="00627F83" w:rsidRDefault="00627F83">
      <w:pPr>
        <w:suppressAutoHyphens w:val="0"/>
        <w:snapToGrid/>
        <w:spacing w:after="200" w:line="276" w:lineRule="auto"/>
        <w:jc w:val="left"/>
        <w:rPr>
          <w:b/>
          <w:bCs/>
          <w:szCs w:val="28"/>
          <w:lang w:eastAsia="en-US"/>
        </w:rPr>
      </w:pPr>
      <w:r>
        <w:br w:type="page"/>
      </w:r>
    </w:p>
    <w:p w14:paraId="0C4E5F0B" w14:textId="77777777" w:rsidR="007173C8" w:rsidRPr="006F6ABE" w:rsidRDefault="007173C8" w:rsidP="002D6435">
      <w:pPr>
        <w:pStyle w:val="2"/>
        <w:spacing w:before="0" w:after="0"/>
        <w:ind w:firstLine="709"/>
        <w:rPr>
          <w:color w:val="auto"/>
          <w:lang w:val="ru-RU"/>
        </w:rPr>
      </w:pPr>
      <w:bookmarkStart w:id="159" w:name="_Toc21353927"/>
      <w:r w:rsidRPr="006F6ABE">
        <w:rPr>
          <w:color w:val="auto"/>
          <w:lang w:val="ru-RU"/>
        </w:rPr>
        <w:lastRenderedPageBreak/>
        <w:t>ГЛАВА 2. РЕГУЛИРОВАНИЕ ЗЕМЛЕПОЛЬЗОВАНИЯ И ЗАСТРОЙКИ ОРГАНАМИ МЕСТНОГО САМОУПРАВЛЕНИЯ</w:t>
      </w:r>
      <w:bookmarkEnd w:id="159"/>
    </w:p>
    <w:p w14:paraId="35A0DBA6" w14:textId="77777777" w:rsidR="007173C8" w:rsidRPr="006F6ABE" w:rsidRDefault="007173C8" w:rsidP="002D6435">
      <w:pPr>
        <w:pStyle w:val="3"/>
        <w:spacing w:before="0" w:after="0"/>
        <w:ind w:firstLine="709"/>
        <w:rPr>
          <w:color w:val="auto"/>
          <w:lang w:val="ru-RU"/>
        </w:rPr>
      </w:pPr>
    </w:p>
    <w:p w14:paraId="7717410C" w14:textId="77777777" w:rsidR="00CF3E65" w:rsidRPr="00EA0A7D" w:rsidRDefault="00CF3E65" w:rsidP="00CF3E65">
      <w:pPr>
        <w:pStyle w:val="3"/>
        <w:spacing w:before="0" w:after="0"/>
        <w:ind w:firstLine="709"/>
        <w:rPr>
          <w:lang w:val="ru-RU"/>
        </w:rPr>
      </w:pPr>
      <w:bookmarkStart w:id="160" w:name="_Toc20828159"/>
      <w:r w:rsidRPr="00EA0A7D">
        <w:rPr>
          <w:lang w:val="ru-RU"/>
        </w:rPr>
        <w:t xml:space="preserve">Статья 6. Полномочия </w:t>
      </w:r>
      <w:r>
        <w:rPr>
          <w:lang w:val="ru-RU"/>
        </w:rPr>
        <w:t xml:space="preserve">исполнительных органов государственной власти Архангельской области и </w:t>
      </w:r>
      <w:r w:rsidRPr="00EE6441">
        <w:rPr>
          <w:lang w:val="ru-RU"/>
        </w:rPr>
        <w:t>орган</w:t>
      </w:r>
      <w:r>
        <w:rPr>
          <w:lang w:val="ru-RU"/>
        </w:rPr>
        <w:t>ов местного самоуправления</w:t>
      </w:r>
      <w:r w:rsidRPr="00EE6441">
        <w:rPr>
          <w:lang w:val="ru-RU"/>
        </w:rPr>
        <w:t xml:space="preserve"> </w:t>
      </w:r>
      <w:r>
        <w:rPr>
          <w:lang w:val="ru-RU"/>
        </w:rPr>
        <w:br/>
      </w:r>
      <w:r w:rsidRPr="00551E23">
        <w:rPr>
          <w:lang w:val="ru-RU"/>
        </w:rPr>
        <w:t>в области землепользования и застройки</w:t>
      </w:r>
      <w:bookmarkEnd w:id="160"/>
    </w:p>
    <w:p w14:paraId="52277014" w14:textId="77777777" w:rsidR="00CF3E65" w:rsidRPr="00551E23" w:rsidRDefault="00CF3E65" w:rsidP="00CF3E65">
      <w:pPr>
        <w:pStyle w:val="ConsPlusNormal"/>
        <w:widowControl/>
        <w:ind w:firstLine="0"/>
        <w:jc w:val="both"/>
        <w:rPr>
          <w:rFonts w:ascii="Times New Roman" w:hAnsi="Times New Roman" w:cs="Times New Roman"/>
          <w:sz w:val="28"/>
          <w:szCs w:val="28"/>
        </w:rPr>
      </w:pPr>
    </w:p>
    <w:p w14:paraId="4E039FE2" w14:textId="589F6827" w:rsidR="00CF3E65" w:rsidRPr="00551E23" w:rsidRDefault="00CF3E65" w:rsidP="00CF3E65">
      <w:pPr>
        <w:pStyle w:val="ConsPlusNormal"/>
        <w:widowControl/>
        <w:ind w:firstLine="709"/>
        <w:jc w:val="both"/>
        <w:rPr>
          <w:rFonts w:ascii="Times New Roman" w:hAnsi="Times New Roman" w:cs="Times New Roman"/>
          <w:sz w:val="28"/>
          <w:szCs w:val="28"/>
        </w:rPr>
      </w:pPr>
      <w:r w:rsidRPr="004D039D">
        <w:rPr>
          <w:rFonts w:ascii="Times New Roman" w:hAnsi="Times New Roman" w:cs="Times New Roman"/>
          <w:sz w:val="28"/>
          <w:szCs w:val="28"/>
        </w:rPr>
        <w:t>Полномочия исполнительных органов государственной власти Архангельской области, представительного органа местного самоуправления Поселения, главы Поселения, администрации Поселения, органов местного самоуправления муниципального образования «</w:t>
      </w:r>
      <w:r w:rsidR="00E60DF9">
        <w:rPr>
          <w:rFonts w:ascii="Times New Roman" w:hAnsi="Times New Roman" w:cs="Times New Roman"/>
          <w:sz w:val="28"/>
          <w:szCs w:val="28"/>
        </w:rPr>
        <w:t>Приморский</w:t>
      </w:r>
      <w:r w:rsidRPr="004D039D">
        <w:rPr>
          <w:rFonts w:ascii="Times New Roman" w:hAnsi="Times New Roman" w:cs="Times New Roman"/>
          <w:sz w:val="28"/>
          <w:szCs w:val="28"/>
        </w:rPr>
        <w:t xml:space="preserve"> муниципальный район» в области землепользования и застройки определяются федеральными законами, Уставом Архангельской области, законами Архангельской области, Уставом Поселения.</w:t>
      </w:r>
    </w:p>
    <w:p w14:paraId="7C197B29" w14:textId="77777777" w:rsidR="00CF3E65" w:rsidRPr="00551E23" w:rsidRDefault="00CF3E65" w:rsidP="00CF3E65">
      <w:pPr>
        <w:pStyle w:val="ConsPlusNormal"/>
        <w:widowControl/>
        <w:ind w:firstLine="709"/>
        <w:jc w:val="both"/>
        <w:rPr>
          <w:rFonts w:ascii="Times New Roman" w:hAnsi="Times New Roman" w:cs="Times New Roman"/>
          <w:sz w:val="28"/>
          <w:szCs w:val="28"/>
        </w:rPr>
      </w:pPr>
    </w:p>
    <w:p w14:paraId="7896E0D5" w14:textId="77777777" w:rsidR="00CF3E65" w:rsidRPr="00EA0A7D" w:rsidRDefault="00CF3E65" w:rsidP="00CF3E65">
      <w:pPr>
        <w:pStyle w:val="3"/>
        <w:tabs>
          <w:tab w:val="left" w:pos="0"/>
        </w:tabs>
        <w:spacing w:before="0" w:after="0"/>
        <w:ind w:firstLine="709"/>
        <w:rPr>
          <w:color w:val="auto"/>
          <w:lang w:val="ru-RU"/>
        </w:rPr>
      </w:pPr>
      <w:bookmarkStart w:id="161" w:name="_Toc258228297"/>
      <w:bookmarkStart w:id="162" w:name="_Toc281221511"/>
      <w:bookmarkStart w:id="163" w:name="_Toc395282206"/>
      <w:bookmarkStart w:id="164" w:name="_Toc415145634"/>
      <w:bookmarkStart w:id="165" w:name="_Toc419817007"/>
      <w:bookmarkStart w:id="166" w:name="_Toc421022260"/>
      <w:bookmarkStart w:id="167" w:name="_Toc437520188"/>
      <w:bookmarkStart w:id="168" w:name="_Toc20828160"/>
      <w:r w:rsidRPr="00EA0A7D">
        <w:rPr>
          <w:color w:val="auto"/>
          <w:lang w:val="ru-RU"/>
        </w:rPr>
        <w:t xml:space="preserve">Статья </w:t>
      </w:r>
      <w:r>
        <w:rPr>
          <w:color w:val="auto"/>
          <w:lang w:val="ru-RU"/>
        </w:rPr>
        <w:t>7</w:t>
      </w:r>
      <w:r w:rsidRPr="00EA0A7D">
        <w:rPr>
          <w:color w:val="auto"/>
          <w:lang w:val="ru-RU"/>
        </w:rPr>
        <w:t>. Комиссия по подготовке проекта правил землепользования и застройк</w:t>
      </w:r>
      <w:bookmarkEnd w:id="161"/>
      <w:bookmarkEnd w:id="162"/>
      <w:bookmarkEnd w:id="163"/>
      <w:r w:rsidRPr="00EA0A7D">
        <w:rPr>
          <w:color w:val="auto"/>
          <w:lang w:val="ru-RU"/>
        </w:rPr>
        <w:t>и</w:t>
      </w:r>
      <w:bookmarkEnd w:id="164"/>
      <w:bookmarkEnd w:id="165"/>
      <w:bookmarkEnd w:id="166"/>
      <w:bookmarkEnd w:id="167"/>
      <w:bookmarkEnd w:id="168"/>
    </w:p>
    <w:p w14:paraId="4F3C3ED8" w14:textId="77777777" w:rsidR="00CF3E65" w:rsidRPr="00EA0A7D" w:rsidRDefault="00CF3E65" w:rsidP="00CF3E65">
      <w:pPr>
        <w:rPr>
          <w:szCs w:val="28"/>
          <w:lang w:eastAsia="en-US"/>
        </w:rPr>
      </w:pPr>
    </w:p>
    <w:p w14:paraId="5543BADC" w14:textId="77777777" w:rsidR="00CF3E65" w:rsidRPr="004D039D" w:rsidRDefault="00CF3E65" w:rsidP="00CF3E65">
      <w:pPr>
        <w:suppressAutoHyphens w:val="0"/>
        <w:snapToGrid/>
        <w:ind w:firstLine="709"/>
        <w:rPr>
          <w:szCs w:val="28"/>
          <w:lang w:eastAsia="ru-RU"/>
        </w:rPr>
      </w:pPr>
      <w:r w:rsidRPr="004D039D">
        <w:rPr>
          <w:szCs w:val="28"/>
          <w:lang w:eastAsia="ru-RU"/>
        </w:rPr>
        <w:t>1.</w:t>
      </w:r>
      <w:r w:rsidRPr="004D039D">
        <w:rPr>
          <w:szCs w:val="28"/>
          <w:lang w:eastAsia="ru-RU"/>
        </w:rPr>
        <w:tab/>
        <w:t>Комиссия по подготовке проекта правил землепользования и застройки является постоянно действующим совещательным органом.</w:t>
      </w:r>
    </w:p>
    <w:p w14:paraId="22647452" w14:textId="77777777" w:rsidR="00CF3E65" w:rsidRPr="004D039D" w:rsidRDefault="00CF3E65" w:rsidP="00CF3E65">
      <w:pPr>
        <w:suppressAutoHyphens w:val="0"/>
        <w:snapToGrid/>
        <w:ind w:firstLine="709"/>
        <w:rPr>
          <w:szCs w:val="28"/>
          <w:lang w:eastAsia="ru-RU"/>
        </w:rPr>
      </w:pPr>
      <w:r w:rsidRPr="004D039D">
        <w:rPr>
          <w:szCs w:val="28"/>
          <w:lang w:eastAsia="ru-RU"/>
        </w:rPr>
        <w:t>2.</w:t>
      </w:r>
      <w:r w:rsidRPr="004D039D">
        <w:rPr>
          <w:szCs w:val="28"/>
          <w:lang w:eastAsia="ru-RU"/>
        </w:rPr>
        <w:tab/>
        <w:t>В целях подготовки проекта правил землепользования и застройки, а также в целях рассмотрения вопросов, указанных в статьях 19 и 20 настоящих Правил, создается комиссия по подготовке проекта правил землепользования и застройки уполномоченным органом государственной власти Архангельской области в сфере градостроительной деятельности.</w:t>
      </w:r>
    </w:p>
    <w:p w14:paraId="02CF44EF" w14:textId="77777777" w:rsidR="00CF3E65" w:rsidRPr="004D039D" w:rsidRDefault="00CF3E65" w:rsidP="00CF3E65">
      <w:pPr>
        <w:suppressAutoHyphens w:val="0"/>
        <w:snapToGrid/>
        <w:ind w:firstLine="709"/>
        <w:rPr>
          <w:szCs w:val="28"/>
          <w:lang w:eastAsia="ru-RU"/>
        </w:rPr>
      </w:pPr>
      <w:r w:rsidRPr="004D039D">
        <w:rPr>
          <w:szCs w:val="28"/>
          <w:lang w:eastAsia="ru-RU"/>
        </w:rPr>
        <w:t>3.</w:t>
      </w:r>
      <w:r w:rsidRPr="004D039D">
        <w:rPr>
          <w:szCs w:val="28"/>
          <w:lang w:eastAsia="ru-RU"/>
        </w:rPr>
        <w:tab/>
        <w:t>В целях рассмотрения вопросов, указанных в статьях 21 и 22 настоящих Правил, создается комиссия по подготовке проекта правил землепользования и застройки уполномоченным органом местного самоуправления.</w:t>
      </w:r>
    </w:p>
    <w:p w14:paraId="649441D0" w14:textId="77777777" w:rsidR="00CF3E65" w:rsidRPr="004D039D" w:rsidRDefault="00CF3E65" w:rsidP="00CF3E65">
      <w:pPr>
        <w:suppressAutoHyphens w:val="0"/>
        <w:snapToGrid/>
        <w:ind w:firstLine="709"/>
        <w:rPr>
          <w:szCs w:val="28"/>
          <w:lang w:eastAsia="ru-RU"/>
        </w:rPr>
      </w:pPr>
      <w:r w:rsidRPr="004D039D">
        <w:rPr>
          <w:szCs w:val="28"/>
          <w:lang w:eastAsia="ru-RU"/>
        </w:rPr>
        <w:t>4.</w:t>
      </w:r>
      <w:r w:rsidRPr="004D039D">
        <w:rPr>
          <w:szCs w:val="28"/>
          <w:lang w:eastAsia="ru-RU"/>
        </w:rPr>
        <w:tab/>
        <w:t>Комиссия по подготовке проекта правил землепользования и застройки осуществляет свою деятельность на основании порядка, установленного с учетом требований Градостроительного кодекса Российской Федерации и законов Архангельской области.</w:t>
      </w:r>
    </w:p>
    <w:p w14:paraId="26ADC339" w14:textId="77777777" w:rsidR="00082675" w:rsidRPr="00203C5D" w:rsidRDefault="00CF3E65" w:rsidP="00CF3E65">
      <w:pPr>
        <w:suppressAutoHyphens w:val="0"/>
        <w:snapToGrid/>
        <w:ind w:firstLine="709"/>
        <w:jc w:val="left"/>
        <w:rPr>
          <w:szCs w:val="28"/>
          <w:lang w:eastAsia="ru-RU"/>
        </w:rPr>
      </w:pPr>
      <w:r w:rsidRPr="004D039D">
        <w:rPr>
          <w:szCs w:val="28"/>
          <w:lang w:eastAsia="ru-RU"/>
        </w:rPr>
        <w:t>5.</w:t>
      </w:r>
      <w:r w:rsidRPr="004D039D">
        <w:rPr>
          <w:szCs w:val="28"/>
          <w:lang w:eastAsia="ru-RU"/>
        </w:rPr>
        <w:tab/>
        <w:t>Состав и порядок деятельности комиссии по подготовке проекта правил землепользования и застройки утверждается в порядке, установленном действующим законодательством.</w:t>
      </w:r>
    </w:p>
    <w:p w14:paraId="73273972" w14:textId="77777777" w:rsidR="00627F83" w:rsidRDefault="00627F83">
      <w:pPr>
        <w:suppressAutoHyphens w:val="0"/>
        <w:snapToGrid/>
        <w:spacing w:after="200" w:line="276" w:lineRule="auto"/>
        <w:jc w:val="left"/>
        <w:rPr>
          <w:b/>
          <w:bCs/>
          <w:szCs w:val="28"/>
          <w:lang w:eastAsia="en-US"/>
        </w:rPr>
      </w:pPr>
      <w:bookmarkStart w:id="169" w:name="_Toc258228327"/>
      <w:bookmarkStart w:id="170" w:name="_Toc281221540"/>
      <w:bookmarkStart w:id="171" w:name="_Toc395282234"/>
      <w:bookmarkStart w:id="172" w:name="_Toc415050366"/>
      <w:bookmarkStart w:id="173" w:name="_Toc415145637"/>
      <w:bookmarkStart w:id="174" w:name="_Toc419817010"/>
      <w:bookmarkStart w:id="175" w:name="_Toc421022263"/>
      <w:bookmarkStart w:id="176" w:name="_Toc437520191"/>
      <w:r>
        <w:br w:type="page"/>
      </w:r>
    </w:p>
    <w:p w14:paraId="42D3BF27" w14:textId="77777777" w:rsidR="00DC56A0" w:rsidRPr="009E1CE7" w:rsidRDefault="00D02C1A" w:rsidP="002D6435">
      <w:pPr>
        <w:pStyle w:val="2"/>
        <w:spacing w:before="0" w:after="0"/>
        <w:ind w:firstLine="709"/>
        <w:rPr>
          <w:color w:val="auto"/>
          <w:lang w:val="ru-RU"/>
        </w:rPr>
      </w:pPr>
      <w:bookmarkStart w:id="177" w:name="_Toc21353930"/>
      <w:r w:rsidRPr="009E1CE7">
        <w:rPr>
          <w:color w:val="auto"/>
          <w:lang w:val="ru-RU"/>
        </w:rPr>
        <w:lastRenderedPageBreak/>
        <w:t>ГЛАВА 3</w:t>
      </w:r>
      <w:r w:rsidR="00C078D9" w:rsidRPr="009E1CE7">
        <w:rPr>
          <w:color w:val="auto"/>
          <w:lang w:val="ru-RU"/>
        </w:rPr>
        <w:t xml:space="preserve">. </w:t>
      </w:r>
      <w:r w:rsidR="00E03447" w:rsidRPr="009E1CE7">
        <w:rPr>
          <w:color w:val="auto"/>
          <w:lang w:val="ru-RU"/>
        </w:rPr>
        <w:t>ГРАДОСТРОИТЕЛЬНОЕ ЗОНИРОВАНИЕ</w:t>
      </w:r>
      <w:bookmarkEnd w:id="177"/>
      <w:r w:rsidR="00E03447" w:rsidRPr="009E1CE7">
        <w:rPr>
          <w:color w:val="auto"/>
          <w:lang w:val="ru-RU"/>
        </w:rPr>
        <w:t xml:space="preserve"> </w:t>
      </w:r>
    </w:p>
    <w:p w14:paraId="50591502" w14:textId="77777777" w:rsidR="00DC56A0" w:rsidRPr="009E1CE7" w:rsidRDefault="00DC56A0" w:rsidP="002D6435">
      <w:pPr>
        <w:suppressAutoHyphens w:val="0"/>
        <w:autoSpaceDE w:val="0"/>
        <w:autoSpaceDN w:val="0"/>
        <w:adjustRightInd w:val="0"/>
        <w:snapToGrid/>
        <w:ind w:firstLine="709"/>
        <w:jc w:val="center"/>
        <w:rPr>
          <w:b/>
          <w:bCs/>
          <w:szCs w:val="28"/>
          <w:lang w:eastAsia="ru-RU"/>
        </w:rPr>
      </w:pPr>
    </w:p>
    <w:p w14:paraId="0487BF67" w14:textId="77777777" w:rsidR="00DC56A0" w:rsidRPr="009E1CE7" w:rsidRDefault="00DC56A0" w:rsidP="002D6435">
      <w:pPr>
        <w:pStyle w:val="3"/>
        <w:tabs>
          <w:tab w:val="left" w:pos="0"/>
        </w:tabs>
        <w:spacing w:before="0" w:after="0"/>
        <w:ind w:firstLine="709"/>
        <w:rPr>
          <w:color w:val="auto"/>
          <w:lang w:val="ru-RU"/>
        </w:rPr>
      </w:pPr>
      <w:bookmarkStart w:id="178" w:name="_Toc258228325"/>
      <w:bookmarkStart w:id="179" w:name="_Toc281221538"/>
      <w:bookmarkStart w:id="180" w:name="_Toc395282232"/>
      <w:bookmarkStart w:id="181" w:name="_Toc415050365"/>
      <w:bookmarkStart w:id="182" w:name="_Toc415145636"/>
      <w:bookmarkStart w:id="183" w:name="_Toc419817009"/>
      <w:bookmarkStart w:id="184" w:name="_Toc421022262"/>
      <w:bookmarkStart w:id="185" w:name="_Toc437520190"/>
      <w:bookmarkStart w:id="186" w:name="_Toc21353931"/>
      <w:r w:rsidRPr="009E1CE7">
        <w:rPr>
          <w:color w:val="auto"/>
          <w:lang w:val="ru-RU"/>
        </w:rPr>
        <w:t xml:space="preserve">Статья </w:t>
      </w:r>
      <w:r w:rsidR="00C62D71" w:rsidRPr="009E1CE7">
        <w:rPr>
          <w:color w:val="auto"/>
          <w:lang w:val="ru-RU"/>
        </w:rPr>
        <w:t>8</w:t>
      </w:r>
      <w:r w:rsidRPr="009E1CE7">
        <w:rPr>
          <w:color w:val="auto"/>
          <w:lang w:val="ru-RU"/>
        </w:rPr>
        <w:t xml:space="preserve">. </w:t>
      </w:r>
      <w:bookmarkEnd w:id="178"/>
      <w:r w:rsidRPr="009E1CE7">
        <w:rPr>
          <w:color w:val="auto"/>
          <w:lang w:val="ru-RU"/>
        </w:rPr>
        <w:t>Градостроительный регламент</w:t>
      </w:r>
      <w:bookmarkEnd w:id="179"/>
      <w:bookmarkEnd w:id="180"/>
      <w:bookmarkEnd w:id="181"/>
      <w:bookmarkEnd w:id="182"/>
      <w:bookmarkEnd w:id="183"/>
      <w:bookmarkEnd w:id="184"/>
      <w:bookmarkEnd w:id="185"/>
      <w:bookmarkEnd w:id="186"/>
    </w:p>
    <w:p w14:paraId="66C68571" w14:textId="77777777" w:rsidR="00DC56A0" w:rsidRPr="009E1CE7" w:rsidRDefault="00DC56A0" w:rsidP="002D6435">
      <w:pPr>
        <w:suppressAutoHyphens w:val="0"/>
        <w:snapToGrid/>
        <w:ind w:firstLine="709"/>
        <w:rPr>
          <w:szCs w:val="28"/>
          <w:lang w:eastAsia="ru-RU"/>
        </w:rPr>
      </w:pPr>
      <w:r w:rsidRPr="009E1CE7">
        <w:rPr>
          <w:szCs w:val="28"/>
          <w:lang w:eastAsia="ru-RU"/>
        </w:rPr>
        <w:t>. Градостроительным регламентом определяется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68FA34A3" w14:textId="77777777" w:rsidR="00DC56A0" w:rsidRPr="00E66876" w:rsidRDefault="00DC56A0" w:rsidP="002D6435">
      <w:pPr>
        <w:suppressAutoHyphens w:val="0"/>
        <w:snapToGrid/>
        <w:ind w:firstLine="709"/>
        <w:rPr>
          <w:szCs w:val="28"/>
          <w:lang w:eastAsia="ru-RU"/>
        </w:rPr>
      </w:pPr>
      <w:r w:rsidRPr="00E66876">
        <w:rPr>
          <w:szCs w:val="28"/>
          <w:lang w:eastAsia="ru-RU"/>
        </w:rPr>
        <w:t xml:space="preserve">2. При использовании и застройке земельных участков соблюдение требований градостроительных регламентов является обязательным наряду </w:t>
      </w:r>
      <w:r w:rsidR="00C108EA" w:rsidRPr="00E66876">
        <w:rPr>
          <w:szCs w:val="28"/>
          <w:lang w:eastAsia="ru-RU"/>
        </w:rPr>
        <w:br/>
      </w:r>
      <w:r w:rsidRPr="00E66876">
        <w:rPr>
          <w:szCs w:val="28"/>
          <w:lang w:eastAsia="ru-RU"/>
        </w:rPr>
        <w:t xml:space="preserve">с требованиями технических регламентов, санитарных норм, нормативов градостроительного проектирования муниципального района и поселения, публичных сервитутов, предельных параметров,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и другими требованиями, установленными в соответствии с законодательством. </w:t>
      </w:r>
    </w:p>
    <w:p w14:paraId="61C24354" w14:textId="77777777" w:rsidR="00DC56A0" w:rsidRPr="00E66876" w:rsidRDefault="00DC56A0" w:rsidP="002D6435">
      <w:pPr>
        <w:suppressAutoHyphens w:val="0"/>
        <w:snapToGrid/>
        <w:ind w:firstLine="709"/>
        <w:rPr>
          <w:szCs w:val="28"/>
          <w:lang w:eastAsia="ru-RU"/>
        </w:rPr>
      </w:pPr>
      <w:r w:rsidRPr="00E66876">
        <w:rPr>
          <w:szCs w:val="28"/>
          <w:lang w:eastAsia="ru-RU"/>
        </w:rPr>
        <w:t>3. Градостроительные регламенты установлены с учётом:</w:t>
      </w:r>
    </w:p>
    <w:p w14:paraId="749DDFDA" w14:textId="77777777" w:rsidR="00DC56A0" w:rsidRPr="00E66876" w:rsidRDefault="00DC56A0" w:rsidP="002D6435">
      <w:pPr>
        <w:suppressAutoHyphens w:val="0"/>
        <w:snapToGrid/>
        <w:ind w:firstLine="709"/>
        <w:rPr>
          <w:szCs w:val="28"/>
          <w:lang w:eastAsia="ru-RU"/>
        </w:rPr>
      </w:pPr>
      <w:r w:rsidRPr="00E66876">
        <w:rPr>
          <w:szCs w:val="28"/>
          <w:lang w:eastAsia="ru-RU"/>
        </w:rPr>
        <w:t>1) фактического использования земельных участков и объектов капитального строительства в границах территориальной зоны;</w:t>
      </w:r>
    </w:p>
    <w:p w14:paraId="67A1B570" w14:textId="77777777" w:rsidR="00DC56A0" w:rsidRPr="00E66876" w:rsidRDefault="00DC56A0" w:rsidP="002D6435">
      <w:pPr>
        <w:suppressAutoHyphens w:val="0"/>
        <w:snapToGrid/>
        <w:ind w:firstLine="709"/>
        <w:rPr>
          <w:szCs w:val="28"/>
          <w:lang w:eastAsia="ru-RU"/>
        </w:rPr>
      </w:pPr>
      <w:r w:rsidRPr="00E66876">
        <w:rPr>
          <w:szCs w:val="28"/>
          <w:lang w:eastAsia="ru-RU"/>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41BA84A5" w14:textId="77777777" w:rsidR="00DC56A0" w:rsidRPr="00E66876" w:rsidRDefault="00DC56A0" w:rsidP="002D6435">
      <w:pPr>
        <w:suppressAutoHyphens w:val="0"/>
        <w:snapToGrid/>
        <w:ind w:firstLine="709"/>
        <w:rPr>
          <w:szCs w:val="28"/>
          <w:lang w:eastAsia="ru-RU"/>
        </w:rPr>
      </w:pPr>
      <w:r w:rsidRPr="00E66876">
        <w:rPr>
          <w:szCs w:val="28"/>
          <w:lang w:eastAsia="ru-RU"/>
        </w:rPr>
        <w:t xml:space="preserve">3) функциональных зон и характеристик их планируемого развития, определённых генеральным планом </w:t>
      </w:r>
      <w:r w:rsidR="00C62D71" w:rsidRPr="00E66876">
        <w:rPr>
          <w:szCs w:val="28"/>
          <w:lang w:eastAsia="ru-RU"/>
        </w:rPr>
        <w:t>Поселения</w:t>
      </w:r>
      <w:r w:rsidRPr="00E66876">
        <w:rPr>
          <w:szCs w:val="28"/>
          <w:lang w:eastAsia="ru-RU"/>
        </w:rPr>
        <w:t>;</w:t>
      </w:r>
    </w:p>
    <w:p w14:paraId="2B7F8A8E" w14:textId="77777777" w:rsidR="00DC56A0" w:rsidRPr="00E66876" w:rsidRDefault="00DC56A0" w:rsidP="002D6435">
      <w:pPr>
        <w:suppressAutoHyphens w:val="0"/>
        <w:snapToGrid/>
        <w:ind w:firstLine="709"/>
        <w:rPr>
          <w:szCs w:val="28"/>
          <w:lang w:eastAsia="ru-RU"/>
        </w:rPr>
      </w:pPr>
      <w:r w:rsidRPr="00E66876">
        <w:rPr>
          <w:szCs w:val="28"/>
          <w:lang w:eastAsia="ru-RU"/>
        </w:rPr>
        <w:t>4) видов территориальных зон;</w:t>
      </w:r>
    </w:p>
    <w:p w14:paraId="56F3308B" w14:textId="77777777" w:rsidR="00DC56A0" w:rsidRPr="00E66876" w:rsidRDefault="00DC56A0" w:rsidP="002D6435">
      <w:pPr>
        <w:suppressAutoHyphens w:val="0"/>
        <w:snapToGrid/>
        <w:ind w:firstLine="709"/>
        <w:rPr>
          <w:szCs w:val="28"/>
          <w:lang w:eastAsia="ru-RU"/>
        </w:rPr>
      </w:pPr>
      <w:r w:rsidRPr="00E66876">
        <w:rPr>
          <w:szCs w:val="28"/>
          <w:lang w:eastAsia="ru-RU"/>
        </w:rPr>
        <w:t>5) требований охраны объектов культурного наследия, а также особо охраняемых природных территорий, иных природных объектов.</w:t>
      </w:r>
    </w:p>
    <w:p w14:paraId="4A9A1EDC" w14:textId="77777777" w:rsidR="00DC56A0" w:rsidRPr="00E66876" w:rsidRDefault="0038673A" w:rsidP="002D6435">
      <w:pPr>
        <w:suppressAutoHyphens w:val="0"/>
        <w:snapToGrid/>
        <w:ind w:firstLine="709"/>
        <w:rPr>
          <w:szCs w:val="28"/>
          <w:lang w:eastAsia="ru-RU"/>
        </w:rPr>
      </w:pPr>
      <w:r>
        <w:rPr>
          <w:szCs w:val="28"/>
          <w:lang w:eastAsia="ru-RU"/>
        </w:rPr>
        <w:t>4</w:t>
      </w:r>
      <w:r w:rsidR="00DC56A0" w:rsidRPr="00E66876">
        <w:rPr>
          <w:szCs w:val="28"/>
          <w:lang w:eastAsia="ru-RU"/>
        </w:rPr>
        <w:t>. Для каждого земельного участка и объекта капитального строительства, считается разрешённым такое использование, которое соответствует градостроительному регламенту, предельным параметрам разрешённого строительства, реконструкции объектов капитального строительства с обязательным учётом ограничений на использование объектов недвижимости в соответствии с требованиями Правил.</w:t>
      </w:r>
    </w:p>
    <w:p w14:paraId="159EBA03" w14:textId="77777777" w:rsidR="00DC56A0" w:rsidRPr="00E66876" w:rsidRDefault="0038673A" w:rsidP="002D6435">
      <w:pPr>
        <w:suppressAutoHyphens w:val="0"/>
        <w:snapToGrid/>
        <w:ind w:firstLine="709"/>
        <w:rPr>
          <w:szCs w:val="28"/>
          <w:lang w:eastAsia="ru-RU"/>
        </w:rPr>
      </w:pPr>
      <w:r>
        <w:rPr>
          <w:szCs w:val="28"/>
          <w:lang w:eastAsia="ru-RU"/>
        </w:rPr>
        <w:t>5</w:t>
      </w:r>
      <w:r w:rsidR="00DC56A0" w:rsidRPr="00E66876">
        <w:rPr>
          <w:szCs w:val="28"/>
          <w:lang w:eastAsia="ru-RU"/>
        </w:rPr>
        <w:t>.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0552C1A3" w14:textId="77777777" w:rsidR="00C62D71" w:rsidRPr="00E35F85" w:rsidRDefault="00C62D71" w:rsidP="002D6435">
      <w:pPr>
        <w:suppressAutoHyphens w:val="0"/>
        <w:autoSpaceDE w:val="0"/>
        <w:autoSpaceDN w:val="0"/>
        <w:adjustRightInd w:val="0"/>
        <w:snapToGrid/>
        <w:ind w:firstLine="709"/>
        <w:jc w:val="center"/>
        <w:rPr>
          <w:b/>
          <w:bCs/>
          <w:color w:val="4F81BD" w:themeColor="accent1"/>
          <w:szCs w:val="28"/>
          <w:lang w:eastAsia="ru-RU"/>
        </w:rPr>
      </w:pPr>
    </w:p>
    <w:p w14:paraId="52DB34B3" w14:textId="77777777" w:rsidR="00DC56A0" w:rsidRPr="00FC7067" w:rsidRDefault="00C078D9" w:rsidP="002D6435">
      <w:pPr>
        <w:pStyle w:val="3"/>
        <w:tabs>
          <w:tab w:val="left" w:pos="0"/>
        </w:tabs>
        <w:spacing w:before="0" w:after="0"/>
        <w:ind w:firstLine="709"/>
        <w:rPr>
          <w:color w:val="auto"/>
          <w:lang w:val="ru-RU"/>
        </w:rPr>
      </w:pPr>
      <w:bookmarkStart w:id="187" w:name="_Toc21353932"/>
      <w:r w:rsidRPr="00FC7067">
        <w:rPr>
          <w:color w:val="auto"/>
          <w:lang w:val="ru-RU"/>
        </w:rPr>
        <w:t>Статья</w:t>
      </w:r>
      <w:r w:rsidR="00957AD1" w:rsidRPr="00FC7067">
        <w:rPr>
          <w:color w:val="auto"/>
          <w:lang w:val="ru-RU"/>
        </w:rPr>
        <w:t xml:space="preserve"> </w:t>
      </w:r>
      <w:r w:rsidR="00C62D71" w:rsidRPr="00FC7067">
        <w:rPr>
          <w:color w:val="auto"/>
          <w:lang w:val="ru-RU"/>
        </w:rPr>
        <w:t>9</w:t>
      </w:r>
      <w:r w:rsidR="00DC56A0" w:rsidRPr="00FC7067">
        <w:rPr>
          <w:color w:val="auto"/>
          <w:lang w:val="ru-RU"/>
        </w:rPr>
        <w:t xml:space="preserve">. </w:t>
      </w:r>
      <w:bookmarkEnd w:id="169"/>
      <w:bookmarkEnd w:id="170"/>
      <w:bookmarkEnd w:id="171"/>
      <w:bookmarkEnd w:id="172"/>
      <w:bookmarkEnd w:id="173"/>
      <w:bookmarkEnd w:id="174"/>
      <w:bookmarkEnd w:id="175"/>
      <w:bookmarkEnd w:id="176"/>
      <w:r w:rsidR="00E66876" w:rsidRPr="00FC7067">
        <w:rPr>
          <w:color w:val="auto"/>
          <w:lang w:val="ru-RU"/>
        </w:rPr>
        <w:t>Содержание градостроительных регламентов</w:t>
      </w:r>
      <w:bookmarkEnd w:id="187"/>
    </w:p>
    <w:p w14:paraId="3E81907E" w14:textId="77777777" w:rsidR="006E7D4B" w:rsidRPr="0038673A" w:rsidRDefault="00DC56A0" w:rsidP="002D6435">
      <w:pPr>
        <w:pStyle w:val="ListParagraph1"/>
        <w:tabs>
          <w:tab w:val="left" w:pos="1134"/>
        </w:tabs>
        <w:suppressAutoHyphens w:val="0"/>
        <w:snapToGrid/>
        <w:ind w:left="0" w:firstLine="709"/>
        <w:rPr>
          <w:szCs w:val="28"/>
          <w:lang w:eastAsia="ru-RU"/>
        </w:rPr>
      </w:pPr>
      <w:r w:rsidRPr="0038673A">
        <w:rPr>
          <w:szCs w:val="28"/>
          <w:lang w:eastAsia="ru-RU"/>
        </w:rPr>
        <w:t xml:space="preserve">1. Виды разрешённого использования земельных участков, содержащиеся в градостроительных регламентах, установлены </w:t>
      </w:r>
      <w:r w:rsidRPr="0038673A">
        <w:rPr>
          <w:szCs w:val="28"/>
          <w:lang w:eastAsia="ru-RU"/>
        </w:rPr>
        <w:br/>
        <w:t xml:space="preserve">в соответствии Градостроительным кодексом </w:t>
      </w:r>
      <w:r w:rsidR="0033066B" w:rsidRPr="0038673A">
        <w:rPr>
          <w:szCs w:val="28"/>
        </w:rPr>
        <w:t>Российской Федерации</w:t>
      </w:r>
      <w:r w:rsidRPr="0038673A">
        <w:rPr>
          <w:szCs w:val="28"/>
          <w:lang w:eastAsia="ru-RU"/>
        </w:rPr>
        <w:t xml:space="preserve"> </w:t>
      </w:r>
      <w:r w:rsidR="00C108EA" w:rsidRPr="0038673A">
        <w:rPr>
          <w:szCs w:val="28"/>
          <w:lang w:eastAsia="ru-RU"/>
        </w:rPr>
        <w:br/>
      </w:r>
      <w:r w:rsidRPr="0038673A">
        <w:rPr>
          <w:szCs w:val="28"/>
          <w:lang w:eastAsia="ru-RU"/>
        </w:rPr>
        <w:t>и Классификатором видов разрешённого использования земельных учас</w:t>
      </w:r>
      <w:r w:rsidR="0038673A" w:rsidRPr="0038673A">
        <w:rPr>
          <w:szCs w:val="28"/>
          <w:lang w:eastAsia="ru-RU"/>
        </w:rPr>
        <w:t>тков, утверждённым приказом Мин</w:t>
      </w:r>
      <w:r w:rsidRPr="0038673A">
        <w:rPr>
          <w:szCs w:val="28"/>
          <w:lang w:eastAsia="ru-RU"/>
        </w:rPr>
        <w:t xml:space="preserve">экономразвития </w:t>
      </w:r>
      <w:r w:rsidR="0038673A" w:rsidRPr="0038673A">
        <w:rPr>
          <w:szCs w:val="28"/>
          <w:lang w:eastAsia="ru-RU"/>
        </w:rPr>
        <w:t>России</w:t>
      </w:r>
      <w:r w:rsidRPr="0038673A">
        <w:rPr>
          <w:szCs w:val="28"/>
          <w:lang w:eastAsia="ru-RU"/>
        </w:rPr>
        <w:t xml:space="preserve"> от 1 сентября 2014 года № 540 (далее – Классификатор). </w:t>
      </w:r>
    </w:p>
    <w:p w14:paraId="0B9106F8" w14:textId="77777777" w:rsidR="00DC56A0" w:rsidRPr="0038673A" w:rsidRDefault="0038673A" w:rsidP="002D6435">
      <w:pPr>
        <w:pStyle w:val="ListParagraph1"/>
        <w:tabs>
          <w:tab w:val="left" w:pos="1134"/>
        </w:tabs>
        <w:suppressAutoHyphens w:val="0"/>
        <w:snapToGrid/>
        <w:ind w:left="0" w:firstLine="709"/>
        <w:rPr>
          <w:szCs w:val="28"/>
          <w:lang w:eastAsia="ru-RU"/>
        </w:rPr>
      </w:pPr>
      <w:r>
        <w:rPr>
          <w:szCs w:val="28"/>
          <w:lang w:eastAsia="ru-RU"/>
        </w:rPr>
        <w:lastRenderedPageBreak/>
        <w:t>2. В</w:t>
      </w:r>
      <w:r w:rsidR="00DC56A0" w:rsidRPr="0038673A">
        <w:rPr>
          <w:szCs w:val="28"/>
          <w:lang w:eastAsia="ru-RU"/>
        </w:rPr>
        <w:t xml:space="preserve">иды разрешённого использования земельных участков имеют следующую структуру: </w:t>
      </w:r>
    </w:p>
    <w:p w14:paraId="55C51FB9" w14:textId="77777777" w:rsidR="00DC56A0" w:rsidRPr="0038673A" w:rsidRDefault="00DC56A0" w:rsidP="002D6435">
      <w:pPr>
        <w:pStyle w:val="ListParagraph1"/>
        <w:numPr>
          <w:ilvl w:val="0"/>
          <w:numId w:val="12"/>
        </w:numPr>
        <w:tabs>
          <w:tab w:val="left" w:pos="142"/>
          <w:tab w:val="left" w:pos="851"/>
        </w:tabs>
        <w:suppressAutoHyphens w:val="0"/>
        <w:snapToGrid/>
        <w:ind w:left="0" w:firstLine="709"/>
        <w:rPr>
          <w:szCs w:val="28"/>
          <w:lang w:eastAsia="ru-RU"/>
        </w:rPr>
      </w:pPr>
      <w:r w:rsidRPr="0038673A">
        <w:rPr>
          <w:szCs w:val="28"/>
          <w:lang w:eastAsia="ru-RU"/>
        </w:rPr>
        <w:t>наименование вида разрешённого использования земельного участка;</w:t>
      </w:r>
    </w:p>
    <w:p w14:paraId="065EEEED" w14:textId="77777777" w:rsidR="00DC56A0" w:rsidRPr="0038673A" w:rsidRDefault="00DC56A0" w:rsidP="002D6435">
      <w:pPr>
        <w:pStyle w:val="ListParagraph1"/>
        <w:numPr>
          <w:ilvl w:val="0"/>
          <w:numId w:val="12"/>
        </w:numPr>
        <w:tabs>
          <w:tab w:val="left" w:pos="142"/>
          <w:tab w:val="left" w:pos="851"/>
        </w:tabs>
        <w:suppressAutoHyphens w:val="0"/>
        <w:snapToGrid/>
        <w:ind w:left="0" w:firstLine="709"/>
        <w:rPr>
          <w:szCs w:val="28"/>
          <w:lang w:eastAsia="ru-RU"/>
        </w:rPr>
      </w:pPr>
      <w:r w:rsidRPr="0038673A">
        <w:rPr>
          <w:szCs w:val="28"/>
          <w:lang w:eastAsia="ru-RU"/>
        </w:rPr>
        <w:t>описание вида разрешенного использования земельного участка;</w:t>
      </w:r>
    </w:p>
    <w:p w14:paraId="0300B119" w14:textId="77777777" w:rsidR="00DC56A0" w:rsidRPr="0038673A" w:rsidRDefault="00DC56A0" w:rsidP="002D6435">
      <w:pPr>
        <w:pStyle w:val="ListParagraph1"/>
        <w:numPr>
          <w:ilvl w:val="0"/>
          <w:numId w:val="12"/>
        </w:numPr>
        <w:tabs>
          <w:tab w:val="left" w:pos="142"/>
          <w:tab w:val="left" w:pos="851"/>
        </w:tabs>
        <w:suppressAutoHyphens w:val="0"/>
        <w:snapToGrid/>
        <w:ind w:left="0" w:firstLine="709"/>
        <w:rPr>
          <w:szCs w:val="28"/>
          <w:lang w:eastAsia="ru-RU"/>
        </w:rPr>
      </w:pPr>
      <w:r w:rsidRPr="0038673A">
        <w:rPr>
          <w:szCs w:val="28"/>
          <w:lang w:eastAsia="ru-RU"/>
        </w:rPr>
        <w:t>код (числовое обозначение) вида разрешённого использования земельного участка.</w:t>
      </w:r>
    </w:p>
    <w:p w14:paraId="4C96CBFF" w14:textId="77777777" w:rsidR="0038673A" w:rsidRPr="0038673A" w:rsidRDefault="0038673A" w:rsidP="002D6435">
      <w:pPr>
        <w:pStyle w:val="ListParagraph1"/>
        <w:tabs>
          <w:tab w:val="left" w:pos="1134"/>
        </w:tabs>
        <w:suppressAutoHyphens w:val="0"/>
        <w:snapToGrid/>
        <w:ind w:left="0" w:firstLine="709"/>
        <w:rPr>
          <w:szCs w:val="28"/>
          <w:lang w:eastAsia="ru-RU"/>
        </w:rPr>
      </w:pPr>
      <w:r w:rsidRPr="0038673A">
        <w:rPr>
          <w:szCs w:val="28"/>
          <w:lang w:eastAsia="ru-RU"/>
        </w:rPr>
        <w:t>3. Виды разрешенного использования земельных участков и объектов капитального строительства включают:</w:t>
      </w:r>
    </w:p>
    <w:p w14:paraId="501CCD28" w14:textId="77777777" w:rsidR="0038673A" w:rsidRPr="0038673A" w:rsidRDefault="0038673A" w:rsidP="002D6435">
      <w:pPr>
        <w:pStyle w:val="ListParagraph1"/>
        <w:tabs>
          <w:tab w:val="left" w:pos="1134"/>
        </w:tabs>
        <w:suppressAutoHyphens w:val="0"/>
        <w:snapToGrid/>
        <w:ind w:left="0" w:firstLine="709"/>
        <w:rPr>
          <w:szCs w:val="28"/>
          <w:lang w:eastAsia="ru-RU"/>
        </w:rPr>
      </w:pPr>
      <w:r w:rsidRPr="0038673A">
        <w:rPr>
          <w:szCs w:val="28"/>
          <w:lang w:eastAsia="ru-RU"/>
        </w:rPr>
        <w:t>1) основные виды разрешенного использования, которые не могут быть запрещены при условии соблюдения особых градостроительных требований к формированию земельных участков и объектов капитального строительства и технических требований по подготовке проектной документации и строительству.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14:paraId="7BF74800" w14:textId="77777777" w:rsidR="0038673A" w:rsidRPr="0038673A" w:rsidRDefault="0038673A" w:rsidP="002D6435">
      <w:pPr>
        <w:pStyle w:val="ListParagraph1"/>
        <w:tabs>
          <w:tab w:val="left" w:pos="1134"/>
        </w:tabs>
        <w:suppressAutoHyphens w:val="0"/>
        <w:snapToGrid/>
        <w:ind w:left="0" w:firstLine="709"/>
        <w:rPr>
          <w:szCs w:val="28"/>
          <w:lang w:eastAsia="ru-RU"/>
        </w:rPr>
      </w:pPr>
      <w:r w:rsidRPr="0038673A">
        <w:rPr>
          <w:szCs w:val="28"/>
          <w:lang w:eastAsia="ru-RU"/>
        </w:rPr>
        <w:t>2) условно разрешенные виды использования. Размещение условно разрешенных видов использования на территории земельного участка может быть ограничено по объемам разрешенного строительства и реконструкции объектов капитального строительства. Ограничение устанавливается в составе отдельно оформляемого разрешения на условно разрешенный вид использования с учетом возможности обеспечения указанного вида использования системами социального (только для объектов жилой застройки), транспортного обслуживания и инженерно–технического обеспечения; обеспечения условий для соблюдения прав и интересов владельцев смежных объектов недвижимости иных физических и юридических лиц;</w:t>
      </w:r>
    </w:p>
    <w:p w14:paraId="58922B59" w14:textId="77777777" w:rsidR="0038673A" w:rsidRPr="0038673A" w:rsidRDefault="0038673A" w:rsidP="002D6435">
      <w:pPr>
        <w:pStyle w:val="ListParagraph1"/>
        <w:tabs>
          <w:tab w:val="left" w:pos="1134"/>
        </w:tabs>
        <w:suppressAutoHyphens w:val="0"/>
        <w:snapToGrid/>
        <w:ind w:left="0" w:firstLine="709"/>
        <w:rPr>
          <w:szCs w:val="28"/>
          <w:lang w:eastAsia="ru-RU"/>
        </w:rPr>
      </w:pPr>
      <w:r w:rsidRPr="0038673A">
        <w:rPr>
          <w:szCs w:val="28"/>
          <w:lang w:eastAsia="ru-RU"/>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7A95DF34" w14:textId="77777777" w:rsidR="00DC56A0" w:rsidRPr="00FC7067" w:rsidRDefault="00DC56A0" w:rsidP="002D6435">
      <w:pPr>
        <w:pStyle w:val="ListParagraph1"/>
        <w:tabs>
          <w:tab w:val="left" w:pos="1134"/>
        </w:tabs>
        <w:suppressAutoHyphens w:val="0"/>
        <w:snapToGrid/>
        <w:ind w:left="0" w:firstLine="709"/>
        <w:rPr>
          <w:szCs w:val="28"/>
          <w:lang w:eastAsia="ru-RU"/>
        </w:rPr>
      </w:pPr>
      <w:r w:rsidRPr="00FC7067">
        <w:rPr>
          <w:szCs w:val="28"/>
          <w:lang w:eastAsia="ru-RU"/>
        </w:rPr>
        <w:t xml:space="preserve">4. Основные и вспомогательные виды разрешённого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 с учетом соблюдения требований технических регламентов, санитарных норм, публичных сервитутов, предельных параметров разрешенного строительства и реконструкции, ограничений использования земельных участков </w:t>
      </w:r>
      <w:r w:rsidR="00C108EA" w:rsidRPr="00FC7067">
        <w:rPr>
          <w:szCs w:val="28"/>
          <w:lang w:eastAsia="ru-RU"/>
        </w:rPr>
        <w:br/>
      </w:r>
      <w:r w:rsidRPr="00FC7067">
        <w:rPr>
          <w:szCs w:val="28"/>
          <w:lang w:eastAsia="ru-RU"/>
        </w:rPr>
        <w:t xml:space="preserve">и объектов капитального строительства, установленных в зонах с особыми </w:t>
      </w:r>
      <w:r w:rsidRPr="00FC7067">
        <w:rPr>
          <w:szCs w:val="28"/>
          <w:lang w:eastAsia="ru-RU"/>
        </w:rPr>
        <w:lastRenderedPageBreak/>
        <w:t xml:space="preserve">условиями использования территории и другими требованиями, установленными в соответствии  законодательством. </w:t>
      </w:r>
    </w:p>
    <w:p w14:paraId="62A0C0FB" w14:textId="77777777" w:rsidR="00DC56A0" w:rsidRPr="004E40D9" w:rsidRDefault="00DC56A0" w:rsidP="002D6435">
      <w:pPr>
        <w:ind w:firstLine="709"/>
        <w:rPr>
          <w:szCs w:val="28"/>
          <w:lang w:eastAsia="ru-RU"/>
        </w:rPr>
      </w:pPr>
      <w:r w:rsidRPr="004E40D9">
        <w:rPr>
          <w:szCs w:val="28"/>
          <w:lang w:eastAsia="ru-RU"/>
        </w:rPr>
        <w:t>5. Предоставление разрешения на условно разрешённый вид использования земельного участка или объекта капитального строительства осуществляется в по</w:t>
      </w:r>
      <w:r w:rsidR="00551701" w:rsidRPr="004E40D9">
        <w:rPr>
          <w:szCs w:val="28"/>
          <w:lang w:eastAsia="ru-RU"/>
        </w:rPr>
        <w:t>рядке, предусмотренном статьей 15</w:t>
      </w:r>
      <w:r w:rsidRPr="004E40D9">
        <w:rPr>
          <w:szCs w:val="28"/>
          <w:lang w:eastAsia="ru-RU"/>
        </w:rPr>
        <w:t xml:space="preserve"> настоящих Правил.</w:t>
      </w:r>
    </w:p>
    <w:p w14:paraId="4C183706" w14:textId="77777777" w:rsidR="0033066B" w:rsidRPr="004E40D9" w:rsidRDefault="0033066B" w:rsidP="002D6435">
      <w:pPr>
        <w:suppressAutoHyphens w:val="0"/>
        <w:autoSpaceDE w:val="0"/>
        <w:autoSpaceDN w:val="0"/>
        <w:adjustRightInd w:val="0"/>
        <w:snapToGrid/>
        <w:ind w:firstLine="709"/>
        <w:rPr>
          <w:szCs w:val="28"/>
          <w:lang w:eastAsia="ru-RU"/>
        </w:rPr>
      </w:pPr>
      <w:bookmarkStart w:id="188" w:name="_Toc258228329"/>
      <w:bookmarkStart w:id="189" w:name="_Toc281221542"/>
      <w:bookmarkStart w:id="190" w:name="_Toc395282235"/>
      <w:bookmarkStart w:id="191" w:name="_Toc415145638"/>
      <w:bookmarkStart w:id="192" w:name="_Toc419817011"/>
      <w:bookmarkStart w:id="193" w:name="_Toc421022264"/>
      <w:bookmarkStart w:id="194" w:name="_Toc437520192"/>
    </w:p>
    <w:p w14:paraId="5803B2DA" w14:textId="77777777" w:rsidR="00FC7067" w:rsidRDefault="00FC7067" w:rsidP="002D6435">
      <w:pPr>
        <w:pStyle w:val="3"/>
        <w:tabs>
          <w:tab w:val="left" w:pos="0"/>
        </w:tabs>
        <w:spacing w:before="0" w:after="0"/>
        <w:ind w:firstLine="709"/>
        <w:rPr>
          <w:color w:val="auto"/>
          <w:lang w:val="ru-RU"/>
        </w:rPr>
      </w:pPr>
      <w:bookmarkStart w:id="195" w:name="_Toc515185963"/>
      <w:bookmarkStart w:id="196" w:name="_Toc515276255"/>
      <w:bookmarkStart w:id="197" w:name="_Toc21353933"/>
      <w:bookmarkStart w:id="198" w:name="_Toc258228332"/>
      <w:bookmarkStart w:id="199" w:name="_Toc281221545"/>
      <w:bookmarkStart w:id="200" w:name="_Toc395282238"/>
      <w:bookmarkStart w:id="201" w:name="_Toc415145641"/>
      <w:bookmarkStart w:id="202" w:name="_Toc419817014"/>
      <w:bookmarkStart w:id="203" w:name="_Toc421022267"/>
      <w:bookmarkStart w:id="204" w:name="_Toc437520195"/>
      <w:r w:rsidRPr="00FC7067">
        <w:rPr>
          <w:color w:val="auto"/>
          <w:lang w:val="ru-RU"/>
        </w:rPr>
        <w:t>Ст</w:t>
      </w:r>
      <w:r>
        <w:rPr>
          <w:color w:val="auto"/>
          <w:lang w:val="ru-RU"/>
        </w:rPr>
        <w:t>атья 10</w:t>
      </w:r>
      <w:r w:rsidRPr="00FC7067">
        <w:rPr>
          <w:color w:val="auto"/>
          <w:lang w:val="ru-RU"/>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195"/>
      <w:bookmarkEnd w:id="196"/>
      <w:bookmarkEnd w:id="197"/>
    </w:p>
    <w:p w14:paraId="20F12E96" w14:textId="77777777" w:rsidR="00FC7067" w:rsidRPr="00FC7067" w:rsidRDefault="00FC7067" w:rsidP="002D6435">
      <w:pPr>
        <w:tabs>
          <w:tab w:val="left" w:pos="851"/>
          <w:tab w:val="left" w:pos="8334"/>
        </w:tabs>
        <w:ind w:firstLine="709"/>
        <w:rPr>
          <w:szCs w:val="28"/>
          <w:lang w:eastAsia="ru-RU"/>
        </w:rPr>
      </w:pPr>
      <w:r w:rsidRPr="00FC7067">
        <w:rPr>
          <w:szCs w:val="28"/>
          <w:lang w:eastAsia="ru-RU"/>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5F94FEB7" w14:textId="77777777" w:rsidR="00FC7067" w:rsidRPr="00FC7067" w:rsidRDefault="00FC7067" w:rsidP="002D6435">
      <w:pPr>
        <w:tabs>
          <w:tab w:val="left" w:pos="851"/>
          <w:tab w:val="left" w:pos="8334"/>
        </w:tabs>
        <w:ind w:firstLine="709"/>
        <w:rPr>
          <w:szCs w:val="28"/>
          <w:lang w:eastAsia="ru-RU"/>
        </w:rPr>
      </w:pPr>
      <w:r w:rsidRPr="00FC7067">
        <w:rPr>
          <w:szCs w:val="28"/>
          <w:lang w:eastAsia="ru-RU"/>
        </w:rPr>
        <w:t>1) предельные (минимальные и (или) максимальные) размеры земельных участков, в том числе их площадь;</w:t>
      </w:r>
    </w:p>
    <w:p w14:paraId="71FCA498" w14:textId="77777777" w:rsidR="00FC7067" w:rsidRPr="00FC7067" w:rsidRDefault="00FC7067" w:rsidP="002D6435">
      <w:pPr>
        <w:tabs>
          <w:tab w:val="left" w:pos="851"/>
          <w:tab w:val="left" w:pos="8334"/>
        </w:tabs>
        <w:ind w:firstLine="709"/>
        <w:rPr>
          <w:szCs w:val="28"/>
          <w:lang w:eastAsia="ru-RU"/>
        </w:rPr>
      </w:pPr>
      <w:r w:rsidRPr="00FC7067">
        <w:rPr>
          <w:szCs w:val="28"/>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04434D90" w14:textId="77777777" w:rsidR="00FC7067" w:rsidRPr="00FC7067" w:rsidRDefault="00FC7067" w:rsidP="002D6435">
      <w:pPr>
        <w:tabs>
          <w:tab w:val="left" w:pos="851"/>
          <w:tab w:val="left" w:pos="8334"/>
        </w:tabs>
        <w:ind w:firstLine="709"/>
        <w:rPr>
          <w:szCs w:val="28"/>
          <w:lang w:eastAsia="ru-RU"/>
        </w:rPr>
      </w:pPr>
      <w:r w:rsidRPr="00FC7067">
        <w:rPr>
          <w:szCs w:val="28"/>
          <w:lang w:eastAsia="ru-RU"/>
        </w:rPr>
        <w:t>3) предельное количество этажей или предельную высоту зданий, строений, сооружений;</w:t>
      </w:r>
    </w:p>
    <w:p w14:paraId="250347FC" w14:textId="77777777" w:rsidR="00FC7067" w:rsidRPr="00FC7067" w:rsidRDefault="00FC7067" w:rsidP="002D6435">
      <w:pPr>
        <w:tabs>
          <w:tab w:val="left" w:pos="851"/>
          <w:tab w:val="left" w:pos="8334"/>
        </w:tabs>
        <w:ind w:firstLine="709"/>
        <w:rPr>
          <w:szCs w:val="28"/>
          <w:lang w:eastAsia="ru-RU"/>
        </w:rPr>
      </w:pPr>
      <w:r w:rsidRPr="00FC7067">
        <w:rPr>
          <w:szCs w:val="28"/>
          <w:lang w:eastAsia="ru-RU"/>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09ED4AA5" w14:textId="77777777" w:rsidR="00FC7067" w:rsidRPr="00FC7067" w:rsidRDefault="00FC7067" w:rsidP="002D6435">
      <w:pPr>
        <w:tabs>
          <w:tab w:val="left" w:pos="851"/>
          <w:tab w:val="left" w:pos="8334"/>
        </w:tabs>
        <w:ind w:firstLine="709"/>
        <w:rPr>
          <w:szCs w:val="28"/>
          <w:lang w:eastAsia="ru-RU"/>
        </w:rPr>
      </w:pPr>
      <w:r w:rsidRPr="00FC7067">
        <w:rPr>
          <w:szCs w:val="28"/>
          <w:lang w:eastAsia="ru-RU"/>
        </w:rPr>
        <w:t xml:space="preserve">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 </w:t>
      </w:r>
    </w:p>
    <w:p w14:paraId="6F5542FA" w14:textId="77777777" w:rsidR="00FC7067" w:rsidRPr="00FC7067" w:rsidRDefault="00FC7067" w:rsidP="002D6435">
      <w:pPr>
        <w:tabs>
          <w:tab w:val="left" w:pos="851"/>
          <w:tab w:val="left" w:pos="8334"/>
        </w:tabs>
        <w:ind w:firstLine="709"/>
        <w:rPr>
          <w:szCs w:val="28"/>
          <w:lang w:eastAsia="ru-RU"/>
        </w:rPr>
      </w:pPr>
      <w:r w:rsidRPr="00FC7067">
        <w:rPr>
          <w:szCs w:val="28"/>
          <w:lang w:eastAsia="ru-RU"/>
        </w:rPr>
        <w:t xml:space="preserve">2.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 </w:t>
      </w:r>
    </w:p>
    <w:p w14:paraId="34F76303" w14:textId="77777777" w:rsidR="00551701" w:rsidRPr="004E40D9" w:rsidRDefault="00551701" w:rsidP="002D6435">
      <w:pPr>
        <w:ind w:firstLine="709"/>
        <w:rPr>
          <w:szCs w:val="28"/>
          <w:lang w:eastAsia="ru-RU"/>
        </w:rPr>
      </w:pPr>
      <w:r w:rsidRPr="004E40D9">
        <w:rPr>
          <w:szCs w:val="28"/>
          <w:lang w:eastAsia="ru-RU"/>
        </w:rPr>
        <w:t>3. Предоставление разрешения на отклонение от предельных параметров разрешённого строительства, реконструкции объектов капитального строительства осуществляется в порядке, предусмотренном статьей 1</w:t>
      </w:r>
      <w:r w:rsidR="004E40D9" w:rsidRPr="004E40D9">
        <w:rPr>
          <w:szCs w:val="28"/>
          <w:lang w:eastAsia="ru-RU"/>
        </w:rPr>
        <w:t>6</w:t>
      </w:r>
      <w:r w:rsidRPr="004E40D9">
        <w:rPr>
          <w:szCs w:val="28"/>
          <w:lang w:eastAsia="ru-RU"/>
        </w:rPr>
        <w:t xml:space="preserve"> Правил застройки.</w:t>
      </w:r>
    </w:p>
    <w:p w14:paraId="119E3D0A" w14:textId="77777777" w:rsidR="00FC7067" w:rsidRPr="00FC7067" w:rsidRDefault="00FC7067" w:rsidP="002D6435">
      <w:pPr>
        <w:tabs>
          <w:tab w:val="left" w:pos="851"/>
          <w:tab w:val="left" w:pos="8334"/>
        </w:tabs>
        <w:ind w:firstLine="709"/>
        <w:rPr>
          <w:szCs w:val="28"/>
          <w:lang w:eastAsia="ru-RU"/>
        </w:rPr>
      </w:pPr>
    </w:p>
    <w:p w14:paraId="7E985F07" w14:textId="77777777" w:rsidR="00FC7067" w:rsidRDefault="00FC7067" w:rsidP="002D6435">
      <w:pPr>
        <w:pStyle w:val="3"/>
        <w:tabs>
          <w:tab w:val="left" w:pos="0"/>
        </w:tabs>
        <w:spacing w:before="0" w:after="0"/>
        <w:ind w:firstLine="709"/>
        <w:rPr>
          <w:color w:val="auto"/>
          <w:lang w:val="ru-RU"/>
        </w:rPr>
      </w:pPr>
      <w:bookmarkStart w:id="205" w:name="_Toc466360909"/>
      <w:bookmarkStart w:id="206" w:name="_Toc484416850"/>
      <w:bookmarkStart w:id="207" w:name="_Toc515185964"/>
      <w:bookmarkStart w:id="208" w:name="_Toc515276256"/>
      <w:bookmarkStart w:id="209" w:name="_Toc21353934"/>
      <w:r>
        <w:rPr>
          <w:color w:val="auto"/>
          <w:lang w:val="ru-RU"/>
        </w:rPr>
        <w:t>Статья 11</w:t>
      </w:r>
      <w:r w:rsidRPr="00FC7067">
        <w:rPr>
          <w:color w:val="auto"/>
          <w:lang w:val="ru-RU"/>
        </w:rPr>
        <w:t>. Вспомогательные виды разрешенного использования земельных участков и объектов капитального строительства</w:t>
      </w:r>
      <w:bookmarkEnd w:id="205"/>
      <w:bookmarkEnd w:id="206"/>
      <w:bookmarkEnd w:id="207"/>
      <w:bookmarkEnd w:id="208"/>
      <w:bookmarkEnd w:id="209"/>
    </w:p>
    <w:p w14:paraId="36828ACD" w14:textId="77777777" w:rsidR="00FC7067" w:rsidRPr="00FC7067" w:rsidRDefault="00FC7067" w:rsidP="002D6435">
      <w:pPr>
        <w:ind w:firstLine="709"/>
        <w:rPr>
          <w:szCs w:val="28"/>
        </w:rPr>
      </w:pPr>
      <w:r w:rsidRPr="00FC7067">
        <w:rPr>
          <w:szCs w:val="28"/>
        </w:rPr>
        <w:t xml:space="preserve">1. Для всех видов объектов с основными и условно разрешенными видами использования вспомогательные виды разрешенного использования </w:t>
      </w:r>
      <w:r w:rsidRPr="00FC7067">
        <w:rPr>
          <w:szCs w:val="28"/>
        </w:rPr>
        <w:lastRenderedPageBreak/>
        <w:t>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4913ACAB" w14:textId="77777777" w:rsidR="00FC7067" w:rsidRPr="00FC7067" w:rsidRDefault="00FC7067" w:rsidP="002D6435">
      <w:pPr>
        <w:ind w:firstLine="709"/>
        <w:rPr>
          <w:szCs w:val="28"/>
        </w:rPr>
      </w:pPr>
      <w:r w:rsidRPr="00FC7067">
        <w:rPr>
          <w:szCs w:val="28"/>
        </w:rPr>
        <w:t>1) объекты инженерной инфраструктуры (электро–, тепло–, газо–, водоснабжения, водоотведения, связи и т. д. ), в том числе линейные сооружения, необходимые для инженерного обеспечения объектов основных, условно разрешенных, а также иных вспомогательных видов использования;</w:t>
      </w:r>
    </w:p>
    <w:p w14:paraId="12D3FFEE" w14:textId="77777777" w:rsidR="00FC7067" w:rsidRPr="00FC7067" w:rsidRDefault="00FC7067" w:rsidP="002D6435">
      <w:pPr>
        <w:ind w:firstLine="709"/>
        <w:rPr>
          <w:szCs w:val="28"/>
        </w:rPr>
      </w:pPr>
      <w:r w:rsidRPr="00FC7067">
        <w:rPr>
          <w:szCs w:val="28"/>
        </w:rPr>
        <w:t xml:space="preserve">2) объекты транспортной инфраструктуры, включая проезды общего пользования, автостоянки и гаражи для обслуживания жителей и посетителей основных, условно разрешенных, а также иных вспомогательных видов использования; </w:t>
      </w:r>
    </w:p>
    <w:p w14:paraId="6A0DFED6" w14:textId="77777777" w:rsidR="00FC7067" w:rsidRPr="00FC7067" w:rsidRDefault="00FC7067" w:rsidP="002D6435">
      <w:pPr>
        <w:ind w:firstLine="709"/>
        <w:rPr>
          <w:szCs w:val="28"/>
        </w:rPr>
      </w:pPr>
      <w:r w:rsidRPr="00FC7067">
        <w:rPr>
          <w:szCs w:val="28"/>
        </w:rPr>
        <w:t>3) благоустроенные, в том числе озелененные, детские площадки, площадки для отдыха, спортивных занятий;</w:t>
      </w:r>
    </w:p>
    <w:p w14:paraId="35F64C7B" w14:textId="77777777" w:rsidR="00FC7067" w:rsidRPr="00FC7067" w:rsidRDefault="00FC7067" w:rsidP="002D6435">
      <w:pPr>
        <w:ind w:firstLine="709"/>
        <w:rPr>
          <w:szCs w:val="28"/>
        </w:rPr>
      </w:pPr>
      <w:r w:rsidRPr="00FC7067">
        <w:rPr>
          <w:szCs w:val="28"/>
        </w:rPr>
        <w:t>4) площадки хозяйственные, в том числе площадки для мусоросборников;</w:t>
      </w:r>
    </w:p>
    <w:p w14:paraId="44E0E45F" w14:textId="77777777" w:rsidR="00FC7067" w:rsidRPr="00FC7067" w:rsidRDefault="00FC7067" w:rsidP="002D6435">
      <w:pPr>
        <w:ind w:firstLine="709"/>
        <w:rPr>
          <w:szCs w:val="28"/>
        </w:rPr>
      </w:pPr>
      <w:r w:rsidRPr="00FC7067">
        <w:rPr>
          <w:szCs w:val="28"/>
        </w:rPr>
        <w:t>5) общественные туалеты;</w:t>
      </w:r>
    </w:p>
    <w:p w14:paraId="02A5FA9D" w14:textId="77777777" w:rsidR="00FC7067" w:rsidRPr="00FC7067" w:rsidRDefault="00FC7067" w:rsidP="002D6435">
      <w:pPr>
        <w:ind w:firstLine="709"/>
        <w:rPr>
          <w:szCs w:val="28"/>
        </w:rPr>
      </w:pPr>
      <w:r w:rsidRPr="00FC7067">
        <w:rPr>
          <w:szCs w:val="28"/>
        </w:rPr>
        <w:t>6) объекты торговли, общественного питания и бытового обслуживания, необходимые для обслуживания посетителей основных, условно разрешенных, а также иных вспомогательных видов использования;</w:t>
      </w:r>
    </w:p>
    <w:p w14:paraId="348C144E" w14:textId="77777777" w:rsidR="00FC7067" w:rsidRPr="00FC7067" w:rsidRDefault="00FC7067" w:rsidP="002D6435">
      <w:pPr>
        <w:ind w:firstLine="709"/>
        <w:rPr>
          <w:szCs w:val="28"/>
        </w:rPr>
      </w:pPr>
      <w:r w:rsidRPr="00FC7067">
        <w:rPr>
          <w:szCs w:val="28"/>
        </w:rPr>
        <w:t>7) объекты временного проживания, необходимые для обслуживания посетителей основных, условно разрешенных, а также иных вспомогательных видов использования;</w:t>
      </w:r>
    </w:p>
    <w:p w14:paraId="7CF3C1D0" w14:textId="77777777" w:rsidR="00FC7067" w:rsidRPr="00FC7067" w:rsidRDefault="00FC7067" w:rsidP="002D6435">
      <w:pPr>
        <w:ind w:firstLine="709"/>
        <w:rPr>
          <w:szCs w:val="28"/>
        </w:rPr>
      </w:pPr>
      <w:r w:rsidRPr="00FC7067">
        <w:rPr>
          <w:szCs w:val="28"/>
        </w:rPr>
        <w:t xml:space="preserve">8) иные объекты, в том числе обеспечивающие безопасность объектов основных и условно разрешенных видов использования, включая противопожарную. </w:t>
      </w:r>
    </w:p>
    <w:p w14:paraId="2E5F325D" w14:textId="77777777" w:rsidR="00FC7067" w:rsidRPr="00FC7067" w:rsidRDefault="00FC7067" w:rsidP="002D6435">
      <w:pPr>
        <w:ind w:firstLine="709"/>
        <w:rPr>
          <w:szCs w:val="28"/>
        </w:rPr>
      </w:pPr>
      <w:r w:rsidRPr="00FC7067">
        <w:rPr>
          <w:szCs w:val="28"/>
        </w:rPr>
        <w:t>2. Размещение объектов вспомогательных видов разрешенного использования разрешается при условии соответствия требованиям, перечисленным в пункте 1 настоящей статьи, соблюдения требований технических регламентов и иных требований в соответствии с действующим законодательством. На территориях зон с особыми условиями использования территории размещение объектов вспомогательных видов разрешенного использования разрешается при условии соблюдения требований режимов соответствующих зон, установленных в соответствии с федеральным и региональным законодательством</w:t>
      </w:r>
    </w:p>
    <w:p w14:paraId="151BDF8C" w14:textId="77777777" w:rsidR="00FC7067" w:rsidRDefault="00FC7067" w:rsidP="002D6435">
      <w:pPr>
        <w:pStyle w:val="3"/>
        <w:tabs>
          <w:tab w:val="left" w:pos="0"/>
        </w:tabs>
        <w:spacing w:before="0" w:after="0"/>
        <w:ind w:firstLine="709"/>
        <w:rPr>
          <w:color w:val="auto"/>
          <w:lang w:val="ru-RU"/>
        </w:rPr>
      </w:pPr>
    </w:p>
    <w:p w14:paraId="695BB574" w14:textId="77777777" w:rsidR="00E03447" w:rsidRPr="00FE7FC3" w:rsidRDefault="00E03447" w:rsidP="002D6435">
      <w:pPr>
        <w:pStyle w:val="3"/>
        <w:tabs>
          <w:tab w:val="left" w:pos="0"/>
        </w:tabs>
        <w:spacing w:before="0" w:after="0"/>
        <w:ind w:firstLine="709"/>
        <w:rPr>
          <w:color w:val="auto"/>
          <w:lang w:val="ru-RU"/>
        </w:rPr>
      </w:pPr>
      <w:bookmarkStart w:id="210" w:name="_Toc21353935"/>
      <w:r w:rsidRPr="00FE7FC3">
        <w:rPr>
          <w:color w:val="auto"/>
          <w:lang w:val="ru-RU"/>
        </w:rPr>
        <w:t>Статья 1</w:t>
      </w:r>
      <w:r w:rsidR="00FC7067">
        <w:rPr>
          <w:color w:val="auto"/>
          <w:lang w:val="ru-RU"/>
        </w:rPr>
        <w:t>2</w:t>
      </w:r>
      <w:r w:rsidRPr="00FE7FC3">
        <w:rPr>
          <w:color w:val="auto"/>
          <w:lang w:val="ru-RU"/>
        </w:rPr>
        <w:t>. Использование земельных участков и объектов капитального строительства, не соответствующих градостроительному регламенту</w:t>
      </w:r>
      <w:bookmarkEnd w:id="198"/>
      <w:bookmarkEnd w:id="199"/>
      <w:bookmarkEnd w:id="200"/>
      <w:bookmarkEnd w:id="201"/>
      <w:bookmarkEnd w:id="202"/>
      <w:bookmarkEnd w:id="203"/>
      <w:bookmarkEnd w:id="204"/>
      <w:bookmarkEnd w:id="210"/>
    </w:p>
    <w:p w14:paraId="7E4D1ACC" w14:textId="77777777" w:rsidR="00E03447" w:rsidRPr="00FE7FC3" w:rsidRDefault="00E03447" w:rsidP="002D6435">
      <w:pPr>
        <w:ind w:firstLine="709"/>
        <w:rPr>
          <w:szCs w:val="28"/>
        </w:rPr>
      </w:pPr>
      <w:r w:rsidRPr="00FE7FC3">
        <w:rPr>
          <w:szCs w:val="28"/>
          <w:lang w:eastAsia="en-US"/>
        </w:rPr>
        <w:tab/>
      </w:r>
      <w:r w:rsidRPr="00FE7FC3">
        <w:rPr>
          <w:szCs w:val="28"/>
        </w:rPr>
        <w:t xml:space="preserve">1.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установленному настоящими Правилами, являются несоответствующими разрешенному виду использования. </w:t>
      </w:r>
    </w:p>
    <w:p w14:paraId="6F0A0762" w14:textId="77777777" w:rsidR="00E03447" w:rsidRPr="00FE7FC3" w:rsidRDefault="00E03447" w:rsidP="002D6435">
      <w:pPr>
        <w:ind w:firstLine="709"/>
        <w:rPr>
          <w:szCs w:val="28"/>
          <w:lang w:eastAsia="en-US"/>
        </w:rPr>
      </w:pPr>
      <w:r w:rsidRPr="00FE7FC3">
        <w:rPr>
          <w:szCs w:val="28"/>
          <w:lang w:eastAsia="en-US"/>
        </w:rPr>
        <w:lastRenderedPageBreak/>
        <w:t xml:space="preserve">2. Земельные участки или объекты капитального строительства, указанные в пункте 1 настоящей статьи,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человека, для окружающей среды, объектов культурного наследия. </w:t>
      </w:r>
    </w:p>
    <w:p w14:paraId="6ECA1D6E" w14:textId="77777777" w:rsidR="00E03447" w:rsidRPr="00FE7FC3" w:rsidRDefault="00E03447" w:rsidP="002D6435">
      <w:pPr>
        <w:ind w:firstLine="709"/>
        <w:rPr>
          <w:szCs w:val="28"/>
          <w:lang w:eastAsia="en-US"/>
        </w:rPr>
      </w:pPr>
      <w:r w:rsidRPr="00FE7FC3">
        <w:rPr>
          <w:szCs w:val="28"/>
          <w:lang w:eastAsia="en-US"/>
        </w:rPr>
        <w:t xml:space="preserve">3. Реконструкция указанных в пункте 1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w:t>
      </w:r>
    </w:p>
    <w:p w14:paraId="5AD7F547" w14:textId="77777777" w:rsidR="00E03447" w:rsidRPr="00FE7FC3" w:rsidRDefault="00E03447" w:rsidP="002D6435">
      <w:pPr>
        <w:ind w:firstLine="709"/>
        <w:rPr>
          <w:szCs w:val="28"/>
          <w:lang w:eastAsia="en-US"/>
        </w:rPr>
      </w:pPr>
      <w:r w:rsidRPr="00FE7FC3">
        <w:rPr>
          <w:szCs w:val="28"/>
          <w:lang w:eastAsia="en-US"/>
        </w:rPr>
        <w:t>4. В случае, если использование указанных в пункте 1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29E9896C" w14:textId="77777777" w:rsidR="00E03447" w:rsidRPr="00E35F85" w:rsidRDefault="00E03447" w:rsidP="002D6435">
      <w:pPr>
        <w:pStyle w:val="3"/>
        <w:tabs>
          <w:tab w:val="left" w:pos="0"/>
        </w:tabs>
        <w:spacing w:before="0" w:after="0"/>
        <w:ind w:firstLine="709"/>
        <w:rPr>
          <w:color w:val="4F81BD" w:themeColor="accent1"/>
          <w:lang w:val="ru-RU" w:eastAsia="ru-RU"/>
        </w:rPr>
      </w:pPr>
      <w:bookmarkStart w:id="211" w:name="_Toc258228326"/>
      <w:bookmarkStart w:id="212" w:name="_Toc281221539"/>
      <w:bookmarkStart w:id="213" w:name="_Toc395282233"/>
      <w:bookmarkStart w:id="214" w:name="_Toc415145642"/>
      <w:bookmarkStart w:id="215" w:name="_Toc419817015"/>
      <w:bookmarkStart w:id="216" w:name="_Toc421022268"/>
      <w:bookmarkStart w:id="217" w:name="_Toc437520196"/>
    </w:p>
    <w:p w14:paraId="7F49CBE6" w14:textId="77777777" w:rsidR="00E03447" w:rsidRPr="00063E8D" w:rsidRDefault="00E03447" w:rsidP="002D6435">
      <w:pPr>
        <w:pStyle w:val="3"/>
        <w:tabs>
          <w:tab w:val="left" w:pos="0"/>
        </w:tabs>
        <w:spacing w:before="0" w:after="0"/>
        <w:ind w:firstLine="709"/>
        <w:rPr>
          <w:color w:val="auto"/>
          <w:lang w:val="ru-RU" w:eastAsia="ru-RU"/>
        </w:rPr>
      </w:pPr>
      <w:bookmarkStart w:id="218" w:name="_Toc21353936"/>
      <w:r w:rsidRPr="00063E8D">
        <w:rPr>
          <w:color w:val="auto"/>
          <w:lang w:val="ru-RU"/>
        </w:rPr>
        <w:t>Статья 1</w:t>
      </w:r>
      <w:r w:rsidR="00FC7067">
        <w:rPr>
          <w:color w:val="auto"/>
          <w:lang w:val="ru-RU"/>
        </w:rPr>
        <w:t>3</w:t>
      </w:r>
      <w:r w:rsidRPr="00063E8D">
        <w:rPr>
          <w:color w:val="auto"/>
          <w:lang w:val="ru-RU"/>
        </w:rPr>
        <w:t xml:space="preserve">. Земельные участки, на которые действие градостроительных регламентов не распространяется или для которых градостроительные регламенты не </w:t>
      </w:r>
      <w:bookmarkEnd w:id="211"/>
      <w:bookmarkEnd w:id="212"/>
      <w:bookmarkEnd w:id="213"/>
      <w:bookmarkEnd w:id="214"/>
      <w:bookmarkEnd w:id="215"/>
      <w:bookmarkEnd w:id="216"/>
      <w:bookmarkEnd w:id="217"/>
      <w:r w:rsidRPr="00063E8D">
        <w:rPr>
          <w:color w:val="auto"/>
          <w:lang w:val="ru-RU"/>
        </w:rPr>
        <w:t>устанавливаются</w:t>
      </w:r>
      <w:bookmarkEnd w:id="218"/>
    </w:p>
    <w:p w14:paraId="4D202453" w14:textId="77777777" w:rsidR="00E03447" w:rsidRPr="00063E8D" w:rsidRDefault="00E03447" w:rsidP="002D6435">
      <w:pPr>
        <w:suppressAutoHyphens w:val="0"/>
        <w:autoSpaceDE w:val="0"/>
        <w:autoSpaceDN w:val="0"/>
        <w:adjustRightInd w:val="0"/>
        <w:snapToGrid/>
        <w:ind w:firstLine="709"/>
        <w:rPr>
          <w:bCs/>
          <w:szCs w:val="28"/>
          <w:lang w:eastAsia="ru-RU"/>
        </w:rPr>
      </w:pPr>
      <w:r w:rsidRPr="00063E8D">
        <w:rPr>
          <w:bCs/>
          <w:szCs w:val="28"/>
          <w:lang w:eastAsia="ru-RU"/>
        </w:rPr>
        <w:t>1. Действие градостроительного регламента не распространяется на земельные участки:</w:t>
      </w:r>
    </w:p>
    <w:p w14:paraId="651E6209" w14:textId="77777777" w:rsidR="00E03447" w:rsidRPr="00063E8D" w:rsidRDefault="00E03447" w:rsidP="002D6435">
      <w:pPr>
        <w:suppressAutoHyphens w:val="0"/>
        <w:autoSpaceDE w:val="0"/>
        <w:autoSpaceDN w:val="0"/>
        <w:adjustRightInd w:val="0"/>
        <w:snapToGrid/>
        <w:ind w:firstLine="709"/>
        <w:rPr>
          <w:bCs/>
          <w:szCs w:val="28"/>
          <w:lang w:eastAsia="ru-RU"/>
        </w:rPr>
      </w:pPr>
      <w:r w:rsidRPr="00063E8D">
        <w:rPr>
          <w:bCs/>
          <w:szCs w:val="28"/>
          <w:lang w:eastAsia="ru-RU"/>
        </w:rPr>
        <w:t xml:space="preserve">1) в границах территорий памятников и ансамблей, включенных </w:t>
      </w:r>
      <w:r w:rsidRPr="00063E8D">
        <w:rPr>
          <w:bCs/>
          <w:szCs w:val="28"/>
          <w:lang w:eastAsia="ru-RU"/>
        </w:rPr>
        <w:br/>
        <w:t>в единый государственный реестр объектов культурного наследия (памятников истории и культуры) народов Российской Федерации, а также</w:t>
      </w:r>
      <w:r w:rsidRPr="00063E8D">
        <w:rPr>
          <w:bCs/>
          <w:szCs w:val="28"/>
          <w:lang w:eastAsia="ru-RU"/>
        </w:rPr>
        <w:br/>
        <w:t xml:space="preserve">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w:t>
      </w:r>
      <w:r w:rsidRPr="00063E8D">
        <w:rPr>
          <w:bCs/>
          <w:szCs w:val="28"/>
          <w:lang w:eastAsia="ru-RU"/>
        </w:rPr>
        <w:br/>
        <w:t>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59A3E3F6" w14:textId="77777777" w:rsidR="00E03447" w:rsidRPr="00063E8D" w:rsidRDefault="00E03447" w:rsidP="002D6435">
      <w:pPr>
        <w:suppressAutoHyphens w:val="0"/>
        <w:autoSpaceDE w:val="0"/>
        <w:autoSpaceDN w:val="0"/>
        <w:adjustRightInd w:val="0"/>
        <w:snapToGrid/>
        <w:ind w:firstLine="709"/>
        <w:rPr>
          <w:bCs/>
          <w:szCs w:val="28"/>
          <w:lang w:eastAsia="ru-RU"/>
        </w:rPr>
      </w:pPr>
      <w:r w:rsidRPr="00063E8D">
        <w:rPr>
          <w:bCs/>
          <w:szCs w:val="28"/>
          <w:lang w:eastAsia="ru-RU"/>
        </w:rPr>
        <w:t>2) в границах территорий общего пользования (</w:t>
      </w:r>
      <w:r w:rsidRPr="00063E8D">
        <w:rPr>
          <w:szCs w:val="28"/>
          <w:lang w:eastAsia="ru-RU"/>
        </w:rPr>
        <w:t>улицы, проезды, набережные, пляжи, скверы, парки, бульвары и другие подобные территории)</w:t>
      </w:r>
      <w:r w:rsidRPr="00063E8D">
        <w:rPr>
          <w:bCs/>
          <w:szCs w:val="28"/>
          <w:lang w:eastAsia="ru-RU"/>
        </w:rPr>
        <w:t>;</w:t>
      </w:r>
    </w:p>
    <w:p w14:paraId="7F6D3565" w14:textId="77777777" w:rsidR="00E03447" w:rsidRPr="00063E8D" w:rsidRDefault="00E03447" w:rsidP="002D6435">
      <w:pPr>
        <w:suppressAutoHyphens w:val="0"/>
        <w:autoSpaceDE w:val="0"/>
        <w:autoSpaceDN w:val="0"/>
        <w:adjustRightInd w:val="0"/>
        <w:snapToGrid/>
        <w:ind w:firstLine="709"/>
        <w:rPr>
          <w:bCs/>
          <w:szCs w:val="28"/>
          <w:lang w:eastAsia="ru-RU"/>
        </w:rPr>
      </w:pPr>
      <w:r w:rsidRPr="00063E8D">
        <w:rPr>
          <w:bCs/>
          <w:szCs w:val="28"/>
          <w:lang w:eastAsia="ru-RU"/>
        </w:rPr>
        <w:t>3) предназначенные для размещения линейных объектов и (или) занятые линейными объектами;</w:t>
      </w:r>
    </w:p>
    <w:p w14:paraId="1BA66C83" w14:textId="77777777" w:rsidR="00E03447" w:rsidRPr="00063E8D" w:rsidRDefault="00E03447" w:rsidP="002D6435">
      <w:pPr>
        <w:suppressAutoHyphens w:val="0"/>
        <w:autoSpaceDE w:val="0"/>
        <w:autoSpaceDN w:val="0"/>
        <w:adjustRightInd w:val="0"/>
        <w:snapToGrid/>
        <w:ind w:firstLine="709"/>
        <w:rPr>
          <w:bCs/>
          <w:szCs w:val="28"/>
          <w:lang w:eastAsia="ru-RU"/>
        </w:rPr>
      </w:pPr>
      <w:r w:rsidRPr="00063E8D">
        <w:rPr>
          <w:bCs/>
          <w:szCs w:val="28"/>
          <w:lang w:eastAsia="ru-RU"/>
        </w:rPr>
        <w:t>4) предоставленные для добычи полезных ископаемых.</w:t>
      </w:r>
    </w:p>
    <w:p w14:paraId="5A9DAB24" w14:textId="77777777" w:rsidR="00E03447" w:rsidRPr="00063E8D" w:rsidRDefault="00E03447" w:rsidP="002D6435">
      <w:pPr>
        <w:suppressAutoHyphens w:val="0"/>
        <w:autoSpaceDE w:val="0"/>
        <w:autoSpaceDN w:val="0"/>
        <w:adjustRightInd w:val="0"/>
        <w:snapToGrid/>
        <w:ind w:firstLine="709"/>
        <w:rPr>
          <w:bCs/>
          <w:szCs w:val="28"/>
          <w:lang w:eastAsia="ru-RU"/>
        </w:rPr>
      </w:pPr>
      <w:r w:rsidRPr="00063E8D">
        <w:rPr>
          <w:bCs/>
          <w:szCs w:val="28"/>
          <w:lang w:eastAsia="ru-RU"/>
        </w:rPr>
        <w:lastRenderedPageBreak/>
        <w:t>2.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14:paraId="6DBB5DD7" w14:textId="77777777" w:rsidR="00E03447" w:rsidRDefault="00E03447" w:rsidP="002D6435">
      <w:pPr>
        <w:suppressAutoHyphens w:val="0"/>
        <w:autoSpaceDE w:val="0"/>
        <w:autoSpaceDN w:val="0"/>
        <w:adjustRightInd w:val="0"/>
        <w:snapToGrid/>
        <w:ind w:firstLine="709"/>
        <w:rPr>
          <w:bCs/>
          <w:szCs w:val="28"/>
          <w:lang w:eastAsia="ru-RU"/>
        </w:rPr>
      </w:pPr>
      <w:r w:rsidRPr="00063E8D">
        <w:rPr>
          <w:bCs/>
          <w:szCs w:val="28"/>
          <w:lang w:eastAsia="ru-RU"/>
        </w:rPr>
        <w:t>3.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субъекта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14:paraId="480BF22C" w14:textId="77777777" w:rsidR="003C0376" w:rsidRPr="00063E8D" w:rsidRDefault="003C0376" w:rsidP="002D6435">
      <w:pPr>
        <w:suppressAutoHyphens w:val="0"/>
        <w:autoSpaceDE w:val="0"/>
        <w:autoSpaceDN w:val="0"/>
        <w:adjustRightInd w:val="0"/>
        <w:snapToGrid/>
        <w:ind w:firstLine="709"/>
        <w:rPr>
          <w:bCs/>
          <w:szCs w:val="28"/>
          <w:lang w:eastAsia="ru-RU"/>
        </w:rPr>
      </w:pPr>
    </w:p>
    <w:p w14:paraId="0D565F93" w14:textId="77777777" w:rsidR="00627F83" w:rsidRDefault="00627F83">
      <w:pPr>
        <w:suppressAutoHyphens w:val="0"/>
        <w:snapToGrid/>
        <w:spacing w:after="200" w:line="276" w:lineRule="auto"/>
        <w:jc w:val="left"/>
        <w:rPr>
          <w:b/>
          <w:bCs/>
          <w:szCs w:val="28"/>
          <w:lang w:eastAsia="en-US"/>
        </w:rPr>
      </w:pPr>
      <w:r>
        <w:br w:type="page"/>
      </w:r>
    </w:p>
    <w:p w14:paraId="459D38DC" w14:textId="58E5A25F" w:rsidR="00E03447" w:rsidRPr="009E0B93" w:rsidRDefault="00E03447" w:rsidP="002D6435">
      <w:pPr>
        <w:pStyle w:val="2"/>
        <w:spacing w:before="0" w:after="0"/>
        <w:ind w:firstLine="709"/>
        <w:rPr>
          <w:color w:val="auto"/>
          <w:lang w:val="ru-RU"/>
        </w:rPr>
      </w:pPr>
      <w:bookmarkStart w:id="219" w:name="_Toc21353937"/>
      <w:r w:rsidRPr="009E0B93">
        <w:rPr>
          <w:color w:val="auto"/>
          <w:lang w:val="ru-RU"/>
        </w:rPr>
        <w:lastRenderedPageBreak/>
        <w:t xml:space="preserve">ГЛАВА 4. ИЗМЕНЕНИЕ ВИДОВ РАЗРЕШЕННОГО ИСПОЛЬЗОВАНИЯ ЗЕМЕЛЬНЫХ УЧАСТКОВ И ОБЪЕКТОВ КАПИТАЛЬНОГО СТРОИТЕЛЬСТВА </w:t>
      </w:r>
      <w:r w:rsidR="009E0B93" w:rsidRPr="009E0B93">
        <w:rPr>
          <w:color w:val="auto"/>
          <w:lang w:val="ru-RU"/>
        </w:rPr>
        <w:t>НА ТЕРРИТОРИИ МУНИЦИПАЛЬНОГО ОБРАЗОВАНИЯ «</w:t>
      </w:r>
      <w:r w:rsidR="00E60DF9">
        <w:rPr>
          <w:lang w:val="ru-RU"/>
        </w:rPr>
        <w:t>УЕМСКОЕ</w:t>
      </w:r>
      <w:r w:rsidR="009E0B93" w:rsidRPr="009E0B93">
        <w:rPr>
          <w:color w:val="auto"/>
          <w:lang w:val="ru-RU"/>
        </w:rPr>
        <w:t>»</w:t>
      </w:r>
      <w:bookmarkEnd w:id="219"/>
    </w:p>
    <w:p w14:paraId="3B9B1B13" w14:textId="77777777" w:rsidR="00E03447" w:rsidRPr="004E40D9" w:rsidRDefault="00E03447" w:rsidP="002D6435">
      <w:pPr>
        <w:pStyle w:val="3"/>
        <w:numPr>
          <w:ilvl w:val="4"/>
          <w:numId w:val="1"/>
        </w:numPr>
        <w:spacing w:before="0" w:after="0"/>
        <w:ind w:firstLine="709"/>
        <w:rPr>
          <w:color w:val="auto"/>
          <w:lang w:val="ru-RU" w:eastAsia="ru-RU"/>
        </w:rPr>
      </w:pPr>
    </w:p>
    <w:p w14:paraId="486A88DC" w14:textId="77777777" w:rsidR="00DC56A0" w:rsidRPr="004E40D9" w:rsidRDefault="00FC7067" w:rsidP="002D6435">
      <w:pPr>
        <w:pStyle w:val="3"/>
        <w:numPr>
          <w:ilvl w:val="4"/>
          <w:numId w:val="1"/>
        </w:numPr>
        <w:spacing w:before="0" w:after="0"/>
        <w:ind w:firstLine="709"/>
        <w:rPr>
          <w:color w:val="auto"/>
          <w:lang w:val="ru-RU" w:eastAsia="ru-RU"/>
        </w:rPr>
      </w:pPr>
      <w:bookmarkStart w:id="220" w:name="_Toc21353938"/>
      <w:r w:rsidRPr="004E40D9">
        <w:rPr>
          <w:color w:val="auto"/>
          <w:lang w:val="ru-RU"/>
        </w:rPr>
        <w:t>Статья 1</w:t>
      </w:r>
      <w:r w:rsidR="004E40D9" w:rsidRPr="004E40D9">
        <w:rPr>
          <w:color w:val="auto"/>
          <w:lang w:val="ru-RU"/>
        </w:rPr>
        <w:t>4</w:t>
      </w:r>
      <w:r w:rsidR="00DC56A0" w:rsidRPr="004E40D9">
        <w:rPr>
          <w:color w:val="auto"/>
          <w:lang w:val="ru-RU"/>
        </w:rPr>
        <w:t>. Изменение видов разрешённого использования земельных участков и объектов капитального строительства</w:t>
      </w:r>
      <w:bookmarkEnd w:id="188"/>
      <w:bookmarkEnd w:id="189"/>
      <w:bookmarkEnd w:id="190"/>
      <w:bookmarkEnd w:id="191"/>
      <w:bookmarkEnd w:id="192"/>
      <w:bookmarkEnd w:id="193"/>
      <w:bookmarkEnd w:id="194"/>
      <w:r w:rsidR="00DC56A0" w:rsidRPr="004E40D9">
        <w:rPr>
          <w:color w:val="auto"/>
          <w:lang w:val="ru-RU" w:eastAsia="ru-RU"/>
        </w:rPr>
        <w:t xml:space="preserve"> физическими и юридическими лицами</w:t>
      </w:r>
      <w:bookmarkEnd w:id="220"/>
      <w:r w:rsidR="00DC56A0" w:rsidRPr="004E40D9">
        <w:rPr>
          <w:color w:val="auto"/>
          <w:lang w:val="ru-RU" w:eastAsia="ru-RU"/>
        </w:rPr>
        <w:t xml:space="preserve"> </w:t>
      </w:r>
    </w:p>
    <w:p w14:paraId="3A113B69" w14:textId="77777777" w:rsidR="00044AA7" w:rsidRPr="006369E6" w:rsidRDefault="002C555F" w:rsidP="002D6435">
      <w:pPr>
        <w:pStyle w:val="S"/>
        <w:tabs>
          <w:tab w:val="left" w:pos="1134"/>
        </w:tabs>
        <w:spacing w:line="240" w:lineRule="auto"/>
        <w:ind w:firstLine="709"/>
        <w:rPr>
          <w:sz w:val="28"/>
          <w:szCs w:val="28"/>
        </w:rPr>
      </w:pPr>
      <w:r w:rsidRPr="00E35F85">
        <w:rPr>
          <w:color w:val="4F81BD" w:themeColor="accent1"/>
          <w:szCs w:val="28"/>
        </w:rPr>
        <w:t xml:space="preserve">1. </w:t>
      </w:r>
      <w:r w:rsidR="00044AA7" w:rsidRPr="006369E6">
        <w:rPr>
          <w:sz w:val="28"/>
          <w:szCs w:val="28"/>
        </w:rPr>
        <w:t>Изменение видов разрешенного использования земельных участков и объектов капитального строительства на территории муниципального образования осуществляется в соответствии с градостроительными регламентами при условии соблюдения требований технических регламентов и действующего законодательства.</w:t>
      </w:r>
    </w:p>
    <w:p w14:paraId="4220FCAB" w14:textId="77777777" w:rsidR="004E40D9" w:rsidRPr="006369E6" w:rsidRDefault="004E40D9" w:rsidP="002D6435">
      <w:pPr>
        <w:pStyle w:val="S"/>
        <w:tabs>
          <w:tab w:val="left" w:pos="1134"/>
        </w:tabs>
        <w:spacing w:line="240" w:lineRule="auto"/>
        <w:ind w:firstLine="709"/>
        <w:rPr>
          <w:sz w:val="28"/>
          <w:szCs w:val="28"/>
        </w:rPr>
      </w:pPr>
      <w:r>
        <w:rPr>
          <w:sz w:val="28"/>
          <w:szCs w:val="28"/>
        </w:rPr>
        <w:t>2</w:t>
      </w:r>
      <w:r w:rsidRPr="006369E6">
        <w:rPr>
          <w:sz w:val="28"/>
          <w:szCs w:val="28"/>
        </w:rPr>
        <w:t>.</w:t>
      </w:r>
      <w:r w:rsidRPr="006369E6">
        <w:rPr>
          <w:sz w:val="28"/>
          <w:szCs w:val="28"/>
        </w:rPr>
        <w:tab/>
        <w:t xml:space="preserve">Изменение видов разрешенного использования земельных участков и объектов капитального строительства на территории муниципального образования осуществляется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самостоятельно и без дополнительных разрешений и согласований, если: </w:t>
      </w:r>
    </w:p>
    <w:p w14:paraId="0689F794" w14:textId="77777777" w:rsidR="004E40D9" w:rsidRPr="006369E6" w:rsidRDefault="004E40D9" w:rsidP="002D6435">
      <w:pPr>
        <w:pStyle w:val="S"/>
        <w:numPr>
          <w:ilvl w:val="0"/>
          <w:numId w:val="15"/>
        </w:numPr>
        <w:tabs>
          <w:tab w:val="left" w:pos="1134"/>
        </w:tabs>
        <w:spacing w:line="240" w:lineRule="auto"/>
        <w:ind w:left="0" w:firstLine="709"/>
        <w:rPr>
          <w:sz w:val="28"/>
          <w:szCs w:val="28"/>
        </w:rPr>
      </w:pPr>
      <w:r w:rsidRPr="006369E6">
        <w:rPr>
          <w:sz w:val="28"/>
          <w:szCs w:val="28"/>
        </w:rPr>
        <w:t>применяемые в результате этого изменения виды использования указаны в градостроительном регламенте в качестве основных и вспомогательных видов разрешенного использования;</w:t>
      </w:r>
    </w:p>
    <w:p w14:paraId="75EB98DE" w14:textId="77777777" w:rsidR="004E40D9" w:rsidRPr="006369E6" w:rsidRDefault="004E40D9" w:rsidP="002D6435">
      <w:pPr>
        <w:pStyle w:val="S"/>
        <w:numPr>
          <w:ilvl w:val="0"/>
          <w:numId w:val="15"/>
        </w:numPr>
        <w:tabs>
          <w:tab w:val="left" w:pos="1134"/>
        </w:tabs>
        <w:spacing w:line="240" w:lineRule="auto"/>
        <w:ind w:left="0" w:firstLine="709"/>
        <w:rPr>
          <w:sz w:val="28"/>
          <w:szCs w:val="28"/>
        </w:rPr>
      </w:pPr>
      <w:r w:rsidRPr="006369E6">
        <w:rPr>
          <w:sz w:val="28"/>
          <w:szCs w:val="28"/>
        </w:rPr>
        <w:t>планируемое изменение вида разрешенного использования возможно без изменения конструктивных и других характеристик надежности и безопасности объектов капитального строительства и не связано с необходимостью получения разрешения на строительство и разрешения на ввод объектов в эксплуатацию.</w:t>
      </w:r>
    </w:p>
    <w:p w14:paraId="6A546E03" w14:textId="77777777" w:rsidR="00044AA7" w:rsidRDefault="004E40D9" w:rsidP="002D6435">
      <w:pPr>
        <w:pStyle w:val="S"/>
        <w:tabs>
          <w:tab w:val="left" w:pos="1134"/>
        </w:tabs>
        <w:spacing w:line="240" w:lineRule="auto"/>
        <w:ind w:firstLine="709"/>
        <w:rPr>
          <w:sz w:val="28"/>
          <w:szCs w:val="28"/>
        </w:rPr>
      </w:pPr>
      <w:r>
        <w:rPr>
          <w:sz w:val="28"/>
          <w:szCs w:val="28"/>
        </w:rPr>
        <w:t xml:space="preserve">3. </w:t>
      </w:r>
      <w:r w:rsidR="00044AA7" w:rsidRPr="006369E6">
        <w:rPr>
          <w:sz w:val="28"/>
          <w:szCs w:val="28"/>
        </w:rPr>
        <w:t>В случае если изменение вида разрешенного использования объектов капитального строительства невозможно без изменения конструктивных и других характеристик надежности и безопасности данных объектов капитального строительства, изменение вида разрешенного использования таких объектов осуществляется путем получения разрешений на строительство, на ввод объекта в эксплуатацию.</w:t>
      </w:r>
    </w:p>
    <w:p w14:paraId="440D628C" w14:textId="77777777" w:rsidR="004E40D9" w:rsidRDefault="004E40D9" w:rsidP="002D6435">
      <w:pPr>
        <w:pStyle w:val="3"/>
        <w:numPr>
          <w:ilvl w:val="4"/>
          <w:numId w:val="1"/>
        </w:numPr>
        <w:spacing w:before="0" w:after="0"/>
        <w:ind w:firstLine="709"/>
        <w:rPr>
          <w:color w:val="auto"/>
          <w:lang w:val="ru-RU"/>
        </w:rPr>
      </w:pPr>
      <w:bookmarkStart w:id="221" w:name="_Toc466360912"/>
      <w:bookmarkStart w:id="222" w:name="_Toc484416854"/>
    </w:p>
    <w:p w14:paraId="508A7F8E" w14:textId="77777777" w:rsidR="004E40D9" w:rsidRDefault="004E40D9" w:rsidP="002D6435">
      <w:pPr>
        <w:pStyle w:val="3"/>
        <w:numPr>
          <w:ilvl w:val="4"/>
          <w:numId w:val="1"/>
        </w:numPr>
        <w:spacing w:before="0" w:after="0"/>
        <w:ind w:firstLine="709"/>
        <w:rPr>
          <w:color w:val="auto"/>
          <w:lang w:val="ru-RU"/>
        </w:rPr>
      </w:pPr>
      <w:bookmarkStart w:id="223" w:name="_Toc21353939"/>
      <w:r w:rsidRPr="004E40D9">
        <w:rPr>
          <w:color w:val="auto"/>
          <w:lang w:val="ru-RU"/>
        </w:rPr>
        <w:t>Статья 1</w:t>
      </w:r>
      <w:r>
        <w:rPr>
          <w:color w:val="auto"/>
          <w:lang w:val="ru-RU"/>
        </w:rPr>
        <w:t>5</w:t>
      </w:r>
      <w:r w:rsidRPr="004E40D9">
        <w:rPr>
          <w:color w:val="auto"/>
          <w:lang w:val="ru-RU"/>
        </w:rPr>
        <w:t>. Порядок предоставления разрешения на условно разрешенный вид использования земельного участка, объекта капитального строительства</w:t>
      </w:r>
      <w:bookmarkEnd w:id="221"/>
      <w:bookmarkEnd w:id="222"/>
      <w:bookmarkEnd w:id="223"/>
    </w:p>
    <w:p w14:paraId="6C4C5D99" w14:textId="77777777" w:rsidR="004E40D9" w:rsidRPr="006369E6" w:rsidRDefault="004E40D9" w:rsidP="002D6435">
      <w:pPr>
        <w:pStyle w:val="S"/>
        <w:tabs>
          <w:tab w:val="left" w:pos="1134"/>
        </w:tabs>
        <w:spacing w:line="240" w:lineRule="auto"/>
        <w:ind w:firstLine="709"/>
        <w:rPr>
          <w:sz w:val="28"/>
          <w:szCs w:val="28"/>
        </w:rPr>
      </w:pPr>
      <w:r w:rsidRPr="006369E6">
        <w:rPr>
          <w:sz w:val="28"/>
          <w:szCs w:val="28"/>
        </w:rPr>
        <w:t>1.</w:t>
      </w:r>
      <w:r w:rsidRPr="006369E6">
        <w:rPr>
          <w:sz w:val="28"/>
          <w:szCs w:val="28"/>
        </w:rPr>
        <w:tab/>
        <w:t xml:space="preserve">Разрешение на условно разрешенный вид использования земельного участка или объекта капитального строительства требуется в случаях, когда правообладатели планируют использовать принадлежащие им земельные участки или объекты капитального строительства в соответствии с видом (видами) использования, которые определены настоящими </w:t>
      </w:r>
      <w:r w:rsidRPr="006369E6">
        <w:rPr>
          <w:sz w:val="28"/>
          <w:szCs w:val="28"/>
        </w:rPr>
        <w:lastRenderedPageBreak/>
        <w:t>Правилами как условно разрешенные применительно к соответствующей территориальной зоне, обозначенной на карте градостроительного зонирования.</w:t>
      </w:r>
    </w:p>
    <w:p w14:paraId="48AFAFD1" w14:textId="77777777" w:rsidR="004E40D9" w:rsidRPr="006369E6" w:rsidRDefault="004E40D9" w:rsidP="002D6435">
      <w:pPr>
        <w:pStyle w:val="S"/>
        <w:tabs>
          <w:tab w:val="left" w:pos="1134"/>
        </w:tabs>
        <w:spacing w:line="240" w:lineRule="auto"/>
        <w:ind w:firstLine="709"/>
        <w:rPr>
          <w:sz w:val="28"/>
          <w:szCs w:val="28"/>
        </w:rPr>
      </w:pPr>
      <w:r w:rsidRPr="006369E6">
        <w:rPr>
          <w:sz w:val="28"/>
          <w:szCs w:val="28"/>
        </w:rPr>
        <w:t>2.</w:t>
      </w:r>
      <w:r w:rsidRPr="006369E6">
        <w:rPr>
          <w:sz w:val="28"/>
          <w:szCs w:val="28"/>
        </w:rPr>
        <w:tab/>
        <w:t>Порядок предоставления разрешения на условно разрешенный вид использования земельного участка или объекта капитального строительства установлен статьей 39 Градостроительного кодекса Российской Федерации.</w:t>
      </w:r>
    </w:p>
    <w:p w14:paraId="16F8BADF" w14:textId="77777777" w:rsidR="004E40D9" w:rsidRPr="006369E6" w:rsidRDefault="004E40D9" w:rsidP="002D6435">
      <w:pPr>
        <w:pStyle w:val="S"/>
        <w:tabs>
          <w:tab w:val="left" w:pos="1134"/>
        </w:tabs>
        <w:spacing w:line="240" w:lineRule="auto"/>
        <w:ind w:firstLine="709"/>
        <w:rPr>
          <w:sz w:val="28"/>
          <w:szCs w:val="28"/>
        </w:rPr>
      </w:pPr>
      <w:r w:rsidRPr="006369E6">
        <w:rPr>
          <w:sz w:val="28"/>
          <w:szCs w:val="28"/>
        </w:rPr>
        <w:t>3.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5F25BD99" w14:textId="77777777" w:rsidR="004E40D9" w:rsidRPr="004E40D9" w:rsidRDefault="004E40D9" w:rsidP="002D6435">
      <w:pPr>
        <w:pStyle w:val="3"/>
        <w:tabs>
          <w:tab w:val="left" w:pos="1134"/>
        </w:tabs>
        <w:ind w:firstLine="709"/>
        <w:rPr>
          <w:lang w:val="ru-RU"/>
        </w:rPr>
      </w:pPr>
      <w:bookmarkStart w:id="224" w:name="_Toc410482462"/>
      <w:bookmarkStart w:id="225" w:name="_Toc466360913"/>
      <w:bookmarkStart w:id="226" w:name="_Toc484416855"/>
      <w:bookmarkStart w:id="227" w:name="_Toc21353940"/>
      <w:r w:rsidRPr="004E40D9">
        <w:rPr>
          <w:lang w:val="ru-RU"/>
        </w:rPr>
        <w:t>Статья 1</w:t>
      </w:r>
      <w:r>
        <w:rPr>
          <w:lang w:val="ru-RU"/>
        </w:rPr>
        <w:t>6</w:t>
      </w:r>
      <w:r w:rsidRPr="004E40D9">
        <w:rPr>
          <w:lang w:val="ru-RU"/>
        </w:rPr>
        <w:t>. Отклонение от предельных параметров разрешенного строительства, реконструкции объектов капитального строительства</w:t>
      </w:r>
      <w:bookmarkEnd w:id="224"/>
      <w:bookmarkEnd w:id="225"/>
      <w:bookmarkEnd w:id="226"/>
      <w:bookmarkEnd w:id="227"/>
    </w:p>
    <w:p w14:paraId="45E78673" w14:textId="77777777" w:rsidR="004E40D9" w:rsidRDefault="004E40D9" w:rsidP="002D6435">
      <w:pPr>
        <w:pStyle w:val="S"/>
        <w:tabs>
          <w:tab w:val="left" w:pos="1134"/>
        </w:tabs>
        <w:spacing w:line="240" w:lineRule="auto"/>
        <w:ind w:firstLine="709"/>
        <w:rPr>
          <w:sz w:val="28"/>
          <w:szCs w:val="28"/>
        </w:rPr>
      </w:pPr>
      <w:r w:rsidRPr="006369E6">
        <w:rPr>
          <w:sz w:val="28"/>
          <w:szCs w:val="28"/>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5E1DCAE2" w14:textId="77777777" w:rsidR="004E40D9" w:rsidRPr="004E40D9" w:rsidRDefault="004E40D9" w:rsidP="002D6435">
      <w:pPr>
        <w:pStyle w:val="S"/>
        <w:tabs>
          <w:tab w:val="left" w:pos="1134"/>
        </w:tabs>
        <w:spacing w:line="240" w:lineRule="auto"/>
        <w:ind w:firstLine="709"/>
        <w:rPr>
          <w:sz w:val="28"/>
          <w:szCs w:val="28"/>
        </w:rPr>
      </w:pPr>
      <w:r>
        <w:rPr>
          <w:sz w:val="28"/>
          <w:szCs w:val="28"/>
        </w:rPr>
        <w:t xml:space="preserve">2. </w:t>
      </w:r>
      <w:r w:rsidRPr="004E40D9">
        <w:rPr>
          <w:sz w:val="28"/>
          <w:szCs w:val="28"/>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37FD2987" w14:textId="77777777" w:rsidR="004E40D9" w:rsidRPr="006369E6" w:rsidRDefault="004E40D9" w:rsidP="002D6435">
      <w:pPr>
        <w:pStyle w:val="S"/>
        <w:tabs>
          <w:tab w:val="left" w:pos="1134"/>
        </w:tabs>
        <w:spacing w:line="240" w:lineRule="auto"/>
        <w:ind w:firstLine="709"/>
        <w:rPr>
          <w:sz w:val="28"/>
          <w:szCs w:val="28"/>
        </w:rPr>
      </w:pPr>
      <w:r>
        <w:rPr>
          <w:sz w:val="28"/>
          <w:szCs w:val="28"/>
        </w:rPr>
        <w:t>3</w:t>
      </w:r>
      <w:r w:rsidRPr="006369E6">
        <w:rPr>
          <w:sz w:val="28"/>
          <w:szCs w:val="28"/>
        </w:rPr>
        <w:t>.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14:paraId="062EE954" w14:textId="77777777" w:rsidR="004E40D9" w:rsidRPr="006369E6" w:rsidRDefault="004E40D9" w:rsidP="002D6435">
      <w:pPr>
        <w:pStyle w:val="S"/>
        <w:tabs>
          <w:tab w:val="left" w:pos="1134"/>
        </w:tabs>
        <w:spacing w:line="240" w:lineRule="auto"/>
        <w:ind w:firstLine="709"/>
        <w:rPr>
          <w:sz w:val="28"/>
          <w:szCs w:val="28"/>
        </w:rPr>
      </w:pPr>
      <w:r>
        <w:rPr>
          <w:sz w:val="28"/>
          <w:szCs w:val="28"/>
        </w:rPr>
        <w:t>4</w:t>
      </w:r>
      <w:r w:rsidRPr="006369E6">
        <w:rPr>
          <w:sz w:val="28"/>
          <w:szCs w:val="28"/>
        </w:rPr>
        <w:t>. Порядок предоставления разрешения на отклонение от предельных параметров разрешенного строительства, реконструкции установлен статьей 40 Градостроительного кодекса Российской Федерации.</w:t>
      </w:r>
    </w:p>
    <w:p w14:paraId="50B9E15B" w14:textId="77777777" w:rsidR="004E40D9" w:rsidRPr="006369E6" w:rsidRDefault="004E40D9" w:rsidP="002D6435">
      <w:pPr>
        <w:pStyle w:val="S"/>
        <w:tabs>
          <w:tab w:val="left" w:pos="1134"/>
        </w:tabs>
        <w:spacing w:line="240" w:lineRule="auto"/>
        <w:ind w:firstLine="709"/>
        <w:rPr>
          <w:sz w:val="28"/>
          <w:szCs w:val="28"/>
        </w:rPr>
      </w:pPr>
      <w:r>
        <w:rPr>
          <w:sz w:val="28"/>
          <w:szCs w:val="28"/>
        </w:rPr>
        <w:t>5</w:t>
      </w:r>
      <w:r w:rsidRPr="006369E6">
        <w:rPr>
          <w:sz w:val="28"/>
          <w:szCs w:val="28"/>
        </w:rPr>
        <w:t>.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06072F7D" w14:textId="77777777" w:rsidR="00627F83" w:rsidRDefault="00627F83">
      <w:pPr>
        <w:suppressAutoHyphens w:val="0"/>
        <w:snapToGrid/>
        <w:spacing w:after="200" w:line="276" w:lineRule="auto"/>
        <w:jc w:val="left"/>
        <w:rPr>
          <w:b/>
          <w:bCs/>
          <w:kern w:val="1"/>
          <w:szCs w:val="28"/>
          <w:lang w:eastAsia="en-US"/>
        </w:rPr>
      </w:pPr>
      <w:bookmarkStart w:id="228" w:name="_Toc419817016"/>
      <w:bookmarkStart w:id="229" w:name="_Toc421022269"/>
      <w:bookmarkStart w:id="230" w:name="_Toc437520197"/>
      <w:bookmarkStart w:id="231" w:name="_Toc269076887"/>
      <w:bookmarkStart w:id="232" w:name="_Toc269148983"/>
      <w:bookmarkStart w:id="233" w:name="_Toc281221520"/>
      <w:bookmarkStart w:id="234" w:name="_Toc395282215"/>
      <w:bookmarkStart w:id="235" w:name="_Toc415145643"/>
      <w:r>
        <w:rPr>
          <w:kern w:val="1"/>
        </w:rPr>
        <w:br w:type="page"/>
      </w:r>
    </w:p>
    <w:p w14:paraId="5CB57034" w14:textId="77777777" w:rsidR="00DC56A0" w:rsidRPr="00574781" w:rsidRDefault="00C078D9" w:rsidP="002D6435">
      <w:pPr>
        <w:pStyle w:val="2"/>
        <w:tabs>
          <w:tab w:val="left" w:pos="0"/>
        </w:tabs>
        <w:spacing w:before="0" w:after="0"/>
        <w:ind w:firstLine="709"/>
        <w:rPr>
          <w:color w:val="auto"/>
          <w:kern w:val="1"/>
          <w:lang w:val="ru-RU"/>
        </w:rPr>
      </w:pPr>
      <w:bookmarkStart w:id="236" w:name="_Toc21353941"/>
      <w:r w:rsidRPr="003E1B5C">
        <w:rPr>
          <w:color w:val="auto"/>
          <w:kern w:val="1"/>
          <w:lang w:val="ru-RU"/>
        </w:rPr>
        <w:lastRenderedPageBreak/>
        <w:t xml:space="preserve">ГЛАВА </w:t>
      </w:r>
      <w:r w:rsidR="003E1B5C" w:rsidRPr="003E1B5C">
        <w:rPr>
          <w:color w:val="auto"/>
          <w:kern w:val="1"/>
          <w:lang w:val="ru-RU"/>
        </w:rPr>
        <w:t>5</w:t>
      </w:r>
      <w:r w:rsidRPr="003E1B5C">
        <w:rPr>
          <w:color w:val="auto"/>
          <w:kern w:val="1"/>
          <w:lang w:val="ru-RU"/>
        </w:rPr>
        <w:t>. ПОДГОТОВКА ДОКУМЕНТАЦИИ ПО ПЛАНИРОВКЕ</w:t>
      </w:r>
      <w:r w:rsidRPr="00E35F85">
        <w:rPr>
          <w:color w:val="4F81BD" w:themeColor="accent1"/>
          <w:kern w:val="1"/>
          <w:lang w:val="ru-RU"/>
        </w:rPr>
        <w:t xml:space="preserve"> </w:t>
      </w:r>
      <w:r w:rsidRPr="00574781">
        <w:rPr>
          <w:color w:val="auto"/>
          <w:kern w:val="1"/>
          <w:lang w:val="ru-RU"/>
        </w:rPr>
        <w:t>ТЕРРИТОРИИ</w:t>
      </w:r>
      <w:bookmarkEnd w:id="228"/>
      <w:bookmarkEnd w:id="229"/>
      <w:bookmarkEnd w:id="230"/>
      <w:r w:rsidRPr="00574781">
        <w:rPr>
          <w:color w:val="auto"/>
          <w:kern w:val="1"/>
          <w:lang w:val="ru-RU"/>
        </w:rPr>
        <w:t xml:space="preserve"> ОРГАНАМИ МЕСТНОГО САМОУПРАВЛЕНИЯ</w:t>
      </w:r>
      <w:bookmarkEnd w:id="236"/>
      <w:r w:rsidRPr="00574781">
        <w:rPr>
          <w:color w:val="auto"/>
          <w:kern w:val="1"/>
          <w:lang w:val="ru-RU"/>
        </w:rPr>
        <w:t xml:space="preserve"> </w:t>
      </w:r>
      <w:bookmarkEnd w:id="231"/>
      <w:bookmarkEnd w:id="232"/>
      <w:bookmarkEnd w:id="233"/>
      <w:bookmarkEnd w:id="234"/>
      <w:bookmarkEnd w:id="235"/>
    </w:p>
    <w:p w14:paraId="379E51A9" w14:textId="77777777" w:rsidR="0033066B" w:rsidRPr="00574781" w:rsidRDefault="0033066B" w:rsidP="002D6435">
      <w:pPr>
        <w:ind w:firstLine="709"/>
        <w:rPr>
          <w:lang w:eastAsia="en-US"/>
        </w:rPr>
      </w:pPr>
    </w:p>
    <w:p w14:paraId="4FAF80E8" w14:textId="77777777" w:rsidR="00DC56A0" w:rsidRPr="00574781" w:rsidRDefault="00DC56A0" w:rsidP="002D6435">
      <w:pPr>
        <w:pStyle w:val="3"/>
        <w:spacing w:before="0" w:after="0"/>
        <w:ind w:firstLine="709"/>
        <w:rPr>
          <w:color w:val="auto"/>
        </w:rPr>
      </w:pPr>
      <w:bookmarkStart w:id="237" w:name="_Toc21353942"/>
      <w:r w:rsidRPr="00574781">
        <w:rPr>
          <w:color w:val="auto"/>
        </w:rPr>
        <w:t>Статья 1</w:t>
      </w:r>
      <w:r w:rsidR="002D6435">
        <w:rPr>
          <w:color w:val="auto"/>
          <w:lang w:val="ru-RU"/>
        </w:rPr>
        <w:t>7</w:t>
      </w:r>
      <w:r w:rsidRPr="00574781">
        <w:rPr>
          <w:color w:val="auto"/>
        </w:rPr>
        <w:t>. Общие положения</w:t>
      </w:r>
      <w:bookmarkEnd w:id="237"/>
    </w:p>
    <w:p w14:paraId="1AF12D2F" w14:textId="77777777" w:rsidR="00574781" w:rsidRDefault="00DC56A0" w:rsidP="002D6435">
      <w:pPr>
        <w:autoSpaceDE w:val="0"/>
        <w:autoSpaceDN w:val="0"/>
        <w:adjustRightInd w:val="0"/>
        <w:ind w:firstLine="709"/>
        <w:rPr>
          <w:bCs/>
          <w:szCs w:val="28"/>
        </w:rPr>
      </w:pPr>
      <w:r w:rsidRPr="00574781">
        <w:rPr>
          <w:bCs/>
          <w:szCs w:val="28"/>
        </w:rPr>
        <w:t xml:space="preserve">1. </w:t>
      </w:r>
      <w:r w:rsidR="00574781" w:rsidRPr="00574781">
        <w:rPr>
          <w:bCs/>
          <w:szCs w:val="28"/>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315F22F1" w14:textId="77777777" w:rsidR="001F560A" w:rsidRPr="00574781" w:rsidRDefault="001F560A" w:rsidP="002D6435">
      <w:pPr>
        <w:autoSpaceDE w:val="0"/>
        <w:autoSpaceDN w:val="0"/>
        <w:adjustRightInd w:val="0"/>
        <w:ind w:firstLine="709"/>
        <w:rPr>
          <w:bCs/>
          <w:szCs w:val="28"/>
        </w:rPr>
      </w:pPr>
      <w:r>
        <w:rPr>
          <w:bCs/>
          <w:szCs w:val="28"/>
        </w:rPr>
        <w:t xml:space="preserve">2. </w:t>
      </w:r>
      <w:r w:rsidRPr="00315109">
        <w:rPr>
          <w:szCs w:val="28"/>
        </w:rPr>
        <w:t xml:space="preserve">Состав и содержание проектов планировки территории устанавливаются Градостроительным кодексом Российской Федерации, законами и иными нормативными правовыми актами </w:t>
      </w:r>
      <w:r>
        <w:rPr>
          <w:szCs w:val="28"/>
        </w:rPr>
        <w:t>Архангельской области</w:t>
      </w:r>
      <w:r w:rsidRPr="00315109">
        <w:rPr>
          <w:szCs w:val="28"/>
        </w:rPr>
        <w:t>.</w:t>
      </w:r>
    </w:p>
    <w:p w14:paraId="29CC3A3D" w14:textId="77777777" w:rsidR="00DC56A0" w:rsidRPr="001F560A" w:rsidRDefault="001F560A" w:rsidP="002D6435">
      <w:pPr>
        <w:autoSpaceDE w:val="0"/>
        <w:autoSpaceDN w:val="0"/>
        <w:adjustRightInd w:val="0"/>
        <w:ind w:firstLine="709"/>
        <w:rPr>
          <w:bCs/>
          <w:szCs w:val="28"/>
        </w:rPr>
      </w:pPr>
      <w:r w:rsidRPr="001F560A">
        <w:rPr>
          <w:bCs/>
          <w:szCs w:val="28"/>
        </w:rPr>
        <w:t>3</w:t>
      </w:r>
      <w:r w:rsidR="002D6435">
        <w:rPr>
          <w:bCs/>
          <w:szCs w:val="28"/>
        </w:rPr>
        <w:t xml:space="preserve">. </w:t>
      </w:r>
      <w:r w:rsidR="00DC56A0" w:rsidRPr="001F560A">
        <w:rPr>
          <w:bCs/>
          <w:szCs w:val="28"/>
        </w:rPr>
        <w:t>Подготовка документации по планировке территории осуществляется в отношении застроенных или подлежащих застройке территорий</w:t>
      </w:r>
      <w:r w:rsidRPr="001F560A">
        <w:rPr>
          <w:bCs/>
          <w:szCs w:val="28"/>
        </w:rPr>
        <w:t>.</w:t>
      </w:r>
    </w:p>
    <w:p w14:paraId="1AE302F7" w14:textId="77777777" w:rsidR="00DC56A0" w:rsidRDefault="0082013D" w:rsidP="002D6435">
      <w:pPr>
        <w:autoSpaceDE w:val="0"/>
        <w:autoSpaceDN w:val="0"/>
        <w:adjustRightInd w:val="0"/>
        <w:ind w:firstLine="709"/>
        <w:rPr>
          <w:bCs/>
          <w:szCs w:val="28"/>
        </w:rPr>
      </w:pPr>
      <w:r w:rsidRPr="0082013D">
        <w:rPr>
          <w:szCs w:val="28"/>
        </w:rPr>
        <w:t>4</w:t>
      </w:r>
      <w:r w:rsidR="002D6435">
        <w:rPr>
          <w:szCs w:val="28"/>
        </w:rPr>
        <w:t xml:space="preserve">. </w:t>
      </w:r>
      <w:r w:rsidR="00DC56A0" w:rsidRPr="0082013D">
        <w:rPr>
          <w:szCs w:val="28"/>
        </w:rPr>
        <w:t xml:space="preserve">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w:t>
      </w:r>
      <w:r w:rsidR="003B7CB1">
        <w:rPr>
          <w:szCs w:val="28"/>
        </w:rPr>
        <w:t xml:space="preserve">генеральными планами поселений </w:t>
      </w:r>
      <w:r w:rsidR="00DC56A0" w:rsidRPr="0082013D">
        <w:rPr>
          <w:szCs w:val="28"/>
        </w:rPr>
        <w:t>функциональных зон.</w:t>
      </w:r>
      <w:r w:rsidR="00DC56A0" w:rsidRPr="0082013D">
        <w:rPr>
          <w:bCs/>
          <w:szCs w:val="28"/>
        </w:rPr>
        <w:t xml:space="preserve"> </w:t>
      </w:r>
    </w:p>
    <w:p w14:paraId="11F5782D" w14:textId="77777777" w:rsidR="0082013D" w:rsidRPr="00315109" w:rsidRDefault="002D6435" w:rsidP="002D6435">
      <w:pPr>
        <w:pStyle w:val="S"/>
        <w:tabs>
          <w:tab w:val="left" w:pos="1134"/>
        </w:tabs>
        <w:spacing w:line="240" w:lineRule="auto"/>
        <w:ind w:firstLine="709"/>
        <w:rPr>
          <w:sz w:val="28"/>
          <w:szCs w:val="28"/>
        </w:rPr>
      </w:pPr>
      <w:r>
        <w:rPr>
          <w:sz w:val="28"/>
          <w:szCs w:val="28"/>
        </w:rPr>
        <w:t xml:space="preserve">5. </w:t>
      </w:r>
      <w:r w:rsidR="0082013D" w:rsidRPr="00315109">
        <w:rPr>
          <w:sz w:val="28"/>
          <w:szCs w:val="28"/>
        </w:rPr>
        <w:t>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w:t>
      </w:r>
    </w:p>
    <w:p w14:paraId="111023E7" w14:textId="77777777" w:rsidR="0082013D" w:rsidRPr="00315109" w:rsidRDefault="002D6435" w:rsidP="002D6435">
      <w:pPr>
        <w:pStyle w:val="S"/>
        <w:tabs>
          <w:tab w:val="left" w:pos="1134"/>
        </w:tabs>
        <w:spacing w:line="240" w:lineRule="auto"/>
        <w:ind w:firstLine="709"/>
        <w:rPr>
          <w:sz w:val="28"/>
          <w:szCs w:val="28"/>
        </w:rPr>
      </w:pPr>
      <w:r>
        <w:rPr>
          <w:sz w:val="28"/>
          <w:szCs w:val="28"/>
        </w:rPr>
        <w:t>6</w:t>
      </w:r>
      <w:r w:rsidR="0082013D" w:rsidRPr="00315109">
        <w:rPr>
          <w:sz w:val="28"/>
          <w:szCs w:val="28"/>
        </w:rPr>
        <w:t>. Подготовка графической части документации по планировке территории осуществляется:</w:t>
      </w:r>
    </w:p>
    <w:p w14:paraId="333E0852" w14:textId="77777777" w:rsidR="0082013D" w:rsidRPr="00315109" w:rsidRDefault="0082013D" w:rsidP="002D6435">
      <w:pPr>
        <w:pStyle w:val="S"/>
        <w:tabs>
          <w:tab w:val="left" w:pos="1134"/>
        </w:tabs>
        <w:spacing w:line="240" w:lineRule="auto"/>
        <w:ind w:firstLine="709"/>
        <w:rPr>
          <w:sz w:val="28"/>
          <w:szCs w:val="28"/>
        </w:rPr>
      </w:pPr>
      <w:r w:rsidRPr="00315109">
        <w:rPr>
          <w:sz w:val="28"/>
          <w:szCs w:val="28"/>
        </w:rPr>
        <w:t>1) в соответствии с системой координат, используемой для ведения Единого государственного реестра недвижимости;</w:t>
      </w:r>
    </w:p>
    <w:p w14:paraId="6DD1FC7D" w14:textId="77777777" w:rsidR="0082013D" w:rsidRDefault="0082013D" w:rsidP="002D6435">
      <w:pPr>
        <w:pStyle w:val="S"/>
        <w:tabs>
          <w:tab w:val="left" w:pos="1134"/>
        </w:tabs>
        <w:spacing w:line="240" w:lineRule="auto"/>
        <w:ind w:firstLine="709"/>
        <w:rPr>
          <w:sz w:val="28"/>
          <w:szCs w:val="28"/>
        </w:rPr>
      </w:pPr>
      <w:r w:rsidRPr="00315109">
        <w:rPr>
          <w:sz w:val="28"/>
          <w:szCs w:val="28"/>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14:paraId="2BD04B49" w14:textId="77777777" w:rsidR="0082013D" w:rsidRPr="002D6435" w:rsidRDefault="002D6435" w:rsidP="002D6435">
      <w:pPr>
        <w:pStyle w:val="S"/>
        <w:tabs>
          <w:tab w:val="left" w:pos="1134"/>
        </w:tabs>
        <w:spacing w:line="240" w:lineRule="auto"/>
        <w:ind w:firstLine="709"/>
        <w:rPr>
          <w:sz w:val="28"/>
          <w:szCs w:val="28"/>
        </w:rPr>
      </w:pPr>
      <w:r>
        <w:rPr>
          <w:sz w:val="28"/>
          <w:szCs w:val="28"/>
        </w:rPr>
        <w:t xml:space="preserve">7. </w:t>
      </w:r>
      <w:r w:rsidR="0082013D" w:rsidRPr="002D6435">
        <w:rPr>
          <w:sz w:val="28"/>
          <w:szCs w:val="28"/>
        </w:rPr>
        <w:t xml:space="preserve">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w:t>
      </w:r>
      <w:r w:rsidR="0082013D" w:rsidRPr="002D6435">
        <w:rPr>
          <w:sz w:val="28"/>
          <w:szCs w:val="28"/>
        </w:rPr>
        <w:lastRenderedPageBreak/>
        <w:t>дорожного движения, требованиями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14:paraId="70E4FD5E" w14:textId="77777777" w:rsidR="0082013D" w:rsidRPr="002D6435" w:rsidRDefault="0082013D" w:rsidP="002D6435">
      <w:pPr>
        <w:pStyle w:val="S"/>
        <w:tabs>
          <w:tab w:val="left" w:pos="1134"/>
        </w:tabs>
        <w:spacing w:line="240" w:lineRule="auto"/>
        <w:ind w:firstLine="709"/>
        <w:rPr>
          <w:sz w:val="28"/>
          <w:szCs w:val="28"/>
        </w:rPr>
      </w:pPr>
    </w:p>
    <w:p w14:paraId="1BD8F4CA" w14:textId="77777777" w:rsidR="00DC56A0" w:rsidRPr="0082013D" w:rsidRDefault="00DC56A0" w:rsidP="002D6435">
      <w:pPr>
        <w:pStyle w:val="3"/>
        <w:spacing w:before="0" w:after="0"/>
        <w:ind w:firstLine="709"/>
        <w:rPr>
          <w:color w:val="auto"/>
          <w:lang w:val="ru-RU"/>
        </w:rPr>
      </w:pPr>
      <w:bookmarkStart w:id="238" w:name="_Toc21353943"/>
      <w:r w:rsidRPr="0082013D">
        <w:rPr>
          <w:color w:val="auto"/>
          <w:lang w:val="ru-RU"/>
        </w:rPr>
        <w:t>Статья 1</w:t>
      </w:r>
      <w:r w:rsidR="002D6435">
        <w:rPr>
          <w:color w:val="auto"/>
          <w:lang w:val="ru-RU"/>
        </w:rPr>
        <w:t>8</w:t>
      </w:r>
      <w:r w:rsidRPr="0082013D">
        <w:rPr>
          <w:color w:val="auto"/>
          <w:lang w:val="ru-RU"/>
        </w:rPr>
        <w:t>. Подготовка и утверждение документации по планировке территории поселения</w:t>
      </w:r>
      <w:bookmarkEnd w:id="238"/>
    </w:p>
    <w:p w14:paraId="6D33A3C0" w14:textId="77777777" w:rsidR="00F357D4" w:rsidRPr="0082013D" w:rsidRDefault="00F357D4" w:rsidP="002D6435">
      <w:pPr>
        <w:autoSpaceDE w:val="0"/>
        <w:autoSpaceDN w:val="0"/>
        <w:adjustRightInd w:val="0"/>
        <w:ind w:firstLine="709"/>
        <w:rPr>
          <w:bCs/>
        </w:rPr>
      </w:pPr>
      <w:r w:rsidRPr="0082013D">
        <w:rPr>
          <w:bCs/>
        </w:rPr>
        <w:t xml:space="preserve">1. </w:t>
      </w:r>
      <w:r w:rsidR="0082013D" w:rsidRPr="0082013D">
        <w:rPr>
          <w:szCs w:val="28"/>
        </w:rPr>
        <w:t xml:space="preserve">Решение о подготовке документации по планировке территории применительно к территории муниципального образования, за исключением случаев, указанных статье 45 Градостроительного кодекса, принимается </w:t>
      </w:r>
      <w:r w:rsidR="0082013D" w:rsidRPr="0082013D">
        <w:rPr>
          <w:bCs/>
        </w:rPr>
        <w:t xml:space="preserve">уполномоченным органом местного самоуправления </w:t>
      </w:r>
      <w:r w:rsidR="0082013D" w:rsidRPr="0082013D">
        <w:rPr>
          <w:szCs w:val="28"/>
        </w:rPr>
        <w:t>по собственной инициативе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w:t>
      </w:r>
      <w:r w:rsidR="0082013D" w:rsidRPr="00315109">
        <w:rPr>
          <w:szCs w:val="28"/>
        </w:rPr>
        <w:t xml:space="preserve"> лицами, указанными в части 1.1 статьи 45 Градостроительного Кодекса, принятие органом местного самоуправления поселения решения о </w:t>
      </w:r>
      <w:r w:rsidR="0082013D" w:rsidRPr="0082013D">
        <w:rPr>
          <w:szCs w:val="28"/>
        </w:rPr>
        <w:t>подготовке документации по планировке территории не требуется.</w:t>
      </w:r>
    </w:p>
    <w:p w14:paraId="711DE9B1" w14:textId="77777777" w:rsidR="00F357D4" w:rsidRPr="0082013D" w:rsidRDefault="00F357D4" w:rsidP="002D6435">
      <w:pPr>
        <w:autoSpaceDE w:val="0"/>
        <w:autoSpaceDN w:val="0"/>
        <w:adjustRightInd w:val="0"/>
        <w:ind w:firstLine="709"/>
      </w:pPr>
      <w:r w:rsidRPr="0082013D">
        <w:t xml:space="preserve">2. Решение, указанное в части 1 настоящей статьи,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w:t>
      </w:r>
      <w:r w:rsidR="0082013D" w:rsidRPr="0082013D">
        <w:t xml:space="preserve">Администрации муниципального образования </w:t>
      </w:r>
      <w:r w:rsidRPr="0082013D">
        <w:t xml:space="preserve">в </w:t>
      </w:r>
      <w:r w:rsidRPr="0082013D">
        <w:rPr>
          <w:rFonts w:eastAsia="Calibri"/>
          <w:spacing w:val="8"/>
        </w:rPr>
        <w:t>информационно</w:t>
      </w:r>
      <w:r w:rsidRPr="0082013D">
        <w:rPr>
          <w:rFonts w:eastAsia="Calibri"/>
        </w:rPr>
        <w:t xml:space="preserve">-телекоммуникационной </w:t>
      </w:r>
      <w:r w:rsidRPr="0082013D">
        <w:t>сети «Интернет».</w:t>
      </w:r>
    </w:p>
    <w:p w14:paraId="239B2FB3" w14:textId="77777777" w:rsidR="00F357D4" w:rsidRDefault="00F357D4" w:rsidP="002D6435">
      <w:pPr>
        <w:autoSpaceDE w:val="0"/>
        <w:autoSpaceDN w:val="0"/>
        <w:adjustRightInd w:val="0"/>
        <w:ind w:firstLine="709"/>
      </w:pPr>
      <w:r w:rsidRPr="0082013D">
        <w:t xml:space="preserve">3.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w:t>
      </w:r>
      <w:r w:rsidRPr="0082013D">
        <w:rPr>
          <w:bCs/>
        </w:rPr>
        <w:t>Поселения</w:t>
      </w:r>
      <w:r w:rsidRPr="0082013D">
        <w:t xml:space="preserve"> свои предложения о порядке, сроках подготовки и содержании документации по планировке территории.</w:t>
      </w:r>
    </w:p>
    <w:p w14:paraId="1381BE5F" w14:textId="77777777" w:rsidR="002D6435" w:rsidRPr="002A3F48" w:rsidRDefault="002D6435" w:rsidP="002D6435">
      <w:pPr>
        <w:suppressAutoHyphens w:val="0"/>
        <w:autoSpaceDE w:val="0"/>
        <w:autoSpaceDN w:val="0"/>
        <w:adjustRightInd w:val="0"/>
        <w:snapToGrid/>
        <w:ind w:firstLine="709"/>
        <w:rPr>
          <w:lang w:eastAsia="ru-RU"/>
        </w:rPr>
      </w:pPr>
      <w:r>
        <w:rPr>
          <w:lang w:eastAsia="ru-RU"/>
        </w:rPr>
        <w:t>4</w:t>
      </w:r>
      <w:r w:rsidRPr="002A3F48">
        <w:rPr>
          <w:lang w:eastAsia="ru-RU"/>
        </w:rPr>
        <w:t xml:space="preserve">. Документация по планировке территории применительно </w:t>
      </w:r>
      <w:r w:rsidRPr="002A3F48">
        <w:rPr>
          <w:lang w:eastAsia="ru-RU"/>
        </w:rPr>
        <w:br/>
        <w:t>к территории Поселения подготавливается на основании задания на подготовку такой документации.</w:t>
      </w:r>
      <w:r>
        <w:rPr>
          <w:lang w:eastAsia="ru-RU"/>
        </w:rPr>
        <w:t xml:space="preserve"> </w:t>
      </w:r>
      <w:r w:rsidRPr="002A3F48">
        <w:rPr>
          <w:lang w:eastAsia="ru-RU"/>
        </w:rPr>
        <w:t>Задание на подготовку документации по планировке территории составляется по форме, установленной приложением № 1 к областному закону от 01 марта 2006 года № 153-9-ОЗ «Градостроительный кодекс Архангельской области».</w:t>
      </w:r>
    </w:p>
    <w:p w14:paraId="7370FBE7" w14:textId="77777777" w:rsidR="002D6435" w:rsidRPr="002A3F48" w:rsidRDefault="002D6435" w:rsidP="002D6435">
      <w:pPr>
        <w:suppressAutoHyphens w:val="0"/>
        <w:autoSpaceDE w:val="0"/>
        <w:autoSpaceDN w:val="0"/>
        <w:adjustRightInd w:val="0"/>
        <w:snapToGrid/>
        <w:ind w:firstLine="709"/>
        <w:rPr>
          <w:lang w:eastAsia="ru-RU"/>
        </w:rPr>
      </w:pPr>
      <w:r>
        <w:rPr>
          <w:lang w:eastAsia="ru-RU"/>
        </w:rPr>
        <w:t>5</w:t>
      </w:r>
      <w:r w:rsidRPr="002A3F48">
        <w:rPr>
          <w:lang w:eastAsia="ru-RU"/>
        </w:rPr>
        <w:t xml:space="preserve">. Задание на подготовку документации по планировке территории, осуществляемую за счет средств местного бюджета (или за счет средств физических или юридических лиц), готовит орган местного самоуправления, </w:t>
      </w:r>
      <w:r w:rsidRPr="002A3F48">
        <w:rPr>
          <w:lang w:eastAsia="ru-RU"/>
        </w:rPr>
        <w:lastRenderedPageBreak/>
        <w:t>осуществляющий полномочия в сфере градостроительной деятельности, и утверждает уполномоченный орган местного самоуправления.</w:t>
      </w:r>
    </w:p>
    <w:p w14:paraId="507CD25D" w14:textId="77777777" w:rsidR="002D6435" w:rsidRPr="002A3F48" w:rsidRDefault="002D6435" w:rsidP="002D6435">
      <w:pPr>
        <w:suppressAutoHyphens w:val="0"/>
        <w:autoSpaceDE w:val="0"/>
        <w:autoSpaceDN w:val="0"/>
        <w:adjustRightInd w:val="0"/>
        <w:snapToGrid/>
        <w:ind w:firstLine="709"/>
        <w:rPr>
          <w:lang w:eastAsia="ru-RU"/>
        </w:rPr>
      </w:pPr>
      <w:r>
        <w:rPr>
          <w:lang w:eastAsia="ru-RU"/>
        </w:rPr>
        <w:t>6. Задание, указанное в части 5</w:t>
      </w:r>
      <w:r w:rsidRPr="002A3F48">
        <w:rPr>
          <w:lang w:eastAsia="ru-RU"/>
        </w:rPr>
        <w:t xml:space="preserve"> настоящей статьи, подлежит согласованию с органом архитектуры и градостроительства Архангельской области.</w:t>
      </w:r>
    </w:p>
    <w:p w14:paraId="5F9F26F4" w14:textId="77777777" w:rsidR="00F357D4" w:rsidRPr="002D6435" w:rsidRDefault="002D6435" w:rsidP="002D6435">
      <w:pPr>
        <w:autoSpaceDE w:val="0"/>
        <w:autoSpaceDN w:val="0"/>
        <w:adjustRightInd w:val="0"/>
        <w:ind w:firstLine="709"/>
      </w:pPr>
      <w:r>
        <w:rPr>
          <w:bCs/>
        </w:rPr>
        <w:t>7</w:t>
      </w:r>
      <w:r w:rsidR="00F357D4" w:rsidRPr="0082013D">
        <w:rPr>
          <w:bCs/>
        </w:rPr>
        <w:t xml:space="preserve">. </w:t>
      </w:r>
      <w:r w:rsidR="00F357D4" w:rsidRPr="0082013D">
        <w:t xml:space="preserve">Подготовка документации по планировке территории осуществляется уполномоченным органом местного самоуправления самостоятельно, подведомственными указанному органу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w:t>
      </w:r>
      <w:r w:rsidR="00F357D4" w:rsidRPr="002D6435">
        <w:t>государственных и муниципальных нужд, иными лицами.</w:t>
      </w:r>
    </w:p>
    <w:p w14:paraId="77A6516D" w14:textId="77777777" w:rsidR="002D6435" w:rsidRPr="002D6435" w:rsidRDefault="002D6435" w:rsidP="002D6435">
      <w:pPr>
        <w:suppressAutoHyphens w:val="0"/>
        <w:autoSpaceDE w:val="0"/>
        <w:autoSpaceDN w:val="0"/>
        <w:adjustRightInd w:val="0"/>
        <w:snapToGrid/>
        <w:ind w:firstLine="709"/>
        <w:rPr>
          <w:lang w:eastAsia="ru-RU"/>
        </w:rPr>
      </w:pPr>
      <w:r w:rsidRPr="002D6435">
        <w:rPr>
          <w:lang w:eastAsia="ru-RU"/>
        </w:rPr>
        <w:t xml:space="preserve">8. Орган местного самоуправления осуществляет проверку документации по планировке территории на соответствие требованиям, установленным Градостроительным кодексом </w:t>
      </w:r>
      <w:r w:rsidRPr="002D6435">
        <w:rPr>
          <w:szCs w:val="28"/>
        </w:rPr>
        <w:t>Российской Федерации</w:t>
      </w:r>
      <w:r w:rsidRPr="002D6435">
        <w:rPr>
          <w:lang w:eastAsia="ru-RU"/>
        </w:rPr>
        <w:t xml:space="preserve">, а так же заданием на подготовку документации по планировке территории. </w:t>
      </w:r>
    </w:p>
    <w:p w14:paraId="428ECD4A" w14:textId="77777777" w:rsidR="00F357D4" w:rsidRPr="002D6435" w:rsidRDefault="00F357D4" w:rsidP="002D6435">
      <w:pPr>
        <w:autoSpaceDE w:val="0"/>
        <w:autoSpaceDN w:val="0"/>
        <w:adjustRightInd w:val="0"/>
        <w:ind w:firstLine="709"/>
      </w:pPr>
      <w:r w:rsidRPr="002D6435">
        <w:t>9. Документация по план</w:t>
      </w:r>
      <w:r w:rsidR="002D6435" w:rsidRPr="002D6435">
        <w:t>ировке территории утверждается Г</w:t>
      </w:r>
      <w:r w:rsidRPr="002D6435">
        <w:t xml:space="preserve">лавой </w:t>
      </w:r>
      <w:r w:rsidR="002D6435" w:rsidRPr="002D6435">
        <w:rPr>
          <w:bCs/>
        </w:rPr>
        <w:t>муниципального образования</w:t>
      </w:r>
      <w:r w:rsidRPr="002D6435">
        <w:rPr>
          <w:bCs/>
        </w:rPr>
        <w:t>.</w:t>
      </w:r>
    </w:p>
    <w:p w14:paraId="7B66721C" w14:textId="77777777" w:rsidR="002A3F48" w:rsidRPr="002D6435" w:rsidRDefault="0082013D" w:rsidP="002D6435">
      <w:pPr>
        <w:autoSpaceDE w:val="0"/>
        <w:autoSpaceDN w:val="0"/>
        <w:adjustRightInd w:val="0"/>
        <w:ind w:firstLine="709"/>
      </w:pPr>
      <w:bookmarkStart w:id="239" w:name="_Toc415145646"/>
      <w:bookmarkStart w:id="240" w:name="_Toc419817019"/>
      <w:bookmarkStart w:id="241" w:name="_Toc421022272"/>
      <w:bookmarkStart w:id="242" w:name="_Toc423609055"/>
      <w:r w:rsidRPr="002D6435">
        <w:t>10.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14:paraId="2434A165" w14:textId="77777777" w:rsidR="0082013D" w:rsidRPr="0082013D" w:rsidRDefault="0082013D" w:rsidP="002D6435">
      <w:pPr>
        <w:ind w:firstLine="709"/>
        <w:rPr>
          <w:lang w:eastAsia="en-US"/>
        </w:rPr>
      </w:pPr>
    </w:p>
    <w:p w14:paraId="12207809" w14:textId="77777777" w:rsidR="004F0B46" w:rsidRPr="00315109" w:rsidRDefault="004F0B46" w:rsidP="00627F83">
      <w:pPr>
        <w:pStyle w:val="3"/>
        <w:tabs>
          <w:tab w:val="left" w:pos="1134"/>
        </w:tabs>
        <w:spacing w:before="0"/>
        <w:ind w:firstLine="709"/>
      </w:pPr>
      <w:bookmarkStart w:id="243" w:name="_Toc466360918"/>
      <w:bookmarkStart w:id="244" w:name="_Toc484416858"/>
      <w:bookmarkStart w:id="245" w:name="_Toc21353944"/>
      <w:bookmarkStart w:id="246" w:name="_Toc258228309"/>
      <w:bookmarkStart w:id="247" w:name="_Toc281221523"/>
      <w:bookmarkStart w:id="248" w:name="_Toc395282218"/>
      <w:bookmarkStart w:id="249" w:name="_Toc415145647"/>
      <w:bookmarkStart w:id="250" w:name="_Toc419817020"/>
      <w:bookmarkStart w:id="251" w:name="_Toc421022273"/>
      <w:bookmarkStart w:id="252" w:name="_Toc437520201"/>
      <w:bookmarkEnd w:id="239"/>
      <w:bookmarkEnd w:id="240"/>
      <w:bookmarkEnd w:id="241"/>
      <w:bookmarkEnd w:id="242"/>
      <w:r w:rsidRPr="00315109">
        <w:t>Статья 19. Проект планировки территории</w:t>
      </w:r>
      <w:bookmarkEnd w:id="243"/>
      <w:bookmarkEnd w:id="244"/>
      <w:bookmarkEnd w:id="245"/>
    </w:p>
    <w:p w14:paraId="02A9AAAB" w14:textId="77777777" w:rsidR="004F0B46" w:rsidRPr="00315109" w:rsidRDefault="004F0B46" w:rsidP="002D6435">
      <w:pPr>
        <w:pStyle w:val="S"/>
        <w:tabs>
          <w:tab w:val="left" w:pos="1134"/>
        </w:tabs>
        <w:spacing w:line="240" w:lineRule="auto"/>
        <w:ind w:firstLine="709"/>
        <w:rPr>
          <w:sz w:val="28"/>
          <w:szCs w:val="28"/>
        </w:rPr>
      </w:pPr>
      <w:r w:rsidRPr="00315109">
        <w:rPr>
          <w:sz w:val="28"/>
          <w:szCs w:val="28"/>
        </w:rPr>
        <w:t>1.</w:t>
      </w:r>
      <w:r w:rsidRPr="00315109">
        <w:rPr>
          <w:sz w:val="28"/>
          <w:szCs w:val="28"/>
        </w:rPr>
        <w:tab/>
        <w:t>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14:paraId="42051AD8" w14:textId="77777777" w:rsidR="004F0B46" w:rsidRPr="00315109" w:rsidRDefault="004F0B46" w:rsidP="002D6435">
      <w:pPr>
        <w:pStyle w:val="S"/>
        <w:tabs>
          <w:tab w:val="left" w:pos="1134"/>
        </w:tabs>
        <w:spacing w:line="240" w:lineRule="auto"/>
        <w:ind w:firstLine="709"/>
        <w:rPr>
          <w:sz w:val="28"/>
          <w:szCs w:val="28"/>
        </w:rPr>
      </w:pPr>
      <w:r w:rsidRPr="00315109">
        <w:rPr>
          <w:sz w:val="28"/>
          <w:szCs w:val="28"/>
        </w:rPr>
        <w:t>2.</w:t>
      </w:r>
      <w:r w:rsidRPr="00315109">
        <w:rPr>
          <w:sz w:val="28"/>
          <w:szCs w:val="28"/>
        </w:rPr>
        <w:tab/>
        <w:t xml:space="preserve">Подготовка документации по планировке территории осуществляется в соответствии с Градостроительным </w:t>
      </w:r>
      <w:hyperlink r:id="rId9" w:history="1">
        <w:r w:rsidRPr="00315109">
          <w:rPr>
            <w:sz w:val="28"/>
            <w:szCs w:val="28"/>
          </w:rPr>
          <w:t>кодексом</w:t>
        </w:r>
      </w:hyperlink>
      <w:r w:rsidRPr="00315109">
        <w:rPr>
          <w:sz w:val="28"/>
          <w:szCs w:val="28"/>
        </w:rPr>
        <w:t xml:space="preserve"> Российской Федерации, иным федеральным и региональным законодательством, настоящими Правилами, иными муниципальными правовыми актами органов местного самоуправления.</w:t>
      </w:r>
    </w:p>
    <w:p w14:paraId="58E39734" w14:textId="77777777" w:rsidR="004F0B46" w:rsidRPr="00315109" w:rsidRDefault="004F0B46" w:rsidP="002D6435">
      <w:pPr>
        <w:pStyle w:val="S"/>
        <w:tabs>
          <w:tab w:val="left" w:pos="1134"/>
        </w:tabs>
        <w:spacing w:line="240" w:lineRule="auto"/>
        <w:ind w:firstLine="709"/>
        <w:rPr>
          <w:sz w:val="28"/>
          <w:szCs w:val="28"/>
        </w:rPr>
      </w:pPr>
      <w:r w:rsidRPr="00315109">
        <w:rPr>
          <w:sz w:val="28"/>
          <w:szCs w:val="28"/>
        </w:rPr>
        <w:t>3.</w:t>
      </w:r>
      <w:r w:rsidRPr="00315109">
        <w:rPr>
          <w:sz w:val="28"/>
          <w:szCs w:val="28"/>
        </w:rPr>
        <w:tab/>
        <w:t>Проект планировки территории является основой для разработки проектов межевания территорий.</w:t>
      </w:r>
    </w:p>
    <w:p w14:paraId="2E2C825B" w14:textId="77777777" w:rsidR="004F0B46" w:rsidRPr="00315109" w:rsidRDefault="004F0B46" w:rsidP="002D6435">
      <w:pPr>
        <w:pStyle w:val="S"/>
        <w:tabs>
          <w:tab w:val="left" w:pos="1134"/>
        </w:tabs>
        <w:spacing w:line="240" w:lineRule="auto"/>
        <w:ind w:firstLine="709"/>
        <w:rPr>
          <w:sz w:val="28"/>
          <w:szCs w:val="28"/>
        </w:rPr>
      </w:pPr>
      <w:r w:rsidRPr="00315109">
        <w:rPr>
          <w:sz w:val="28"/>
          <w:szCs w:val="28"/>
        </w:rPr>
        <w:t>4. Проекты планировки территории и проекты межевания территории, решение об утверждении которых принимается органами местного самоуправления, до их утверждения подлежат обязательному рассмотрению на публичных слушаниях. За исключением случаев предусмотренных ч. 5.1. ст. 46 Градостроительного кодекса Российской Федерации.</w:t>
      </w:r>
    </w:p>
    <w:p w14:paraId="7C919613" w14:textId="77777777" w:rsidR="004F0B46" w:rsidRPr="00315109" w:rsidRDefault="004F0B46" w:rsidP="002D6435">
      <w:pPr>
        <w:pStyle w:val="3"/>
        <w:tabs>
          <w:tab w:val="left" w:pos="1134"/>
        </w:tabs>
        <w:ind w:firstLine="709"/>
      </w:pPr>
      <w:bookmarkStart w:id="253" w:name="_Toc325383358"/>
      <w:bookmarkStart w:id="254" w:name="_Toc466360919"/>
      <w:bookmarkStart w:id="255" w:name="_Toc484416859"/>
      <w:bookmarkStart w:id="256" w:name="_Toc21353945"/>
      <w:r w:rsidRPr="00315109">
        <w:lastRenderedPageBreak/>
        <w:t>Статья 20. Проекты межевания территорий</w:t>
      </w:r>
      <w:bookmarkEnd w:id="253"/>
      <w:bookmarkEnd w:id="254"/>
      <w:bookmarkEnd w:id="255"/>
      <w:bookmarkEnd w:id="256"/>
    </w:p>
    <w:p w14:paraId="78375FDE" w14:textId="77777777" w:rsidR="004F0B46" w:rsidRPr="00315109" w:rsidRDefault="004F0B46" w:rsidP="002D6435">
      <w:pPr>
        <w:pStyle w:val="S"/>
        <w:tabs>
          <w:tab w:val="left" w:pos="1134"/>
        </w:tabs>
        <w:spacing w:line="240" w:lineRule="auto"/>
        <w:ind w:firstLine="709"/>
        <w:rPr>
          <w:sz w:val="28"/>
          <w:szCs w:val="28"/>
        </w:rPr>
      </w:pPr>
      <w:r w:rsidRPr="00315109">
        <w:rPr>
          <w:sz w:val="28"/>
          <w:szCs w:val="28"/>
        </w:rPr>
        <w:t>1.</w:t>
      </w:r>
      <w:r w:rsidRPr="00315109">
        <w:rPr>
          <w:sz w:val="28"/>
          <w:szCs w:val="28"/>
        </w:rPr>
        <w:tab/>
        <w:t>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генеральным планом муниципального образования функциональной зоны.</w:t>
      </w:r>
    </w:p>
    <w:p w14:paraId="7F65C959" w14:textId="77777777" w:rsidR="004F0B46" w:rsidRPr="00315109" w:rsidRDefault="004F0B46" w:rsidP="002D6435">
      <w:pPr>
        <w:pStyle w:val="S"/>
        <w:tabs>
          <w:tab w:val="left" w:pos="1134"/>
        </w:tabs>
        <w:spacing w:line="240" w:lineRule="auto"/>
        <w:ind w:firstLine="709"/>
        <w:rPr>
          <w:sz w:val="28"/>
          <w:szCs w:val="28"/>
        </w:rPr>
      </w:pPr>
      <w:r w:rsidRPr="00315109">
        <w:rPr>
          <w:sz w:val="28"/>
          <w:szCs w:val="28"/>
        </w:rPr>
        <w:t>2. Подготовка проекта межевания территории осуществляется для:</w:t>
      </w:r>
    </w:p>
    <w:p w14:paraId="7EEA455A" w14:textId="77777777" w:rsidR="004F0B46" w:rsidRPr="00315109" w:rsidRDefault="004F0B46" w:rsidP="002D6435">
      <w:pPr>
        <w:pStyle w:val="S"/>
        <w:tabs>
          <w:tab w:val="left" w:pos="1134"/>
        </w:tabs>
        <w:spacing w:line="240" w:lineRule="auto"/>
        <w:ind w:firstLine="709"/>
        <w:rPr>
          <w:sz w:val="28"/>
          <w:szCs w:val="28"/>
        </w:rPr>
      </w:pPr>
      <w:r w:rsidRPr="00315109">
        <w:rPr>
          <w:sz w:val="28"/>
          <w:szCs w:val="28"/>
        </w:rPr>
        <w:t>1) определения местоположения границ образуемых и изменяемых земельных участков;</w:t>
      </w:r>
    </w:p>
    <w:p w14:paraId="7C738ECB" w14:textId="77777777" w:rsidR="004F0B46" w:rsidRPr="00315109" w:rsidRDefault="004F0B46" w:rsidP="002D6435">
      <w:pPr>
        <w:pStyle w:val="S"/>
        <w:tabs>
          <w:tab w:val="left" w:pos="1134"/>
        </w:tabs>
        <w:spacing w:line="240" w:lineRule="auto"/>
        <w:ind w:firstLine="709"/>
        <w:rPr>
          <w:sz w:val="28"/>
          <w:szCs w:val="28"/>
        </w:rPr>
      </w:pPr>
      <w:r w:rsidRPr="00315109">
        <w:rPr>
          <w:sz w:val="28"/>
          <w:szCs w:val="28"/>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w:t>
      </w:r>
    </w:p>
    <w:p w14:paraId="783A00BF" w14:textId="77777777" w:rsidR="004F0B46" w:rsidRDefault="004F0B46" w:rsidP="002D6435">
      <w:pPr>
        <w:pStyle w:val="S"/>
        <w:tabs>
          <w:tab w:val="left" w:pos="1134"/>
        </w:tabs>
        <w:spacing w:line="240" w:lineRule="auto"/>
        <w:ind w:firstLine="709"/>
        <w:rPr>
          <w:sz w:val="28"/>
          <w:szCs w:val="28"/>
        </w:rPr>
      </w:pPr>
      <w:r w:rsidRPr="00315109">
        <w:rPr>
          <w:sz w:val="28"/>
          <w:szCs w:val="28"/>
        </w:rPr>
        <w:t>3.</w:t>
      </w:r>
      <w:r w:rsidRPr="00315109">
        <w:rPr>
          <w:sz w:val="28"/>
          <w:szCs w:val="28"/>
        </w:rPr>
        <w:tab/>
        <w:t>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субъекта Российской Федерации, техническими регламентами, сводами правил.</w:t>
      </w:r>
    </w:p>
    <w:p w14:paraId="643B9B17" w14:textId="77777777" w:rsidR="004F0B46" w:rsidRDefault="004F0B46" w:rsidP="002D6435">
      <w:pPr>
        <w:pStyle w:val="S"/>
        <w:tabs>
          <w:tab w:val="left" w:pos="1134"/>
        </w:tabs>
        <w:spacing w:line="240" w:lineRule="auto"/>
        <w:ind w:firstLine="709"/>
        <w:rPr>
          <w:sz w:val="28"/>
          <w:szCs w:val="28"/>
        </w:rPr>
      </w:pPr>
      <w:r>
        <w:rPr>
          <w:sz w:val="28"/>
          <w:szCs w:val="28"/>
        </w:rPr>
        <w:t xml:space="preserve">4. </w:t>
      </w:r>
      <w:r w:rsidRPr="00315109">
        <w:rPr>
          <w:sz w:val="28"/>
          <w:szCs w:val="28"/>
        </w:rPr>
        <w:t>Состав и содержание проектов межевания территорий устанавливаются Градостроительным кодексом, законами и иными нормативными правовыми актами Российской Федерации.</w:t>
      </w:r>
    </w:p>
    <w:p w14:paraId="5DB9BD5C" w14:textId="77777777" w:rsidR="002A3F48" w:rsidRPr="00E35F85" w:rsidRDefault="002A3F48" w:rsidP="002D6435">
      <w:pPr>
        <w:pStyle w:val="S"/>
        <w:tabs>
          <w:tab w:val="left" w:pos="1134"/>
        </w:tabs>
        <w:spacing w:line="240" w:lineRule="auto"/>
        <w:ind w:firstLine="709"/>
        <w:rPr>
          <w:color w:val="4F81BD" w:themeColor="accent1"/>
        </w:rPr>
      </w:pPr>
    </w:p>
    <w:p w14:paraId="39A263DD" w14:textId="77777777" w:rsidR="00627F83" w:rsidRDefault="00627F83">
      <w:pPr>
        <w:suppressAutoHyphens w:val="0"/>
        <w:snapToGrid/>
        <w:spacing w:after="200" w:line="276" w:lineRule="auto"/>
        <w:jc w:val="left"/>
        <w:rPr>
          <w:b/>
          <w:bCs/>
          <w:kern w:val="1"/>
          <w:szCs w:val="28"/>
          <w:lang w:eastAsia="en-US"/>
        </w:rPr>
      </w:pPr>
      <w:r>
        <w:rPr>
          <w:kern w:val="1"/>
        </w:rPr>
        <w:br w:type="page"/>
      </w:r>
    </w:p>
    <w:p w14:paraId="25DDEF47" w14:textId="77777777" w:rsidR="00DC56A0" w:rsidRPr="0014407E" w:rsidRDefault="003E1B5C" w:rsidP="002D6435">
      <w:pPr>
        <w:pStyle w:val="2"/>
        <w:tabs>
          <w:tab w:val="left" w:pos="0"/>
        </w:tabs>
        <w:spacing w:before="0" w:after="0"/>
        <w:ind w:firstLine="709"/>
        <w:rPr>
          <w:color w:val="auto"/>
          <w:lang w:val="ru-RU"/>
        </w:rPr>
      </w:pPr>
      <w:bookmarkStart w:id="257" w:name="_Toc21353946"/>
      <w:r w:rsidRPr="0014407E">
        <w:rPr>
          <w:color w:val="auto"/>
          <w:kern w:val="1"/>
          <w:lang w:val="ru-RU"/>
        </w:rPr>
        <w:lastRenderedPageBreak/>
        <w:t>ГЛАВА 6</w:t>
      </w:r>
      <w:r w:rsidR="00C078D9" w:rsidRPr="0014407E">
        <w:rPr>
          <w:color w:val="auto"/>
          <w:kern w:val="1"/>
          <w:lang w:val="ru-RU"/>
        </w:rPr>
        <w:t xml:space="preserve">. </w:t>
      </w:r>
      <w:bookmarkStart w:id="258" w:name="_Toc419817031"/>
      <w:bookmarkStart w:id="259" w:name="_Toc421022284"/>
      <w:bookmarkStart w:id="260" w:name="_Toc437520212"/>
      <w:r w:rsidR="00C078D9" w:rsidRPr="0014407E">
        <w:rPr>
          <w:color w:val="auto"/>
          <w:lang w:val="ru-RU"/>
        </w:rPr>
        <w:t xml:space="preserve">ПРОВЕДЕНИЕ </w:t>
      </w:r>
      <w:r w:rsidR="00AE6141" w:rsidRPr="0014407E">
        <w:rPr>
          <w:color w:val="auto"/>
          <w:lang w:val="ru-RU"/>
        </w:rPr>
        <w:t>ОБЩЕСТВЕННЫХ ОБСУЖДЕНИЙ</w:t>
      </w:r>
      <w:r w:rsidR="002D378D" w:rsidRPr="0014407E">
        <w:rPr>
          <w:color w:val="auto"/>
          <w:lang w:val="ru-RU"/>
        </w:rPr>
        <w:t xml:space="preserve"> и ПУБЛИЧНЫХ СЛУШАНИЙ</w:t>
      </w:r>
      <w:r w:rsidR="00C078D9" w:rsidRPr="0014407E">
        <w:rPr>
          <w:color w:val="auto"/>
          <w:lang w:val="ru-RU"/>
        </w:rPr>
        <w:t xml:space="preserve"> ПО ВОПРОСАМ ЗЕМЛЕПОЛЬЗОВАНИЯ И ЗАСТРОЙКИ</w:t>
      </w:r>
      <w:bookmarkEnd w:id="257"/>
      <w:r w:rsidR="00C078D9" w:rsidRPr="0014407E">
        <w:rPr>
          <w:color w:val="auto"/>
          <w:lang w:val="ru-RU"/>
        </w:rPr>
        <w:t xml:space="preserve"> </w:t>
      </w:r>
    </w:p>
    <w:p w14:paraId="4E31300A" w14:textId="77777777" w:rsidR="00F357D4" w:rsidRPr="0014407E" w:rsidRDefault="00F357D4" w:rsidP="002D6435">
      <w:pPr>
        <w:autoSpaceDE w:val="0"/>
        <w:autoSpaceDN w:val="0"/>
        <w:adjustRightInd w:val="0"/>
        <w:ind w:firstLine="709"/>
        <w:rPr>
          <w:b/>
          <w:bCs/>
        </w:rPr>
      </w:pPr>
      <w:bookmarkStart w:id="261" w:name="_Toc342319916"/>
    </w:p>
    <w:p w14:paraId="500CC0C8" w14:textId="77777777" w:rsidR="00F357D4" w:rsidRPr="0014407E" w:rsidRDefault="002D6435" w:rsidP="002D6435">
      <w:pPr>
        <w:pStyle w:val="3"/>
        <w:spacing w:before="0" w:after="0"/>
        <w:ind w:firstLine="709"/>
        <w:rPr>
          <w:color w:val="auto"/>
          <w:lang w:val="ru-RU"/>
        </w:rPr>
      </w:pPr>
      <w:bookmarkStart w:id="262" w:name="_Toc21353947"/>
      <w:r>
        <w:rPr>
          <w:color w:val="auto"/>
          <w:lang w:val="ru-RU"/>
        </w:rPr>
        <w:t>Статья 21</w:t>
      </w:r>
      <w:r w:rsidR="00F357D4" w:rsidRPr="0014407E">
        <w:rPr>
          <w:color w:val="auto"/>
          <w:lang w:val="ru-RU"/>
        </w:rPr>
        <w:t xml:space="preserve">. </w:t>
      </w:r>
      <w:bookmarkEnd w:id="261"/>
      <w:r w:rsidR="00F357D4" w:rsidRPr="0014407E">
        <w:rPr>
          <w:color w:val="auto"/>
          <w:lang w:val="ru-RU"/>
        </w:rPr>
        <w:t xml:space="preserve">Общественные обсуждения, публичные слушания по проектам правил землепользования и застройки, проектам планировки территории, проектам межевания территории, проектам решений </w:t>
      </w:r>
      <w:r w:rsidR="00C108EA" w:rsidRPr="0014407E">
        <w:rPr>
          <w:color w:val="auto"/>
          <w:lang w:val="ru-RU"/>
        </w:rPr>
        <w:br/>
      </w:r>
      <w:r w:rsidR="00F357D4" w:rsidRPr="0014407E">
        <w:rPr>
          <w:color w:val="auto"/>
          <w:lang w:val="ru-RU"/>
        </w:rPr>
        <w:t>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bookmarkEnd w:id="262"/>
    </w:p>
    <w:p w14:paraId="144C87A2" w14:textId="77777777" w:rsidR="00F357D4" w:rsidRPr="0014407E" w:rsidRDefault="00F357D4" w:rsidP="002D6435">
      <w:pPr>
        <w:suppressAutoHyphens w:val="0"/>
        <w:autoSpaceDE w:val="0"/>
        <w:autoSpaceDN w:val="0"/>
        <w:adjustRightInd w:val="0"/>
        <w:snapToGrid/>
        <w:ind w:firstLine="709"/>
        <w:rPr>
          <w:lang w:eastAsia="ru-RU"/>
        </w:rPr>
      </w:pPr>
      <w:r w:rsidRPr="0014407E">
        <w:rPr>
          <w:lang w:eastAsia="ru-RU"/>
        </w:rPr>
        <w:t>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землепользования и застройки Поселения, проектам планировки территории Поселения, проектам межевания территории Поселения,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w:t>
      </w:r>
      <w:r w:rsidR="0014407E">
        <w:rPr>
          <w:lang w:eastAsia="ru-RU"/>
        </w:rPr>
        <w:t>ктов капитального строительства</w:t>
      </w:r>
      <w:r w:rsidRPr="0014407E">
        <w:rPr>
          <w:lang w:eastAsia="ru-RU"/>
        </w:rPr>
        <w:t xml:space="preserve"> в соответствии с нормативными правовыми </w:t>
      </w:r>
      <w:r w:rsidR="00EB6565" w:rsidRPr="0014407E">
        <w:rPr>
          <w:lang w:eastAsia="ru-RU"/>
        </w:rPr>
        <w:t xml:space="preserve">актами </w:t>
      </w:r>
      <w:r w:rsidRPr="0014407E">
        <w:rPr>
          <w:lang w:eastAsia="ru-RU"/>
        </w:rPr>
        <w:t xml:space="preserve">Правительства Архангельской области, уполномоченного органа государственной власти Архангельской области в сфере градостроительной деятельности, Уставом </w:t>
      </w:r>
      <w:r w:rsidR="0014407E" w:rsidRPr="0014407E">
        <w:rPr>
          <w:lang w:eastAsia="ru-RU"/>
        </w:rPr>
        <w:t>муниципального образования</w:t>
      </w:r>
      <w:r w:rsidRPr="0014407E">
        <w:rPr>
          <w:lang w:eastAsia="ru-RU"/>
        </w:rPr>
        <w:t xml:space="preserve"> и нормативным правовым актом представительного органа местного самоуправления и с учетом положений Градостроительного кодекса Российской Федерации проводятся общественные обсуждения или публичные слушания, за исключением случаев, предусмотренных Градостроительным кодексом Российской Федерации и другими федеральными законами.</w:t>
      </w:r>
    </w:p>
    <w:p w14:paraId="56FC168F" w14:textId="77777777" w:rsidR="0014407E" w:rsidRPr="0014407E" w:rsidRDefault="0014407E" w:rsidP="002D6435">
      <w:pPr>
        <w:suppressAutoHyphens w:val="0"/>
        <w:autoSpaceDE w:val="0"/>
        <w:autoSpaceDN w:val="0"/>
        <w:adjustRightInd w:val="0"/>
        <w:snapToGrid/>
        <w:ind w:firstLine="709"/>
        <w:rPr>
          <w:lang w:eastAsia="ru-RU"/>
        </w:rPr>
      </w:pPr>
      <w:r w:rsidRPr="0014407E">
        <w:rPr>
          <w:lang w:eastAsia="ru-RU"/>
        </w:rPr>
        <w:t>2. 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14:paraId="1FFA5B72" w14:textId="77777777" w:rsidR="0014407E" w:rsidRPr="0014407E" w:rsidRDefault="0014407E" w:rsidP="002D6435">
      <w:pPr>
        <w:suppressAutoHyphens w:val="0"/>
        <w:autoSpaceDE w:val="0"/>
        <w:autoSpaceDN w:val="0"/>
        <w:adjustRightInd w:val="0"/>
        <w:snapToGrid/>
        <w:ind w:firstLine="709"/>
        <w:rPr>
          <w:lang w:eastAsia="ru-RU"/>
        </w:rPr>
      </w:pPr>
      <w:r w:rsidRPr="0014407E">
        <w:rPr>
          <w:lang w:eastAsia="ru-RU"/>
        </w:rPr>
        <w:lastRenderedPageBreak/>
        <w:t>3.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14:paraId="6292E2AD" w14:textId="77777777" w:rsidR="0014407E" w:rsidRPr="0014407E" w:rsidRDefault="0014407E" w:rsidP="002D6435">
      <w:pPr>
        <w:suppressAutoHyphens w:val="0"/>
        <w:autoSpaceDE w:val="0"/>
        <w:autoSpaceDN w:val="0"/>
        <w:adjustRightInd w:val="0"/>
        <w:snapToGrid/>
        <w:ind w:firstLine="709"/>
        <w:rPr>
          <w:lang w:eastAsia="ru-RU"/>
        </w:rPr>
      </w:pPr>
      <w:r w:rsidRPr="0014407E">
        <w:rPr>
          <w:lang w:eastAsia="ru-RU"/>
        </w:rPr>
        <w:t xml:space="preserve">4. Общественные обсуждения или публичные слушания проводятся на основе принципов публичности, справедливости и открытости принятия решений по вопросам местного значения. </w:t>
      </w:r>
    </w:p>
    <w:p w14:paraId="380F04E1" w14:textId="77777777" w:rsidR="0014407E" w:rsidRPr="0014407E" w:rsidRDefault="0014407E" w:rsidP="002D6435">
      <w:pPr>
        <w:suppressAutoHyphens w:val="0"/>
        <w:autoSpaceDE w:val="0"/>
        <w:autoSpaceDN w:val="0"/>
        <w:adjustRightInd w:val="0"/>
        <w:snapToGrid/>
        <w:ind w:firstLine="709"/>
        <w:rPr>
          <w:lang w:eastAsia="ru-RU"/>
        </w:rPr>
      </w:pPr>
      <w:r w:rsidRPr="0014407E">
        <w:rPr>
          <w:lang w:eastAsia="ru-RU"/>
        </w:rPr>
        <w:t>5. Документами общественных обсуждений или публичных слушаний являются протокол общественных обсуждений или публичных слушаний и заключение о результатах общественных обсуждений или публичных слушаний.</w:t>
      </w:r>
    </w:p>
    <w:p w14:paraId="333AF325" w14:textId="77777777" w:rsidR="0014407E" w:rsidRPr="0014407E" w:rsidRDefault="0014407E" w:rsidP="002D6435">
      <w:pPr>
        <w:suppressAutoHyphens w:val="0"/>
        <w:autoSpaceDE w:val="0"/>
        <w:autoSpaceDN w:val="0"/>
        <w:adjustRightInd w:val="0"/>
        <w:snapToGrid/>
        <w:ind w:firstLine="709"/>
        <w:rPr>
          <w:lang w:eastAsia="ru-RU"/>
        </w:rPr>
      </w:pPr>
    </w:p>
    <w:p w14:paraId="778EB040" w14:textId="77777777" w:rsidR="0014407E" w:rsidRPr="0014407E" w:rsidRDefault="0014407E" w:rsidP="002D6435">
      <w:pPr>
        <w:pStyle w:val="3"/>
        <w:spacing w:before="0" w:after="0"/>
        <w:ind w:firstLine="709"/>
        <w:rPr>
          <w:color w:val="auto"/>
          <w:lang w:val="ru-RU"/>
        </w:rPr>
      </w:pPr>
      <w:bookmarkStart w:id="263" w:name="_Toc484416869"/>
      <w:bookmarkStart w:id="264" w:name="_Toc21353948"/>
      <w:r w:rsidRPr="0014407E">
        <w:rPr>
          <w:color w:val="auto"/>
          <w:lang w:val="ru-RU"/>
        </w:rPr>
        <w:t>Статья 22. Организация проведения общественных обсуждений или публичных слушаний по вопросам землепользования и застройки</w:t>
      </w:r>
      <w:bookmarkEnd w:id="263"/>
      <w:bookmarkEnd w:id="264"/>
    </w:p>
    <w:p w14:paraId="380C70FA" w14:textId="77777777" w:rsidR="0014407E" w:rsidRPr="0014407E" w:rsidRDefault="0014407E" w:rsidP="002D6435">
      <w:pPr>
        <w:suppressAutoHyphens w:val="0"/>
        <w:autoSpaceDE w:val="0"/>
        <w:autoSpaceDN w:val="0"/>
        <w:adjustRightInd w:val="0"/>
        <w:snapToGrid/>
        <w:ind w:firstLine="709"/>
        <w:rPr>
          <w:lang w:eastAsia="ru-RU"/>
        </w:rPr>
      </w:pPr>
      <w:r w:rsidRPr="0014407E">
        <w:rPr>
          <w:lang w:eastAsia="ru-RU"/>
        </w:rPr>
        <w:t>Общественные обсуждения или публичные слушания по слушаний по вопросам землепользования и застройки проводятся в порядке, установленном постановлением Правительства Архангельской области, в соответствии со статьей 5.1,</w:t>
      </w:r>
      <w:r>
        <w:rPr>
          <w:lang w:eastAsia="ru-RU"/>
        </w:rPr>
        <w:t xml:space="preserve"> 28 и</w:t>
      </w:r>
      <w:r w:rsidRPr="0014407E">
        <w:rPr>
          <w:lang w:eastAsia="ru-RU"/>
        </w:rPr>
        <w:t xml:space="preserve"> частями 13 и 14 статьи 31 </w:t>
      </w:r>
      <w:r>
        <w:rPr>
          <w:lang w:eastAsia="ru-RU"/>
        </w:rPr>
        <w:t xml:space="preserve">Градостроительного кодекса Российской Федерации </w:t>
      </w:r>
      <w:r w:rsidRPr="0014407E">
        <w:rPr>
          <w:lang w:eastAsia="ru-RU"/>
        </w:rPr>
        <w:t xml:space="preserve">с учетом особенностей, предусмотренных статьей 7.6.5 </w:t>
      </w:r>
      <w:r w:rsidRPr="007173C8">
        <w:rPr>
          <w:szCs w:val="28"/>
        </w:rPr>
        <w:t>Закон</w:t>
      </w:r>
      <w:r w:rsidRPr="006F6ABE">
        <w:rPr>
          <w:szCs w:val="28"/>
        </w:rPr>
        <w:t>а Архангельской области от 23 сентября 2004 № 259-внеоч.-ОЗ «О реализации государственных полномочий Архангельской области в сфере правового регулирования организации и осуществления местного самоуправления»</w:t>
      </w:r>
      <w:r>
        <w:rPr>
          <w:szCs w:val="28"/>
        </w:rPr>
        <w:t>.</w:t>
      </w:r>
      <w:r w:rsidRPr="0014407E">
        <w:rPr>
          <w:lang w:eastAsia="ru-RU"/>
        </w:rPr>
        <w:t xml:space="preserve"> </w:t>
      </w:r>
    </w:p>
    <w:p w14:paraId="5056E5AF" w14:textId="77777777" w:rsidR="00627F83" w:rsidRDefault="00627F83">
      <w:pPr>
        <w:suppressAutoHyphens w:val="0"/>
        <w:snapToGrid/>
        <w:spacing w:after="200" w:line="276" w:lineRule="auto"/>
        <w:jc w:val="left"/>
        <w:rPr>
          <w:b/>
          <w:bCs/>
          <w:szCs w:val="28"/>
          <w:lang w:eastAsia="en-US"/>
        </w:rPr>
      </w:pPr>
      <w:bookmarkStart w:id="265" w:name="_Toc419817043"/>
      <w:bookmarkStart w:id="266" w:name="_Toc421022296"/>
      <w:bookmarkStart w:id="267" w:name="_Toc437520224"/>
      <w:bookmarkEnd w:id="258"/>
      <w:bookmarkEnd w:id="259"/>
      <w:bookmarkEnd w:id="260"/>
      <w:r>
        <w:br w:type="page"/>
      </w:r>
    </w:p>
    <w:p w14:paraId="30B653A0" w14:textId="77777777" w:rsidR="003C0376" w:rsidRPr="00F50210" w:rsidRDefault="003E1B5C" w:rsidP="002D6435">
      <w:pPr>
        <w:pStyle w:val="2"/>
        <w:spacing w:before="0" w:after="0"/>
        <w:ind w:firstLine="709"/>
        <w:rPr>
          <w:color w:val="auto"/>
          <w:lang w:val="ru-RU"/>
        </w:rPr>
      </w:pPr>
      <w:bookmarkStart w:id="268" w:name="_Toc21353949"/>
      <w:r w:rsidRPr="003E1B5C">
        <w:rPr>
          <w:color w:val="auto"/>
          <w:lang w:val="ru-RU"/>
        </w:rPr>
        <w:lastRenderedPageBreak/>
        <w:t>ГЛАВА 7</w:t>
      </w:r>
      <w:r w:rsidR="003C0376" w:rsidRPr="003E1B5C">
        <w:rPr>
          <w:color w:val="auto"/>
          <w:lang w:val="ru-RU"/>
        </w:rPr>
        <w:t xml:space="preserve">. ВНЕСЕНИЕ ИЗМЕНЕНИЙ В ПРАВИЛА </w:t>
      </w:r>
      <w:r w:rsidR="003C0376" w:rsidRPr="00F50210">
        <w:rPr>
          <w:color w:val="auto"/>
          <w:lang w:val="ru-RU"/>
        </w:rPr>
        <w:t>ЗЕМЛЕПОЛЬЗОВАНИЯ И ЗАСТРОЙКИ</w:t>
      </w:r>
      <w:bookmarkStart w:id="269" w:name="_Toc269076893"/>
      <w:bookmarkStart w:id="270" w:name="_Toc269299745"/>
      <w:bookmarkStart w:id="271" w:name="_Toc315790693"/>
      <w:bookmarkStart w:id="272" w:name="_Toc415145659"/>
      <w:bookmarkStart w:id="273" w:name="_Toc419817044"/>
      <w:bookmarkStart w:id="274" w:name="_Toc421022297"/>
      <w:bookmarkStart w:id="275" w:name="_Toc437520225"/>
      <w:bookmarkEnd w:id="265"/>
      <w:bookmarkEnd w:id="266"/>
      <w:bookmarkEnd w:id="267"/>
      <w:bookmarkEnd w:id="268"/>
    </w:p>
    <w:p w14:paraId="5DB2EDED" w14:textId="77777777" w:rsidR="003C0376" w:rsidRPr="00F50210" w:rsidRDefault="003C0376" w:rsidP="002D6435">
      <w:pPr>
        <w:autoSpaceDE w:val="0"/>
        <w:autoSpaceDN w:val="0"/>
        <w:adjustRightInd w:val="0"/>
        <w:ind w:firstLine="709"/>
        <w:rPr>
          <w:b/>
          <w:kern w:val="1"/>
          <w:szCs w:val="28"/>
        </w:rPr>
      </w:pPr>
    </w:p>
    <w:p w14:paraId="345E7DE8" w14:textId="77777777" w:rsidR="003C0376" w:rsidRPr="00F50210" w:rsidRDefault="002D6435" w:rsidP="002D6435">
      <w:pPr>
        <w:pStyle w:val="3"/>
        <w:spacing w:before="0" w:after="0"/>
        <w:ind w:firstLine="709"/>
        <w:rPr>
          <w:color w:val="auto"/>
          <w:lang w:val="ru-RU"/>
        </w:rPr>
      </w:pPr>
      <w:bookmarkStart w:id="276" w:name="_Toc21353950"/>
      <w:r>
        <w:rPr>
          <w:color w:val="auto"/>
          <w:lang w:val="ru-RU"/>
        </w:rPr>
        <w:t>Статья 23</w:t>
      </w:r>
      <w:r w:rsidR="003C0376" w:rsidRPr="00F50210">
        <w:rPr>
          <w:color w:val="auto"/>
          <w:lang w:val="ru-RU"/>
        </w:rPr>
        <w:t xml:space="preserve">. </w:t>
      </w:r>
      <w:bookmarkEnd w:id="269"/>
      <w:bookmarkEnd w:id="270"/>
      <w:bookmarkEnd w:id="271"/>
      <w:bookmarkEnd w:id="272"/>
      <w:bookmarkEnd w:id="273"/>
      <w:bookmarkEnd w:id="274"/>
      <w:bookmarkEnd w:id="275"/>
      <w:r w:rsidR="00702E15">
        <w:rPr>
          <w:color w:val="auto"/>
          <w:lang w:val="ru-RU"/>
        </w:rPr>
        <w:t>Основания внесения изменений в настоящие Правила</w:t>
      </w:r>
      <w:bookmarkEnd w:id="276"/>
    </w:p>
    <w:p w14:paraId="2810FAD5" w14:textId="77777777" w:rsidR="003E1B5C" w:rsidRPr="00F50210" w:rsidRDefault="003C0376" w:rsidP="002D6435">
      <w:pPr>
        <w:suppressAutoHyphens w:val="0"/>
        <w:autoSpaceDE w:val="0"/>
        <w:autoSpaceDN w:val="0"/>
        <w:adjustRightInd w:val="0"/>
        <w:snapToGrid/>
        <w:ind w:firstLine="709"/>
        <w:rPr>
          <w:lang w:eastAsia="ru-RU"/>
        </w:rPr>
      </w:pPr>
      <w:r w:rsidRPr="00F50210">
        <w:rPr>
          <w:lang w:eastAsia="ru-RU"/>
        </w:rPr>
        <w:t xml:space="preserve">1. </w:t>
      </w:r>
      <w:r w:rsidR="003E1B5C" w:rsidRPr="00F50210">
        <w:rPr>
          <w:lang w:eastAsia="ru-RU"/>
        </w:rPr>
        <w:t>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14:paraId="2E739725" w14:textId="77777777" w:rsidR="003C0376" w:rsidRPr="00F50210" w:rsidRDefault="003E1B5C" w:rsidP="002D6435">
      <w:pPr>
        <w:suppressAutoHyphens w:val="0"/>
        <w:autoSpaceDE w:val="0"/>
        <w:autoSpaceDN w:val="0"/>
        <w:adjustRightInd w:val="0"/>
        <w:snapToGrid/>
        <w:ind w:firstLine="709"/>
        <w:rPr>
          <w:lang w:eastAsia="ru-RU"/>
        </w:rPr>
      </w:pPr>
      <w:r w:rsidRPr="00F50210">
        <w:rPr>
          <w:lang w:eastAsia="ru-RU"/>
        </w:rPr>
        <w:t xml:space="preserve">2. </w:t>
      </w:r>
      <w:r w:rsidR="003C0376" w:rsidRPr="00F50210">
        <w:rPr>
          <w:lang w:eastAsia="ru-RU"/>
        </w:rPr>
        <w:t>Основаниями для рассмотрения уполномоченным органом государственной власти Архангельской области в сфере градостроительной деятельности вопроса о внесении изменений в Правила являются:</w:t>
      </w:r>
    </w:p>
    <w:p w14:paraId="237A3126" w14:textId="38350B10" w:rsidR="003C0376" w:rsidRPr="00F50210" w:rsidRDefault="003C0376" w:rsidP="002D6435">
      <w:pPr>
        <w:suppressAutoHyphens w:val="0"/>
        <w:autoSpaceDE w:val="0"/>
        <w:autoSpaceDN w:val="0"/>
        <w:adjustRightInd w:val="0"/>
        <w:snapToGrid/>
        <w:ind w:firstLine="709"/>
        <w:rPr>
          <w:lang w:eastAsia="ru-RU"/>
        </w:rPr>
      </w:pPr>
      <w:r w:rsidRPr="00F50210">
        <w:rPr>
          <w:lang w:eastAsia="ru-RU"/>
        </w:rPr>
        <w:t xml:space="preserve">1) несоответствие Правил генеральному плану </w:t>
      </w:r>
      <w:r w:rsidR="00D45B1F">
        <w:t>Жердского</w:t>
      </w:r>
      <w:r w:rsidR="00D45B1F" w:rsidRPr="00F50210">
        <w:rPr>
          <w:lang w:eastAsia="ru-RU"/>
        </w:rPr>
        <w:t xml:space="preserve"> </w:t>
      </w:r>
      <w:r w:rsidR="00F50210" w:rsidRPr="00F50210">
        <w:rPr>
          <w:lang w:eastAsia="ru-RU"/>
        </w:rPr>
        <w:t>сельского поселения</w:t>
      </w:r>
      <w:r w:rsidRPr="00F50210">
        <w:rPr>
          <w:lang w:eastAsia="ru-RU"/>
        </w:rPr>
        <w:t xml:space="preserve">, схеме территориального планирования </w:t>
      </w:r>
      <w:r w:rsidR="00E60DF9">
        <w:t>Приморского</w:t>
      </w:r>
      <w:r w:rsidR="00D45B1F" w:rsidRPr="00302972">
        <w:t xml:space="preserve"> </w:t>
      </w:r>
      <w:r w:rsidRPr="00F50210">
        <w:rPr>
          <w:lang w:eastAsia="ru-RU"/>
        </w:rPr>
        <w:t>муниципального района, возникшее в результате внесения в такой генеральный план или такую схему территориального планирования изменений;</w:t>
      </w:r>
    </w:p>
    <w:p w14:paraId="21BC35F4" w14:textId="77777777" w:rsidR="003C0376" w:rsidRPr="00F50210" w:rsidRDefault="003C0376" w:rsidP="002D6435">
      <w:pPr>
        <w:suppressAutoHyphens w:val="0"/>
        <w:autoSpaceDE w:val="0"/>
        <w:autoSpaceDN w:val="0"/>
        <w:adjustRightInd w:val="0"/>
        <w:snapToGrid/>
        <w:ind w:firstLine="709"/>
        <w:rPr>
          <w:lang w:eastAsia="ru-RU"/>
        </w:rPr>
      </w:pPr>
      <w:r w:rsidRPr="00F50210">
        <w:rPr>
          <w:lang w:eastAsia="ru-RU"/>
        </w:rPr>
        <w:t>2) поступление предложений об изменении границ территориальных зон, изменени</w:t>
      </w:r>
      <w:r w:rsidR="00F50210" w:rsidRPr="00F50210">
        <w:rPr>
          <w:lang w:eastAsia="ru-RU"/>
        </w:rPr>
        <w:t>и градостроительных регламентов;</w:t>
      </w:r>
    </w:p>
    <w:p w14:paraId="4C6E9F7E" w14:textId="77777777" w:rsidR="00F50210" w:rsidRPr="00F50210" w:rsidRDefault="00F50210" w:rsidP="002D6435">
      <w:pPr>
        <w:suppressAutoHyphens w:val="0"/>
        <w:autoSpaceDE w:val="0"/>
        <w:autoSpaceDN w:val="0"/>
        <w:adjustRightInd w:val="0"/>
        <w:snapToGrid/>
        <w:ind w:firstLine="709"/>
        <w:rPr>
          <w:lang w:eastAsia="ru-RU"/>
        </w:rPr>
      </w:pPr>
      <w:r w:rsidRPr="00F50210">
        <w:rPr>
          <w:lang w:eastAsia="ru-RU"/>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4AE9740C" w14:textId="77777777" w:rsidR="00F50210" w:rsidRPr="00F50210" w:rsidRDefault="00F50210" w:rsidP="002D6435">
      <w:pPr>
        <w:suppressAutoHyphens w:val="0"/>
        <w:autoSpaceDE w:val="0"/>
        <w:autoSpaceDN w:val="0"/>
        <w:adjustRightInd w:val="0"/>
        <w:snapToGrid/>
        <w:ind w:firstLine="709"/>
        <w:rPr>
          <w:lang w:eastAsia="ru-RU"/>
        </w:rPr>
      </w:pPr>
      <w:r w:rsidRPr="00F50210">
        <w:rPr>
          <w:lang w:eastAsia="ru-RU"/>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7915D0F0" w14:textId="77777777" w:rsidR="00F50210" w:rsidRPr="00F50210" w:rsidRDefault="00F50210" w:rsidP="002D6435">
      <w:pPr>
        <w:suppressAutoHyphens w:val="0"/>
        <w:autoSpaceDE w:val="0"/>
        <w:autoSpaceDN w:val="0"/>
        <w:adjustRightInd w:val="0"/>
        <w:snapToGrid/>
        <w:ind w:firstLine="709"/>
        <w:rPr>
          <w:lang w:eastAsia="ru-RU"/>
        </w:rPr>
      </w:pPr>
      <w:r w:rsidRPr="00F50210">
        <w:rPr>
          <w:lang w:eastAsia="ru-RU"/>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54FD8C8F" w14:textId="77777777" w:rsidR="003C0376" w:rsidRPr="00522AF0" w:rsidRDefault="00522AF0" w:rsidP="002D6435">
      <w:pPr>
        <w:suppressAutoHyphens w:val="0"/>
        <w:autoSpaceDE w:val="0"/>
        <w:autoSpaceDN w:val="0"/>
        <w:adjustRightInd w:val="0"/>
        <w:snapToGrid/>
        <w:ind w:firstLine="709"/>
        <w:rPr>
          <w:lang w:eastAsia="ru-RU"/>
        </w:rPr>
      </w:pPr>
      <w:r>
        <w:rPr>
          <w:lang w:eastAsia="ru-RU"/>
        </w:rPr>
        <w:t>3</w:t>
      </w:r>
      <w:r w:rsidR="003C0376" w:rsidRPr="00522AF0">
        <w:rPr>
          <w:lang w:eastAsia="ru-RU"/>
        </w:rPr>
        <w:t>. Предложения о внесении изменений в Правила в комиссию по подготовке проекта правил землепользования и застройки</w:t>
      </w:r>
      <w:r w:rsidR="00F50210" w:rsidRPr="00522AF0">
        <w:rPr>
          <w:lang w:eastAsia="ru-RU"/>
        </w:rPr>
        <w:t xml:space="preserve"> направляются</w:t>
      </w:r>
      <w:r w:rsidR="003C0376" w:rsidRPr="00522AF0">
        <w:rPr>
          <w:lang w:eastAsia="ru-RU"/>
        </w:rPr>
        <w:t>:</w:t>
      </w:r>
    </w:p>
    <w:p w14:paraId="1E063014" w14:textId="77777777" w:rsidR="003C0376" w:rsidRPr="00522AF0" w:rsidRDefault="003C0376" w:rsidP="002D6435">
      <w:pPr>
        <w:suppressAutoHyphens w:val="0"/>
        <w:autoSpaceDE w:val="0"/>
        <w:autoSpaceDN w:val="0"/>
        <w:adjustRightInd w:val="0"/>
        <w:snapToGrid/>
        <w:ind w:firstLine="709"/>
        <w:rPr>
          <w:lang w:eastAsia="ru-RU"/>
        </w:rPr>
      </w:pPr>
      <w:r w:rsidRPr="00522AF0">
        <w:rPr>
          <w:lang w:eastAsia="ru-RU"/>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14:paraId="6E6F38D8" w14:textId="77777777" w:rsidR="003C0376" w:rsidRPr="00522AF0" w:rsidRDefault="003C0376" w:rsidP="002D6435">
      <w:pPr>
        <w:suppressAutoHyphens w:val="0"/>
        <w:autoSpaceDE w:val="0"/>
        <w:autoSpaceDN w:val="0"/>
        <w:adjustRightInd w:val="0"/>
        <w:snapToGrid/>
        <w:ind w:firstLine="709"/>
        <w:rPr>
          <w:lang w:eastAsia="ru-RU"/>
        </w:rPr>
      </w:pPr>
      <w:r w:rsidRPr="00522AF0">
        <w:rPr>
          <w:lang w:eastAsia="ru-RU"/>
        </w:rPr>
        <w:t xml:space="preserve">2) </w:t>
      </w:r>
      <w:r w:rsidR="00F50210" w:rsidRPr="00522AF0">
        <w:rPr>
          <w:lang w:eastAsia="ru-RU"/>
        </w:rPr>
        <w:t>органами исполнительной</w:t>
      </w:r>
      <w:r w:rsidRPr="00522AF0">
        <w:rPr>
          <w:lang w:eastAsia="ru-RU"/>
        </w:rPr>
        <w:t xml:space="preserve"> власти Архангельской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14:paraId="3BE49E8B" w14:textId="31E2A8F2" w:rsidR="003C0376" w:rsidRPr="00522AF0" w:rsidRDefault="003C0376" w:rsidP="002D6435">
      <w:pPr>
        <w:suppressAutoHyphens w:val="0"/>
        <w:autoSpaceDE w:val="0"/>
        <w:autoSpaceDN w:val="0"/>
        <w:adjustRightInd w:val="0"/>
        <w:snapToGrid/>
        <w:ind w:firstLine="709"/>
        <w:rPr>
          <w:lang w:eastAsia="ru-RU"/>
        </w:rPr>
      </w:pPr>
      <w:r w:rsidRPr="00522AF0">
        <w:rPr>
          <w:lang w:eastAsia="ru-RU"/>
        </w:rPr>
        <w:lastRenderedPageBreak/>
        <w:t xml:space="preserve">3) органами местного самоуправления </w:t>
      </w:r>
      <w:r w:rsidR="00E60DF9">
        <w:t>Приморского</w:t>
      </w:r>
      <w:r w:rsidR="00D45B1F" w:rsidRPr="00302972">
        <w:t xml:space="preserve"> </w:t>
      </w:r>
      <w:r w:rsidRPr="00522AF0">
        <w:rPr>
          <w:lang w:eastAsia="ru-RU"/>
        </w:rPr>
        <w:t>муниципального района в случаях, если Правила могут воспрепятствовать функционированию, размещению объектов капитального строительства местного значения муниципального района;</w:t>
      </w:r>
    </w:p>
    <w:p w14:paraId="4CA31FE0" w14:textId="77777777" w:rsidR="003C0376" w:rsidRPr="00522AF0" w:rsidRDefault="003C0376" w:rsidP="002D6435">
      <w:pPr>
        <w:suppressAutoHyphens w:val="0"/>
        <w:autoSpaceDE w:val="0"/>
        <w:autoSpaceDN w:val="0"/>
        <w:adjustRightInd w:val="0"/>
        <w:snapToGrid/>
        <w:ind w:firstLine="709"/>
        <w:rPr>
          <w:lang w:eastAsia="ru-RU"/>
        </w:rPr>
      </w:pPr>
      <w:r w:rsidRPr="00522AF0">
        <w:rPr>
          <w:lang w:eastAsia="ru-RU"/>
        </w:rPr>
        <w:t>4) органами местного самоуправления в случаях, если необходимо совершенствовать порядок регулирования землепользования и застройки на территории поселения;</w:t>
      </w:r>
    </w:p>
    <w:p w14:paraId="290AA500" w14:textId="77777777" w:rsidR="003C0376" w:rsidRDefault="003C0376" w:rsidP="002D6435">
      <w:pPr>
        <w:suppressAutoHyphens w:val="0"/>
        <w:autoSpaceDE w:val="0"/>
        <w:autoSpaceDN w:val="0"/>
        <w:adjustRightInd w:val="0"/>
        <w:snapToGrid/>
        <w:ind w:firstLine="709"/>
        <w:rPr>
          <w:lang w:eastAsia="ru-RU"/>
        </w:rPr>
      </w:pPr>
      <w:r w:rsidRPr="00522AF0">
        <w:rPr>
          <w:lang w:eastAsia="ru-RU"/>
        </w:rPr>
        <w:t>5) физическими или юридическими лицами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1868B590" w14:textId="77777777" w:rsidR="00522AF0" w:rsidRDefault="00522AF0" w:rsidP="002D6435">
      <w:pPr>
        <w:suppressAutoHyphens w:val="0"/>
        <w:autoSpaceDE w:val="0"/>
        <w:autoSpaceDN w:val="0"/>
        <w:adjustRightInd w:val="0"/>
        <w:snapToGrid/>
        <w:ind w:firstLine="709"/>
        <w:rPr>
          <w:lang w:eastAsia="ru-RU"/>
        </w:rPr>
      </w:pPr>
      <w:r>
        <w:rPr>
          <w:lang w:eastAsia="ru-RU"/>
        </w:rPr>
        <w:t>4.</w:t>
      </w:r>
      <w:r w:rsidRPr="00522AF0">
        <w:t xml:space="preserve"> </w:t>
      </w:r>
      <w:r>
        <w:rPr>
          <w:lang w:eastAsia="ru-RU"/>
        </w:rPr>
        <w:t xml:space="preserve">В случае, если правилами землепользования и застройки не обеспечена возможность размещения на территории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требование в </w:t>
      </w:r>
      <w:r w:rsidRPr="00F50210">
        <w:rPr>
          <w:lang w:eastAsia="ru-RU"/>
        </w:rPr>
        <w:t>уполномоченны</w:t>
      </w:r>
      <w:r>
        <w:rPr>
          <w:lang w:eastAsia="ru-RU"/>
        </w:rPr>
        <w:t>й</w:t>
      </w:r>
      <w:r w:rsidRPr="00F50210">
        <w:rPr>
          <w:lang w:eastAsia="ru-RU"/>
        </w:rPr>
        <w:t xml:space="preserve"> орган государственной власти Архангельской области в сфере градостроительной деятельности</w:t>
      </w:r>
      <w:r>
        <w:rPr>
          <w:lang w:eastAsia="ru-RU"/>
        </w:rPr>
        <w:t xml:space="preserve"> о внесении изменений в правила землепользования и застройки в целях обеспечения размещения указанных объектов.</w:t>
      </w:r>
    </w:p>
    <w:p w14:paraId="040A1083" w14:textId="77777777" w:rsidR="00522AF0" w:rsidRPr="00522AF0" w:rsidRDefault="00522AF0" w:rsidP="002D6435">
      <w:pPr>
        <w:suppressAutoHyphens w:val="0"/>
        <w:autoSpaceDE w:val="0"/>
        <w:autoSpaceDN w:val="0"/>
        <w:adjustRightInd w:val="0"/>
        <w:snapToGrid/>
        <w:ind w:firstLine="709"/>
        <w:rPr>
          <w:color w:val="4F81BD" w:themeColor="accent1"/>
          <w:lang w:eastAsia="ru-RU"/>
        </w:rPr>
      </w:pPr>
      <w:r w:rsidRPr="00522AF0">
        <w:rPr>
          <w:lang w:eastAsia="ru-RU"/>
        </w:rPr>
        <w:t xml:space="preserve">5. В целях внесения изменений в правила землепользования и застройки в случаях, предусмотренных пунктами 3 - 5 части 2 и частью 4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w:t>
      </w:r>
      <w:r w:rsidR="00702E15">
        <w:rPr>
          <w:lang w:eastAsia="ru-RU"/>
        </w:rPr>
        <w:t xml:space="preserve">2 </w:t>
      </w:r>
      <w:r w:rsidRPr="002D6435">
        <w:rPr>
          <w:lang w:eastAsia="ru-RU"/>
        </w:rPr>
        <w:t>статьи</w:t>
      </w:r>
      <w:r w:rsidR="002D6435">
        <w:rPr>
          <w:lang w:eastAsia="ru-RU"/>
        </w:rPr>
        <w:t xml:space="preserve"> 24</w:t>
      </w:r>
      <w:r w:rsidRPr="00522AF0">
        <w:rPr>
          <w:lang w:eastAsia="ru-RU"/>
        </w:rPr>
        <w:t xml:space="preserve"> заключения комиссии не требуются.</w:t>
      </w:r>
    </w:p>
    <w:p w14:paraId="112811BD" w14:textId="77777777" w:rsidR="00702E15" w:rsidRDefault="00702E15" w:rsidP="002D6435">
      <w:pPr>
        <w:suppressAutoHyphens w:val="0"/>
        <w:autoSpaceDE w:val="0"/>
        <w:autoSpaceDN w:val="0"/>
        <w:adjustRightInd w:val="0"/>
        <w:snapToGrid/>
        <w:ind w:firstLine="709"/>
        <w:rPr>
          <w:color w:val="4F81BD" w:themeColor="accent1"/>
          <w:lang w:eastAsia="ru-RU"/>
        </w:rPr>
      </w:pPr>
    </w:p>
    <w:p w14:paraId="493D3037" w14:textId="77777777" w:rsidR="003C0376" w:rsidRPr="002D6435" w:rsidRDefault="002D6435" w:rsidP="002D6435">
      <w:pPr>
        <w:pStyle w:val="3"/>
        <w:spacing w:before="0" w:after="0"/>
        <w:ind w:firstLine="709"/>
        <w:rPr>
          <w:color w:val="auto"/>
          <w:lang w:val="ru-RU" w:eastAsia="ru-RU"/>
        </w:rPr>
      </w:pPr>
      <w:bookmarkStart w:id="277" w:name="_Toc21353951"/>
      <w:r w:rsidRPr="002D6435">
        <w:rPr>
          <w:color w:val="auto"/>
          <w:lang w:val="ru-RU"/>
        </w:rPr>
        <w:t>Статья 24</w:t>
      </w:r>
      <w:r w:rsidR="003C0376" w:rsidRPr="002D6435">
        <w:rPr>
          <w:color w:val="auto"/>
          <w:lang w:val="ru-RU"/>
        </w:rPr>
        <w:t xml:space="preserve">. </w:t>
      </w:r>
      <w:r w:rsidR="00702E15" w:rsidRPr="002D6435">
        <w:rPr>
          <w:color w:val="auto"/>
          <w:lang w:val="ru-RU"/>
        </w:rPr>
        <w:t>Порядок внесения изменений в Правила</w:t>
      </w:r>
      <w:bookmarkEnd w:id="277"/>
    </w:p>
    <w:p w14:paraId="4B6F7C6E" w14:textId="77777777" w:rsidR="00702E15" w:rsidRPr="00702E15" w:rsidRDefault="00702E15" w:rsidP="002D6435">
      <w:pPr>
        <w:pStyle w:val="S"/>
        <w:tabs>
          <w:tab w:val="left" w:pos="1134"/>
        </w:tabs>
        <w:spacing w:line="240" w:lineRule="auto"/>
        <w:ind w:firstLine="709"/>
        <w:rPr>
          <w:sz w:val="28"/>
          <w:szCs w:val="28"/>
        </w:rPr>
      </w:pPr>
      <w:r w:rsidRPr="00702E15">
        <w:rPr>
          <w:sz w:val="28"/>
          <w:szCs w:val="28"/>
        </w:rPr>
        <w:t>1. Предложение о внесении изменений в настоящие Правила направляется в письменной форме в Комиссию.</w:t>
      </w:r>
    </w:p>
    <w:p w14:paraId="0F05689F" w14:textId="77777777" w:rsidR="00702E15" w:rsidRPr="00702E15" w:rsidRDefault="00702E15" w:rsidP="002D6435">
      <w:pPr>
        <w:suppressAutoHyphens w:val="0"/>
        <w:autoSpaceDE w:val="0"/>
        <w:autoSpaceDN w:val="0"/>
        <w:adjustRightInd w:val="0"/>
        <w:snapToGrid/>
        <w:ind w:firstLine="709"/>
        <w:rPr>
          <w:lang w:eastAsia="ru-RU"/>
        </w:rPr>
      </w:pPr>
      <w:r w:rsidRPr="00702E15">
        <w:rPr>
          <w:lang w:eastAsia="ru-RU"/>
        </w:rPr>
        <w:lastRenderedPageBreak/>
        <w:t xml:space="preserve">2. Комиссия в течение 30 дней со дня поступления предложения </w:t>
      </w:r>
      <w:r w:rsidRPr="00702E15">
        <w:rPr>
          <w:lang w:eastAsia="ru-RU"/>
        </w:rPr>
        <w:br/>
        <w:t xml:space="preserve">о внесении изменения в Правила осуществляет подготовку заключения, </w:t>
      </w:r>
      <w:r w:rsidRPr="00702E15">
        <w:rPr>
          <w:lang w:eastAsia="ru-RU"/>
        </w:rPr>
        <w:br/>
        <w:t xml:space="preserve">в котором содержатся рекомендации о внесении в соответствии </w:t>
      </w:r>
      <w:r w:rsidRPr="00702E15">
        <w:rPr>
          <w:lang w:eastAsia="ru-RU"/>
        </w:rPr>
        <w:br/>
        <w:t>с поступившим предложением изменения в Правила или об отклонении такого предложения с указанием причин отклонения, и направляет это заключение уполномоченному органу государственной власти Архангельской области в сфере градостроительной деятельности.</w:t>
      </w:r>
    </w:p>
    <w:p w14:paraId="5D8B5B60" w14:textId="77777777" w:rsidR="00702E15" w:rsidRPr="00702E15" w:rsidRDefault="00702E15" w:rsidP="002D6435">
      <w:pPr>
        <w:suppressAutoHyphens w:val="0"/>
        <w:autoSpaceDE w:val="0"/>
        <w:autoSpaceDN w:val="0"/>
        <w:adjustRightInd w:val="0"/>
        <w:snapToGrid/>
        <w:ind w:firstLine="709"/>
        <w:rPr>
          <w:lang w:eastAsia="ru-RU"/>
        </w:rPr>
      </w:pPr>
      <w:r w:rsidRPr="00702E15">
        <w:rPr>
          <w:lang w:eastAsia="ru-RU"/>
        </w:rPr>
        <w:t xml:space="preserve">3. Уполномоченный орган государственной власти Архангельской области в сфере градостроительной деятельности с учётом рекомендаций, содержащихся в заключении Комиссии, принимает решение о подготовке проекта о внесения изменений в Правила или об отклонении предложения </w:t>
      </w:r>
      <w:r w:rsidRPr="00702E15">
        <w:rPr>
          <w:lang w:eastAsia="ru-RU"/>
        </w:rPr>
        <w:br/>
        <w:t xml:space="preserve">о внесении изменений в Правила с указанием причин отклонения </w:t>
      </w:r>
      <w:r w:rsidRPr="00702E15">
        <w:rPr>
          <w:lang w:eastAsia="ru-RU"/>
        </w:rPr>
        <w:br/>
        <w:t>и направляет копию такого решения заявителям.</w:t>
      </w:r>
    </w:p>
    <w:p w14:paraId="463D53E2" w14:textId="77777777" w:rsidR="00702E15" w:rsidRPr="00702E15" w:rsidRDefault="00702E15" w:rsidP="002D6435">
      <w:pPr>
        <w:suppressAutoHyphens w:val="0"/>
        <w:autoSpaceDE w:val="0"/>
        <w:autoSpaceDN w:val="0"/>
        <w:adjustRightInd w:val="0"/>
        <w:snapToGrid/>
        <w:ind w:firstLine="709"/>
        <w:rPr>
          <w:lang w:eastAsia="ru-RU"/>
        </w:rPr>
      </w:pPr>
      <w:r>
        <w:rPr>
          <w:lang w:eastAsia="ru-RU"/>
        </w:rPr>
        <w:t>4</w:t>
      </w:r>
      <w:r w:rsidRPr="00702E15">
        <w:rPr>
          <w:lang w:eastAsia="ru-RU"/>
        </w:rPr>
        <w:t xml:space="preserve">. Подготовка проекта о внесении изменений в Правила </w:t>
      </w:r>
      <w:r w:rsidRPr="00702E15">
        <w:rPr>
          <w:lang w:eastAsia="ru-RU"/>
        </w:rPr>
        <w:br/>
        <w:t xml:space="preserve">и его утверждение осуществляется в порядке, установленном статьями </w:t>
      </w:r>
      <w:r>
        <w:rPr>
          <w:lang w:eastAsia="ru-RU"/>
        </w:rPr>
        <w:t>31-33</w:t>
      </w:r>
      <w:r w:rsidRPr="00702E15">
        <w:rPr>
          <w:lang w:eastAsia="ru-RU"/>
        </w:rPr>
        <w:t xml:space="preserve"> Градостроительно</w:t>
      </w:r>
      <w:r w:rsidR="0014407E">
        <w:rPr>
          <w:lang w:eastAsia="ru-RU"/>
        </w:rPr>
        <w:t xml:space="preserve">го кодекса Российской Федерации, а так же </w:t>
      </w:r>
      <w:r w:rsidR="0014407E">
        <w:rPr>
          <w:szCs w:val="28"/>
        </w:rPr>
        <w:t>статьей 7.6.4</w:t>
      </w:r>
      <w:r w:rsidR="0014407E" w:rsidRPr="006F6ABE">
        <w:rPr>
          <w:szCs w:val="28"/>
        </w:rPr>
        <w:t xml:space="preserve">. </w:t>
      </w:r>
      <w:r w:rsidR="0014407E" w:rsidRPr="007173C8">
        <w:rPr>
          <w:szCs w:val="28"/>
        </w:rPr>
        <w:t>Закон</w:t>
      </w:r>
      <w:r w:rsidR="0014407E" w:rsidRPr="006F6ABE">
        <w:rPr>
          <w:szCs w:val="28"/>
        </w:rPr>
        <w:t>а Архангельской области от 23 сентября 2004 № 259-внеоч.-ОЗ «О реализации государственных полномочий Архангельской области в сфере правового регулирования организации и осуществления местного самоуправления»</w:t>
      </w:r>
      <w:r w:rsidR="0014407E">
        <w:rPr>
          <w:szCs w:val="28"/>
        </w:rPr>
        <w:t>.</w:t>
      </w:r>
    </w:p>
    <w:p w14:paraId="39C7CF0E" w14:textId="77777777" w:rsidR="003C0376" w:rsidRPr="00E35F85" w:rsidRDefault="003C0376" w:rsidP="002D6435">
      <w:pPr>
        <w:suppressAutoHyphens w:val="0"/>
        <w:autoSpaceDE w:val="0"/>
        <w:autoSpaceDN w:val="0"/>
        <w:adjustRightInd w:val="0"/>
        <w:snapToGrid/>
        <w:ind w:firstLine="709"/>
        <w:rPr>
          <w:color w:val="4F81BD" w:themeColor="accent1"/>
          <w:lang w:eastAsia="ru-RU"/>
        </w:rPr>
      </w:pPr>
    </w:p>
    <w:p w14:paraId="415F30A4" w14:textId="77777777" w:rsidR="00627F83" w:rsidRDefault="00627F83">
      <w:pPr>
        <w:suppressAutoHyphens w:val="0"/>
        <w:snapToGrid/>
        <w:spacing w:after="200" w:line="276" w:lineRule="auto"/>
        <w:jc w:val="left"/>
        <w:rPr>
          <w:b/>
          <w:bCs/>
          <w:szCs w:val="28"/>
          <w:lang w:eastAsia="en-US"/>
        </w:rPr>
      </w:pPr>
      <w:r>
        <w:br w:type="page"/>
      </w:r>
    </w:p>
    <w:p w14:paraId="7BD9D446" w14:textId="77777777" w:rsidR="00DC56A0" w:rsidRPr="003E1B5C" w:rsidRDefault="00635E02" w:rsidP="002D6435">
      <w:pPr>
        <w:pStyle w:val="2"/>
        <w:spacing w:before="0" w:after="0"/>
        <w:ind w:firstLine="709"/>
        <w:rPr>
          <w:color w:val="auto"/>
          <w:lang w:val="ru-RU"/>
        </w:rPr>
      </w:pPr>
      <w:bookmarkStart w:id="278" w:name="_Toc21353952"/>
      <w:r w:rsidRPr="003E1B5C">
        <w:rPr>
          <w:color w:val="auto"/>
          <w:lang w:val="ru-RU"/>
        </w:rPr>
        <w:lastRenderedPageBreak/>
        <w:t xml:space="preserve">ГЛАВА </w:t>
      </w:r>
      <w:r w:rsidR="003E1B5C" w:rsidRPr="003E1B5C">
        <w:rPr>
          <w:color w:val="auto"/>
          <w:lang w:val="ru-RU"/>
        </w:rPr>
        <w:t>8</w:t>
      </w:r>
      <w:r w:rsidRPr="003E1B5C">
        <w:rPr>
          <w:color w:val="auto"/>
          <w:lang w:val="ru-RU"/>
        </w:rPr>
        <w:t>. РЕГУЛИРОВАНИЕ ИНЫХ ВОПРОСОВ ЗЕМЛЕПОЛЬЗОВАНИЯ И ЗАСТРОЙКИ</w:t>
      </w:r>
      <w:bookmarkEnd w:id="278"/>
    </w:p>
    <w:p w14:paraId="6EB17351" w14:textId="77777777" w:rsidR="001244D8" w:rsidRPr="00E35F85" w:rsidRDefault="001244D8" w:rsidP="002D6435">
      <w:pPr>
        <w:suppressAutoHyphens w:val="0"/>
        <w:autoSpaceDE w:val="0"/>
        <w:autoSpaceDN w:val="0"/>
        <w:adjustRightInd w:val="0"/>
        <w:snapToGrid/>
        <w:ind w:firstLine="709"/>
        <w:jc w:val="center"/>
        <w:rPr>
          <w:b/>
          <w:bCs/>
          <w:color w:val="4F81BD" w:themeColor="accent1"/>
          <w:szCs w:val="28"/>
          <w:lang w:eastAsia="ru-RU"/>
        </w:rPr>
      </w:pPr>
    </w:p>
    <w:p w14:paraId="28A1EE3A" w14:textId="77777777" w:rsidR="005C7510" w:rsidRPr="003E1B5C" w:rsidRDefault="005C7510" w:rsidP="002D6435">
      <w:pPr>
        <w:pStyle w:val="3"/>
        <w:tabs>
          <w:tab w:val="left" w:pos="0"/>
        </w:tabs>
        <w:spacing w:before="0" w:after="0"/>
        <w:ind w:firstLine="709"/>
        <w:rPr>
          <w:color w:val="auto"/>
          <w:lang w:val="ru-RU"/>
        </w:rPr>
      </w:pPr>
      <w:bookmarkStart w:id="279" w:name="_Toc258228331"/>
      <w:bookmarkStart w:id="280" w:name="_Toc281221544"/>
      <w:bookmarkStart w:id="281" w:name="_Toc395282237"/>
      <w:bookmarkStart w:id="282" w:name="_Toc415145640"/>
      <w:bookmarkStart w:id="283" w:name="_Toc419817013"/>
      <w:bookmarkStart w:id="284" w:name="_Toc421022266"/>
      <w:bookmarkStart w:id="285" w:name="_Toc437520194"/>
      <w:bookmarkStart w:id="286" w:name="_Toc21353953"/>
      <w:bookmarkStart w:id="287" w:name="_Toc269076851"/>
      <w:bookmarkStart w:id="288" w:name="_Toc269299703"/>
      <w:bookmarkStart w:id="289" w:name="_Toc315790694"/>
      <w:bookmarkStart w:id="290" w:name="_Toc415145660"/>
      <w:bookmarkStart w:id="291" w:name="_Toc419817045"/>
      <w:bookmarkStart w:id="292" w:name="_Toc421022298"/>
      <w:bookmarkStart w:id="293" w:name="_Toc536020200"/>
      <w:bookmarkEnd w:id="246"/>
      <w:bookmarkEnd w:id="247"/>
      <w:bookmarkEnd w:id="248"/>
      <w:bookmarkEnd w:id="249"/>
      <w:bookmarkEnd w:id="250"/>
      <w:bookmarkEnd w:id="251"/>
      <w:bookmarkEnd w:id="252"/>
      <w:r w:rsidRPr="003E1B5C">
        <w:rPr>
          <w:color w:val="auto"/>
          <w:lang w:val="ru-RU"/>
        </w:rPr>
        <w:t xml:space="preserve">Статья </w:t>
      </w:r>
      <w:r w:rsidR="002D6435">
        <w:rPr>
          <w:color w:val="auto"/>
          <w:lang w:val="ru-RU"/>
        </w:rPr>
        <w:t>25</w:t>
      </w:r>
      <w:r w:rsidRPr="003E1B5C">
        <w:rPr>
          <w:color w:val="auto"/>
          <w:lang w:val="ru-RU"/>
        </w:rPr>
        <w:t xml:space="preserve"> Общие требования градостроительного регламента </w:t>
      </w:r>
      <w:r w:rsidRPr="003E1B5C">
        <w:rPr>
          <w:color w:val="auto"/>
          <w:lang w:val="ru-RU"/>
        </w:rPr>
        <w:br/>
        <w:t>в части ограничений использования земельных участков и объектов капитального строительства</w:t>
      </w:r>
      <w:bookmarkEnd w:id="279"/>
      <w:bookmarkEnd w:id="280"/>
      <w:bookmarkEnd w:id="281"/>
      <w:bookmarkEnd w:id="282"/>
      <w:bookmarkEnd w:id="283"/>
      <w:bookmarkEnd w:id="284"/>
      <w:bookmarkEnd w:id="285"/>
      <w:bookmarkEnd w:id="286"/>
    </w:p>
    <w:p w14:paraId="673CEE06" w14:textId="77777777" w:rsidR="005C7510" w:rsidRPr="003E1B5C" w:rsidRDefault="005C7510" w:rsidP="002D6435">
      <w:pPr>
        <w:tabs>
          <w:tab w:val="left" w:pos="993"/>
        </w:tabs>
        <w:suppressAutoHyphens w:val="0"/>
        <w:snapToGrid/>
        <w:ind w:firstLine="709"/>
        <w:rPr>
          <w:szCs w:val="28"/>
          <w:lang w:eastAsia="ru-RU"/>
        </w:rPr>
      </w:pPr>
      <w:r w:rsidRPr="003E1B5C">
        <w:rPr>
          <w:szCs w:val="28"/>
          <w:lang w:eastAsia="ru-RU"/>
        </w:rPr>
        <w:t xml:space="preserve">1. 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территорий, определяются в соответствии </w:t>
      </w:r>
      <w:r w:rsidRPr="003E1B5C">
        <w:rPr>
          <w:szCs w:val="28"/>
          <w:lang w:eastAsia="ru-RU"/>
        </w:rPr>
        <w:br/>
        <w:t>с законодательством Российской Федерации.</w:t>
      </w:r>
    </w:p>
    <w:p w14:paraId="27845CE9" w14:textId="77777777" w:rsidR="005C7510" w:rsidRPr="003E1B5C" w:rsidRDefault="005C7510" w:rsidP="002D6435">
      <w:pPr>
        <w:tabs>
          <w:tab w:val="left" w:pos="993"/>
        </w:tabs>
        <w:suppressAutoHyphens w:val="0"/>
        <w:snapToGrid/>
        <w:ind w:firstLine="709"/>
        <w:rPr>
          <w:szCs w:val="28"/>
          <w:lang w:eastAsia="ru-RU"/>
        </w:rPr>
      </w:pPr>
      <w:r w:rsidRPr="003E1B5C">
        <w:rPr>
          <w:szCs w:val="28"/>
          <w:lang w:eastAsia="ru-RU"/>
        </w:rPr>
        <w:t>Указанные ограничения могут относиться к видам разрешённого использования земельных участков и объектов капитального строительства,</w:t>
      </w:r>
      <w:r w:rsidRPr="003E1B5C">
        <w:rPr>
          <w:szCs w:val="28"/>
          <w:lang w:eastAsia="ru-RU"/>
        </w:rPr>
        <w:br/>
        <w:t xml:space="preserve"> к предельным размерам земельных участков, к предельным параметрам разрешённого строительства, реконструкции объектов капитального строительства.</w:t>
      </w:r>
    </w:p>
    <w:p w14:paraId="1BED0C5F" w14:textId="77777777" w:rsidR="005C7510" w:rsidRPr="003E1B5C" w:rsidRDefault="005C7510" w:rsidP="002D6435">
      <w:pPr>
        <w:tabs>
          <w:tab w:val="left" w:pos="993"/>
        </w:tabs>
        <w:suppressAutoHyphens w:val="0"/>
        <w:snapToGrid/>
        <w:ind w:firstLine="709"/>
        <w:rPr>
          <w:szCs w:val="28"/>
          <w:lang w:eastAsia="ru-RU"/>
        </w:rPr>
      </w:pPr>
      <w:r w:rsidRPr="003E1B5C">
        <w:rPr>
          <w:szCs w:val="28"/>
          <w:lang w:eastAsia="ru-RU"/>
        </w:rPr>
        <w:t>2. Границы зон с особыми условиями использования территории могут не совпадать с границами территориальных зон и пересекать границы земельных участков.</w:t>
      </w:r>
    </w:p>
    <w:p w14:paraId="7000550D" w14:textId="77777777" w:rsidR="005C7510" w:rsidRPr="003E1B5C" w:rsidRDefault="005C7510" w:rsidP="002D6435">
      <w:pPr>
        <w:tabs>
          <w:tab w:val="left" w:pos="993"/>
        </w:tabs>
        <w:suppressAutoHyphens w:val="0"/>
        <w:snapToGrid/>
        <w:ind w:firstLine="709"/>
        <w:rPr>
          <w:szCs w:val="28"/>
          <w:lang w:eastAsia="ru-RU"/>
        </w:rPr>
      </w:pPr>
      <w:r w:rsidRPr="003E1B5C">
        <w:rPr>
          <w:szCs w:val="28"/>
          <w:lang w:eastAsia="ru-RU"/>
        </w:rPr>
        <w:t>3. Требования градостроительного регламента в части видов разрешённого использования земельных участков и объектов капитального строительства, предельных размеров земельных участков и предельных параметров разрешённого строительства, реконструкции объектов капитального строительства действуют лишь в той степени, в которой не противоречат ограничениям использования земельных участков и объектов капитального строительства, установленным в зонах с особыми условиями использования территорий.</w:t>
      </w:r>
    </w:p>
    <w:p w14:paraId="57CBCAEF" w14:textId="77777777" w:rsidR="005C7510" w:rsidRPr="003E1B5C" w:rsidRDefault="005C7510" w:rsidP="002D6435">
      <w:pPr>
        <w:tabs>
          <w:tab w:val="left" w:pos="993"/>
        </w:tabs>
        <w:suppressAutoHyphens w:val="0"/>
        <w:snapToGrid/>
        <w:ind w:firstLine="709"/>
        <w:rPr>
          <w:i/>
          <w:szCs w:val="28"/>
          <w:lang w:eastAsia="ru-RU"/>
        </w:rPr>
      </w:pPr>
      <w:r w:rsidRPr="003E1B5C">
        <w:rPr>
          <w:szCs w:val="28"/>
          <w:lang w:eastAsia="ru-RU"/>
        </w:rPr>
        <w:t xml:space="preserve">4. В случае если указанные ограничения исключают один или несколько видов разрешённого использования земельных участков и/или объектов капитального строительства из числа предусмотренных градостроительным регламентом для соответствующей территориальной зоны, то в границах территории совпадения территориальной зоны с зоной </w:t>
      </w:r>
      <w:r w:rsidRPr="003E1B5C">
        <w:rPr>
          <w:szCs w:val="28"/>
          <w:lang w:eastAsia="ru-RU"/>
        </w:rPr>
        <w:br/>
        <w:t>с особыми условиями использования территорий применяется соответственно ограниченный перечень видов разрешённого использования земельных участков и/или объектов капитального строительства.</w:t>
      </w:r>
    </w:p>
    <w:p w14:paraId="40350C5D" w14:textId="77777777" w:rsidR="005C7510" w:rsidRPr="003E1B5C" w:rsidRDefault="005C7510" w:rsidP="002D6435">
      <w:pPr>
        <w:tabs>
          <w:tab w:val="left" w:pos="993"/>
        </w:tabs>
        <w:suppressAutoHyphens w:val="0"/>
        <w:snapToGrid/>
        <w:ind w:firstLine="709"/>
        <w:rPr>
          <w:szCs w:val="28"/>
          <w:lang w:eastAsia="ru-RU"/>
        </w:rPr>
      </w:pPr>
      <w:r w:rsidRPr="003E1B5C">
        <w:rPr>
          <w:szCs w:val="28"/>
          <w:lang w:eastAsia="ru-RU"/>
        </w:rPr>
        <w:t>5. В случае если указанные ограничения устанавливают значения предельных размеров земельных участков и/или предельных параметров разрешённого строительства, реконструкции объектов капитального строительства отличные от предусмотренных градостроительным регламентом для соответствующей территориальной зоны, то в границах территории совпадения территориальной зоны с зоной с особыми условиями использования территорий применяются соответствующие ограничениям значения максимальных и минимальных размеров земельных участков и параметров разрешённого строительства, реконструкции объектов капитального строительства.</w:t>
      </w:r>
    </w:p>
    <w:p w14:paraId="4E2827F2" w14:textId="77777777" w:rsidR="005C7510" w:rsidRPr="003E1B5C" w:rsidRDefault="005C7510" w:rsidP="002D6435">
      <w:pPr>
        <w:tabs>
          <w:tab w:val="left" w:pos="993"/>
        </w:tabs>
        <w:suppressAutoHyphens w:val="0"/>
        <w:snapToGrid/>
        <w:ind w:firstLine="709"/>
        <w:rPr>
          <w:szCs w:val="28"/>
          <w:lang w:eastAsia="ru-RU"/>
        </w:rPr>
      </w:pPr>
      <w:r w:rsidRPr="003E1B5C">
        <w:rPr>
          <w:szCs w:val="28"/>
          <w:lang w:eastAsia="ru-RU"/>
        </w:rPr>
        <w:lastRenderedPageBreak/>
        <w:t>6. В случае если указанные ограничения устанавливают в соответствии с законодательством перечень согласовывающих организаций, то в границах территории совпадения территориальной зоны с зоной с особыми условиями использования территорий установленные виды разрешённого использования, предельные размеры и предельные параметры земельных участков и объектов капитального строительства применяются с учётом исключений, дополнений и иных изменений, указанных в заключениях согласовывающих организаций.</w:t>
      </w:r>
    </w:p>
    <w:p w14:paraId="759158C9" w14:textId="77777777" w:rsidR="005C7510" w:rsidRPr="003E1B5C" w:rsidRDefault="005C7510" w:rsidP="002D6435">
      <w:pPr>
        <w:tabs>
          <w:tab w:val="left" w:pos="993"/>
        </w:tabs>
        <w:suppressAutoHyphens w:val="0"/>
        <w:snapToGrid/>
        <w:ind w:firstLine="709"/>
        <w:rPr>
          <w:szCs w:val="28"/>
          <w:lang w:eastAsia="ru-RU"/>
        </w:rPr>
      </w:pPr>
    </w:p>
    <w:p w14:paraId="64080A1C" w14:textId="77777777" w:rsidR="00995DA2" w:rsidRPr="003E1B5C" w:rsidRDefault="00066529" w:rsidP="002D6435">
      <w:pPr>
        <w:pStyle w:val="3"/>
        <w:spacing w:before="0" w:after="0"/>
        <w:ind w:firstLine="709"/>
        <w:rPr>
          <w:color w:val="auto"/>
          <w:lang w:val="ru-RU"/>
        </w:rPr>
      </w:pPr>
      <w:bookmarkStart w:id="294" w:name="_Toc21353954"/>
      <w:r w:rsidRPr="003E1B5C">
        <w:rPr>
          <w:color w:val="auto"/>
          <w:lang w:val="ru-RU"/>
        </w:rPr>
        <w:t>Статья 2</w:t>
      </w:r>
      <w:r w:rsidR="002D6435">
        <w:rPr>
          <w:color w:val="auto"/>
          <w:lang w:val="ru-RU"/>
        </w:rPr>
        <w:t>6</w:t>
      </w:r>
      <w:r w:rsidR="00995DA2" w:rsidRPr="003E1B5C">
        <w:rPr>
          <w:color w:val="auto"/>
          <w:lang w:val="ru-RU"/>
        </w:rPr>
        <w:t>. Ответственность за нарушение Правил</w:t>
      </w:r>
      <w:bookmarkEnd w:id="287"/>
      <w:bookmarkEnd w:id="288"/>
      <w:bookmarkEnd w:id="289"/>
      <w:bookmarkEnd w:id="290"/>
      <w:bookmarkEnd w:id="291"/>
      <w:bookmarkEnd w:id="292"/>
      <w:bookmarkEnd w:id="293"/>
      <w:bookmarkEnd w:id="294"/>
    </w:p>
    <w:p w14:paraId="2378AE03" w14:textId="77777777" w:rsidR="00995DA2" w:rsidRPr="003E1B5C" w:rsidRDefault="003E1B5C" w:rsidP="002D6435">
      <w:pPr>
        <w:suppressAutoHyphens w:val="0"/>
        <w:autoSpaceDE w:val="0"/>
        <w:autoSpaceDN w:val="0"/>
        <w:adjustRightInd w:val="0"/>
        <w:snapToGrid/>
        <w:ind w:firstLine="709"/>
        <w:rPr>
          <w:lang w:eastAsia="ru-RU"/>
        </w:rPr>
      </w:pPr>
      <w:r w:rsidRPr="003E1B5C">
        <w:rPr>
          <w:lang w:eastAsia="ru-RU"/>
        </w:rPr>
        <w:t xml:space="preserve">Лица, виновные в нарушении законодательства о градостроительной деятельности, несут дисциплинарную, гражданско-правовую, административную, уголовную ответственность в соответствии с </w:t>
      </w:r>
      <w:r w:rsidR="00995DA2" w:rsidRPr="003E1B5C">
        <w:rPr>
          <w:lang w:eastAsia="ru-RU"/>
        </w:rPr>
        <w:t>законодательством Российской Федерации и Архангельской области.</w:t>
      </w:r>
    </w:p>
    <w:p w14:paraId="67B87AC2" w14:textId="77777777" w:rsidR="002875C6" w:rsidRDefault="002875C6" w:rsidP="002D6435">
      <w:pPr>
        <w:suppressAutoHyphens w:val="0"/>
        <w:autoSpaceDE w:val="0"/>
        <w:autoSpaceDN w:val="0"/>
        <w:adjustRightInd w:val="0"/>
        <w:snapToGrid/>
        <w:ind w:firstLine="709"/>
        <w:rPr>
          <w:color w:val="4F81BD" w:themeColor="accent1"/>
          <w:lang w:eastAsia="ru-RU"/>
        </w:rPr>
      </w:pPr>
    </w:p>
    <w:p w14:paraId="2B4A643B" w14:textId="77777777" w:rsidR="003E1B5C" w:rsidRDefault="002D6435" w:rsidP="002D6435">
      <w:pPr>
        <w:pStyle w:val="3"/>
        <w:spacing w:before="0" w:after="0"/>
        <w:ind w:firstLine="709"/>
        <w:rPr>
          <w:color w:val="auto"/>
          <w:lang w:val="ru-RU"/>
        </w:rPr>
      </w:pPr>
      <w:bookmarkStart w:id="295" w:name="_Toc21353955"/>
      <w:r>
        <w:rPr>
          <w:color w:val="auto"/>
          <w:lang w:val="ru-RU"/>
        </w:rPr>
        <w:t>Статья 27</w:t>
      </w:r>
      <w:r w:rsidR="003E1B5C" w:rsidRPr="003E1B5C">
        <w:rPr>
          <w:color w:val="auto"/>
          <w:lang w:val="ru-RU"/>
        </w:rPr>
        <w:t>. Вступление в силу настоящих Правил</w:t>
      </w:r>
      <w:bookmarkEnd w:id="295"/>
    </w:p>
    <w:p w14:paraId="5FF3F9A8" w14:textId="77777777" w:rsidR="003E1B5C" w:rsidRPr="003E1B5C" w:rsidRDefault="003E1B5C" w:rsidP="002D6435">
      <w:pPr>
        <w:suppressAutoHyphens w:val="0"/>
        <w:autoSpaceDE w:val="0"/>
        <w:autoSpaceDN w:val="0"/>
        <w:adjustRightInd w:val="0"/>
        <w:snapToGrid/>
        <w:ind w:firstLine="709"/>
        <w:rPr>
          <w:lang w:eastAsia="ru-RU"/>
        </w:rPr>
      </w:pPr>
      <w:r w:rsidRPr="003E1B5C">
        <w:rPr>
          <w:lang w:eastAsia="ru-RU"/>
        </w:rPr>
        <w:t>1. Настоящие Правила вступают в силу со дня их официального опубликования.</w:t>
      </w:r>
    </w:p>
    <w:p w14:paraId="2DBD9426" w14:textId="77777777" w:rsidR="003E1B5C" w:rsidRPr="003E1B5C" w:rsidRDefault="003E1B5C" w:rsidP="002D6435">
      <w:pPr>
        <w:suppressAutoHyphens w:val="0"/>
        <w:autoSpaceDE w:val="0"/>
        <w:autoSpaceDN w:val="0"/>
        <w:adjustRightInd w:val="0"/>
        <w:snapToGrid/>
        <w:ind w:firstLine="709"/>
        <w:rPr>
          <w:lang w:eastAsia="ru-RU"/>
        </w:rPr>
      </w:pPr>
      <w:r w:rsidRPr="003E1B5C">
        <w:rPr>
          <w:lang w:eastAsia="ru-RU"/>
        </w:rPr>
        <w:t>2. Сведения о градостроительных регламентах и о территориальных зонах после утверждения настоящих Правил подлежат внесению в государственный кадастр объектов недвижимости.</w:t>
      </w:r>
    </w:p>
    <w:p w14:paraId="5CE941C8" w14:textId="77777777" w:rsidR="003E1B5C" w:rsidRPr="00E35F85" w:rsidRDefault="003E1B5C" w:rsidP="002D6435">
      <w:pPr>
        <w:suppressAutoHyphens w:val="0"/>
        <w:autoSpaceDE w:val="0"/>
        <w:autoSpaceDN w:val="0"/>
        <w:adjustRightInd w:val="0"/>
        <w:snapToGrid/>
        <w:ind w:firstLine="709"/>
        <w:rPr>
          <w:color w:val="4F81BD" w:themeColor="accent1"/>
          <w:lang w:eastAsia="ru-RU"/>
        </w:rPr>
      </w:pPr>
    </w:p>
    <w:p w14:paraId="7B8D7689" w14:textId="77777777" w:rsidR="00FC7067" w:rsidRDefault="00FC7067" w:rsidP="002D6435">
      <w:pPr>
        <w:pStyle w:val="2"/>
        <w:spacing w:before="0" w:after="0"/>
        <w:ind w:firstLine="709"/>
        <w:rPr>
          <w:caps/>
          <w:color w:val="4F81BD" w:themeColor="accent1"/>
          <w:lang w:val="ru-RU"/>
        </w:rPr>
      </w:pPr>
    </w:p>
    <w:p w14:paraId="7D0960A6" w14:textId="77777777" w:rsidR="00FC7067" w:rsidRDefault="00FC7067" w:rsidP="002D6435">
      <w:pPr>
        <w:pStyle w:val="2"/>
        <w:spacing w:before="0" w:after="0"/>
        <w:ind w:firstLine="709"/>
        <w:rPr>
          <w:caps/>
          <w:color w:val="4F81BD" w:themeColor="accent1"/>
          <w:lang w:val="ru-RU"/>
        </w:rPr>
      </w:pPr>
    </w:p>
    <w:p w14:paraId="6BCDBC4F" w14:textId="77777777" w:rsidR="00627F83" w:rsidRDefault="00627F83">
      <w:pPr>
        <w:suppressAutoHyphens w:val="0"/>
        <w:snapToGrid/>
        <w:spacing w:after="200" w:line="276" w:lineRule="auto"/>
        <w:jc w:val="left"/>
        <w:rPr>
          <w:b/>
          <w:bCs/>
          <w:caps/>
          <w:color w:val="4F81BD" w:themeColor="accent1"/>
          <w:szCs w:val="28"/>
          <w:lang w:eastAsia="en-US"/>
        </w:rPr>
      </w:pPr>
      <w:r>
        <w:rPr>
          <w:caps/>
          <w:color w:val="4F81BD" w:themeColor="accent1"/>
        </w:rPr>
        <w:br w:type="page"/>
      </w:r>
    </w:p>
    <w:p w14:paraId="4EBE1437" w14:textId="77777777" w:rsidR="00C96E27" w:rsidRPr="00E710B9" w:rsidRDefault="002D6435" w:rsidP="002D6435">
      <w:pPr>
        <w:pStyle w:val="2"/>
        <w:spacing w:before="0" w:after="0"/>
        <w:ind w:firstLine="709"/>
        <w:rPr>
          <w:caps/>
          <w:color w:val="auto"/>
          <w:lang w:val="ru-RU"/>
        </w:rPr>
      </w:pPr>
      <w:bookmarkStart w:id="296" w:name="_Toc21353956"/>
      <w:r w:rsidRPr="00E710B9">
        <w:rPr>
          <w:caps/>
          <w:color w:val="auto"/>
          <w:lang w:val="ru-RU"/>
        </w:rPr>
        <w:lastRenderedPageBreak/>
        <w:t>Глава 9</w:t>
      </w:r>
      <w:r w:rsidR="00C96E27" w:rsidRPr="00E710B9">
        <w:rPr>
          <w:caps/>
          <w:color w:val="auto"/>
          <w:lang w:val="ru-RU"/>
        </w:rPr>
        <w:t>. Карта градостроительного зонирования территории Поселения</w:t>
      </w:r>
      <w:bookmarkEnd w:id="296"/>
    </w:p>
    <w:p w14:paraId="6D1A6303" w14:textId="77777777" w:rsidR="00E710B9" w:rsidRPr="00C96E27" w:rsidRDefault="00E710B9" w:rsidP="00E710B9">
      <w:pPr>
        <w:pStyle w:val="3"/>
        <w:spacing w:before="0" w:after="0"/>
        <w:ind w:firstLine="709"/>
        <w:rPr>
          <w:lang w:val="ru-RU"/>
        </w:rPr>
      </w:pPr>
      <w:bookmarkStart w:id="297" w:name="_Toc21353957"/>
      <w:bookmarkStart w:id="298" w:name="_Toc9416924"/>
      <w:r w:rsidRPr="00C96E27">
        <w:rPr>
          <w:lang w:val="ru-RU"/>
        </w:rPr>
        <w:t>Статья 2</w:t>
      </w:r>
      <w:r>
        <w:rPr>
          <w:lang w:val="ru-RU"/>
        </w:rPr>
        <w:t>8</w:t>
      </w:r>
      <w:r w:rsidRPr="00C96E27">
        <w:rPr>
          <w:lang w:val="ru-RU"/>
        </w:rPr>
        <w:t>. Карта градостроительного зонирования территории муниципального образования</w:t>
      </w:r>
      <w:bookmarkEnd w:id="297"/>
      <w:r w:rsidRPr="00C96E27">
        <w:rPr>
          <w:lang w:val="ru-RU"/>
        </w:rPr>
        <w:t xml:space="preserve"> </w:t>
      </w:r>
      <w:bookmarkEnd w:id="298"/>
    </w:p>
    <w:p w14:paraId="28554C8C" w14:textId="77777777" w:rsidR="00E710B9" w:rsidRPr="005359D1" w:rsidRDefault="00E710B9" w:rsidP="00E710B9">
      <w:pPr>
        <w:autoSpaceDE w:val="0"/>
        <w:autoSpaceDN w:val="0"/>
        <w:adjustRightInd w:val="0"/>
        <w:ind w:firstLine="709"/>
        <w:rPr>
          <w:b/>
          <w:bCs/>
        </w:rPr>
      </w:pPr>
    </w:p>
    <w:p w14:paraId="6B666468" w14:textId="659F869A" w:rsidR="00E710B9" w:rsidRPr="008C50EA" w:rsidRDefault="00E710B9" w:rsidP="00E710B9">
      <w:pPr>
        <w:shd w:val="clear" w:color="auto" w:fill="FFFFFF"/>
        <w:tabs>
          <w:tab w:val="left" w:pos="1075"/>
        </w:tabs>
        <w:ind w:firstLine="720"/>
      </w:pPr>
      <w:r w:rsidRPr="00C96E27">
        <w:rPr>
          <w:bCs/>
          <w:spacing w:val="-29"/>
        </w:rPr>
        <w:t>1.</w:t>
      </w:r>
      <w:r w:rsidRPr="00C96E27">
        <w:rPr>
          <w:bCs/>
        </w:rPr>
        <w:t xml:space="preserve"> </w:t>
      </w:r>
      <w:r w:rsidRPr="00C96E27">
        <w:t xml:space="preserve">На карте градостроительного зонирования территории </w:t>
      </w:r>
      <w:r w:rsidRPr="00C96E27">
        <w:rPr>
          <w:lang w:eastAsia="ru-RU"/>
        </w:rPr>
        <w:t>муниципального образования «</w:t>
      </w:r>
      <w:r w:rsidR="00E60DF9">
        <w:t>Уемское</w:t>
      </w:r>
      <w:r w:rsidRPr="00C96E27">
        <w:rPr>
          <w:lang w:eastAsia="ru-RU"/>
        </w:rPr>
        <w:t>»</w:t>
      </w:r>
      <w:r w:rsidRPr="00C96E27">
        <w:rPr>
          <w:szCs w:val="24"/>
          <w:lang w:eastAsia="ru-RU"/>
        </w:rPr>
        <w:t xml:space="preserve"> </w:t>
      </w:r>
      <w:r w:rsidRPr="00C96E27">
        <w:t>установлены границы территориальных зон</w:t>
      </w:r>
      <w:r>
        <w:t xml:space="preserve">, а также отображены </w:t>
      </w:r>
      <w:r w:rsidRPr="00707011">
        <w:t>границы населенных пунктов, входящих в состав поселения,</w:t>
      </w:r>
      <w:r>
        <w:rPr>
          <w:rFonts w:ascii="Arial" w:hAnsi="Arial" w:cs="Arial"/>
          <w:color w:val="333333"/>
          <w:shd w:val="clear" w:color="auto" w:fill="FFFFFF"/>
        </w:rPr>
        <w:t xml:space="preserve"> </w:t>
      </w:r>
      <w:r>
        <w:t xml:space="preserve">границы </w:t>
      </w:r>
      <w:r w:rsidRPr="00C96E27">
        <w:t>зон с особыми условиями использования территории.</w:t>
      </w:r>
      <w:r w:rsidRPr="008C50EA">
        <w:t xml:space="preserve"> </w:t>
      </w:r>
    </w:p>
    <w:p w14:paraId="5226E9E8" w14:textId="77777777" w:rsidR="00E710B9" w:rsidRPr="008C50EA" w:rsidRDefault="00E710B9" w:rsidP="00E710B9">
      <w:pPr>
        <w:shd w:val="clear" w:color="auto" w:fill="FFFFFF"/>
        <w:tabs>
          <w:tab w:val="left" w:pos="1075"/>
        </w:tabs>
        <w:ind w:firstLine="720"/>
      </w:pPr>
      <w:r w:rsidRPr="008C50EA">
        <w:t xml:space="preserve">2. </w:t>
      </w:r>
      <w:r w:rsidRPr="00770F25">
        <w:rPr>
          <w:rFonts w:eastAsia="Calibri"/>
          <w:lang w:eastAsia="en-US"/>
        </w:rPr>
        <w:t xml:space="preserve">На карте градостроительного зонирования отображены следующие виды территориальных </w:t>
      </w:r>
      <w:r w:rsidRPr="008C50EA">
        <w:t>зон:</w:t>
      </w:r>
    </w:p>
    <w:p w14:paraId="39E85A80" w14:textId="5171603A" w:rsidR="00E710B9" w:rsidRPr="00E710B9" w:rsidRDefault="00091922" w:rsidP="00E710B9">
      <w:pPr>
        <w:numPr>
          <w:ilvl w:val="0"/>
          <w:numId w:val="20"/>
        </w:numPr>
        <w:tabs>
          <w:tab w:val="left" w:pos="1276"/>
        </w:tabs>
        <w:suppressAutoHyphens w:val="0"/>
        <w:snapToGrid/>
        <w:spacing w:line="276" w:lineRule="auto"/>
        <w:ind w:left="0" w:firstLine="851"/>
        <w:rPr>
          <w:szCs w:val="28"/>
          <w:lang w:eastAsia="ru-RU"/>
        </w:rPr>
      </w:pPr>
      <w:r w:rsidRPr="00A206CE">
        <w:t>Жилая зона индивидуальной жилой застройки</w:t>
      </w:r>
      <w:r>
        <w:t xml:space="preserve"> </w:t>
      </w:r>
      <w:r w:rsidRPr="0039315B">
        <w:t>(Ж</w:t>
      </w:r>
      <w:r>
        <w:t>-1</w:t>
      </w:r>
      <w:r w:rsidRPr="0039315B">
        <w:t>)</w:t>
      </w:r>
      <w:r w:rsidR="00E710B9" w:rsidRPr="00E710B9">
        <w:rPr>
          <w:szCs w:val="28"/>
          <w:lang w:eastAsia="ru-RU"/>
        </w:rPr>
        <w:t>;</w:t>
      </w:r>
    </w:p>
    <w:p w14:paraId="21E4A596" w14:textId="641D46C5" w:rsidR="00E710B9" w:rsidRPr="00E710B9" w:rsidRDefault="00091922" w:rsidP="00E710B9">
      <w:pPr>
        <w:numPr>
          <w:ilvl w:val="0"/>
          <w:numId w:val="20"/>
        </w:numPr>
        <w:tabs>
          <w:tab w:val="left" w:pos="1276"/>
        </w:tabs>
        <w:suppressAutoHyphens w:val="0"/>
        <w:snapToGrid/>
        <w:spacing w:line="276" w:lineRule="auto"/>
        <w:ind w:left="0" w:firstLine="851"/>
        <w:rPr>
          <w:szCs w:val="28"/>
          <w:lang w:eastAsia="ru-RU"/>
        </w:rPr>
      </w:pPr>
      <w:r w:rsidRPr="00A206CE">
        <w:t xml:space="preserve">Жилая зона </w:t>
      </w:r>
      <w:r w:rsidRPr="00406DBA">
        <w:t>малоэтажной жилой застройки</w:t>
      </w:r>
      <w:r w:rsidRPr="0039315B">
        <w:t xml:space="preserve"> (Ж</w:t>
      </w:r>
      <w:r>
        <w:t>-2</w:t>
      </w:r>
      <w:r w:rsidRPr="0039315B">
        <w:t>)</w:t>
      </w:r>
      <w:r w:rsidR="00E710B9" w:rsidRPr="00E710B9">
        <w:rPr>
          <w:szCs w:val="28"/>
          <w:lang w:eastAsia="ru-RU"/>
        </w:rPr>
        <w:t>;</w:t>
      </w:r>
    </w:p>
    <w:p w14:paraId="37B58278" w14:textId="15444B4A" w:rsidR="00E710B9" w:rsidRPr="00E710B9" w:rsidRDefault="00091922" w:rsidP="00E710B9">
      <w:pPr>
        <w:numPr>
          <w:ilvl w:val="0"/>
          <w:numId w:val="20"/>
        </w:numPr>
        <w:tabs>
          <w:tab w:val="left" w:pos="1276"/>
        </w:tabs>
        <w:suppressAutoHyphens w:val="0"/>
        <w:snapToGrid/>
        <w:spacing w:line="276" w:lineRule="auto"/>
        <w:ind w:left="0" w:firstLine="851"/>
        <w:rPr>
          <w:szCs w:val="28"/>
          <w:lang w:eastAsia="ru-RU"/>
        </w:rPr>
      </w:pPr>
      <w:r w:rsidRPr="00A10ED6">
        <w:t xml:space="preserve">Зона </w:t>
      </w:r>
      <w:r>
        <w:t>делового, общественного значения</w:t>
      </w:r>
      <w:r w:rsidRPr="00A10ED6">
        <w:t xml:space="preserve"> (О</w:t>
      </w:r>
      <w:r w:rsidR="00342D3B">
        <w:rPr>
          <w:szCs w:val="28"/>
          <w:lang w:eastAsia="ru-RU"/>
        </w:rPr>
        <w:t>)</w:t>
      </w:r>
      <w:r w:rsidR="00E710B9" w:rsidRPr="00E710B9">
        <w:rPr>
          <w:szCs w:val="28"/>
          <w:lang w:eastAsia="ru-RU"/>
        </w:rPr>
        <w:t>;</w:t>
      </w:r>
    </w:p>
    <w:p w14:paraId="495B0F22" w14:textId="3EC33773" w:rsidR="00E710B9" w:rsidRPr="00E710B9" w:rsidRDefault="00FF0DED" w:rsidP="00E710B9">
      <w:pPr>
        <w:numPr>
          <w:ilvl w:val="0"/>
          <w:numId w:val="20"/>
        </w:numPr>
        <w:tabs>
          <w:tab w:val="left" w:pos="1276"/>
        </w:tabs>
        <w:suppressAutoHyphens w:val="0"/>
        <w:snapToGrid/>
        <w:spacing w:line="276" w:lineRule="auto"/>
        <w:ind w:left="0" w:firstLine="851"/>
        <w:rPr>
          <w:szCs w:val="28"/>
          <w:lang w:eastAsia="ru-RU"/>
        </w:rPr>
      </w:pPr>
      <w:r w:rsidRPr="00FF0DED">
        <w:t>Зона, занятая объектами сельскохозяйственного назначения</w:t>
      </w:r>
      <w:r w:rsidRPr="00FF0DED">
        <w:t xml:space="preserve"> </w:t>
      </w:r>
      <w:r w:rsidR="00091922" w:rsidRPr="0055297D">
        <w:t>(С</w:t>
      </w:r>
      <w:r w:rsidR="00091922">
        <w:t>Х-1</w:t>
      </w:r>
      <w:r w:rsidR="00342D3B" w:rsidRPr="0055297D">
        <w:t>)</w:t>
      </w:r>
      <w:r w:rsidR="00E710B9" w:rsidRPr="00E710B9">
        <w:rPr>
          <w:szCs w:val="28"/>
          <w:lang w:eastAsia="ru-RU"/>
        </w:rPr>
        <w:t>;</w:t>
      </w:r>
    </w:p>
    <w:p w14:paraId="45606783" w14:textId="0D76666D" w:rsidR="00E710B9" w:rsidRPr="00EA4FBA" w:rsidRDefault="00EA4FBA" w:rsidP="00F73E06">
      <w:pPr>
        <w:numPr>
          <w:ilvl w:val="0"/>
          <w:numId w:val="20"/>
        </w:numPr>
        <w:tabs>
          <w:tab w:val="left" w:pos="1276"/>
        </w:tabs>
        <w:suppressAutoHyphens w:val="0"/>
        <w:snapToGrid/>
        <w:spacing w:line="276" w:lineRule="auto"/>
        <w:rPr>
          <w:szCs w:val="28"/>
          <w:lang w:eastAsia="ru-RU"/>
        </w:rPr>
      </w:pPr>
      <w:r>
        <w:t>Зона садоводческих, огороднических или дачных некоммерческих объединений граждан</w:t>
      </w:r>
      <w:r w:rsidR="00091922" w:rsidRPr="0055297D">
        <w:t xml:space="preserve"> (С</w:t>
      </w:r>
      <w:r w:rsidR="00091922">
        <w:t>Х-2</w:t>
      </w:r>
      <w:r w:rsidR="00E710B9" w:rsidRPr="00EA4FBA">
        <w:rPr>
          <w:szCs w:val="28"/>
          <w:lang w:eastAsia="ru-RU"/>
        </w:rPr>
        <w:t>);</w:t>
      </w:r>
    </w:p>
    <w:p w14:paraId="1E6FF677" w14:textId="3712ED3A" w:rsidR="00E710B9" w:rsidRDefault="00091922" w:rsidP="00E710B9">
      <w:pPr>
        <w:numPr>
          <w:ilvl w:val="0"/>
          <w:numId w:val="20"/>
        </w:numPr>
        <w:tabs>
          <w:tab w:val="left" w:pos="1276"/>
        </w:tabs>
        <w:suppressAutoHyphens w:val="0"/>
        <w:snapToGrid/>
        <w:spacing w:line="276" w:lineRule="auto"/>
        <w:ind w:left="0" w:firstLine="851"/>
        <w:rPr>
          <w:szCs w:val="28"/>
          <w:lang w:eastAsia="ru-RU"/>
        </w:rPr>
      </w:pPr>
      <w:bookmarkStart w:id="299" w:name="_Hlk58271744"/>
      <w:r w:rsidRPr="002E1106">
        <w:rPr>
          <w:szCs w:val="24"/>
          <w:lang w:eastAsia="ru-RU"/>
        </w:rPr>
        <w:t>Зона производственно</w:t>
      </w:r>
      <w:r>
        <w:rPr>
          <w:szCs w:val="24"/>
          <w:lang w:eastAsia="ru-RU"/>
        </w:rPr>
        <w:t>го использования</w:t>
      </w:r>
      <w:r w:rsidRPr="002E1106">
        <w:t xml:space="preserve"> </w:t>
      </w:r>
      <w:bookmarkEnd w:id="299"/>
      <w:r w:rsidRPr="002E1106">
        <w:t>(П</w:t>
      </w:r>
      <w:r w:rsidRPr="00A10ED6">
        <w:t>-1</w:t>
      </w:r>
      <w:r w:rsidR="00E710B9" w:rsidRPr="00E710B9">
        <w:rPr>
          <w:szCs w:val="28"/>
          <w:lang w:eastAsia="ru-RU"/>
        </w:rPr>
        <w:t>);</w:t>
      </w:r>
    </w:p>
    <w:p w14:paraId="6C2398AB" w14:textId="27C1AD93" w:rsidR="00D77BE8" w:rsidRPr="00E710B9" w:rsidRDefault="00D77BE8" w:rsidP="00E710B9">
      <w:pPr>
        <w:numPr>
          <w:ilvl w:val="0"/>
          <w:numId w:val="20"/>
        </w:numPr>
        <w:tabs>
          <w:tab w:val="left" w:pos="1276"/>
        </w:tabs>
        <w:suppressAutoHyphens w:val="0"/>
        <w:snapToGrid/>
        <w:spacing w:line="276" w:lineRule="auto"/>
        <w:ind w:left="0" w:firstLine="851"/>
        <w:rPr>
          <w:szCs w:val="28"/>
          <w:lang w:eastAsia="ru-RU"/>
        </w:rPr>
      </w:pPr>
      <w:r w:rsidRPr="002E1106">
        <w:rPr>
          <w:szCs w:val="24"/>
          <w:lang w:eastAsia="ru-RU"/>
        </w:rPr>
        <w:t xml:space="preserve">Зона </w:t>
      </w:r>
      <w:r>
        <w:rPr>
          <w:szCs w:val="24"/>
          <w:lang w:eastAsia="ru-RU"/>
        </w:rPr>
        <w:t>коммунальная</w:t>
      </w:r>
      <w:r w:rsidRPr="002E1106">
        <w:t xml:space="preserve"> (П</w:t>
      </w:r>
      <w:r w:rsidRPr="00A10ED6">
        <w:t>-</w:t>
      </w:r>
      <w:r>
        <w:t>2</w:t>
      </w:r>
      <w:r w:rsidRPr="002E1106">
        <w:t>)</w:t>
      </w:r>
      <w:r>
        <w:t>;</w:t>
      </w:r>
    </w:p>
    <w:p w14:paraId="484EFFF5" w14:textId="27B84CEB" w:rsidR="00E710B9" w:rsidRDefault="00091922" w:rsidP="00E710B9">
      <w:pPr>
        <w:numPr>
          <w:ilvl w:val="0"/>
          <w:numId w:val="20"/>
        </w:numPr>
        <w:tabs>
          <w:tab w:val="left" w:pos="1276"/>
        </w:tabs>
        <w:suppressAutoHyphens w:val="0"/>
        <w:snapToGrid/>
        <w:spacing w:line="276" w:lineRule="auto"/>
        <w:ind w:left="0" w:firstLine="851"/>
        <w:rPr>
          <w:szCs w:val="28"/>
          <w:lang w:eastAsia="ru-RU"/>
        </w:rPr>
      </w:pPr>
      <w:r w:rsidRPr="0055297D">
        <w:t xml:space="preserve">Зона </w:t>
      </w:r>
      <w:r>
        <w:t>рекреационного назначения</w:t>
      </w:r>
      <w:r w:rsidRPr="0055297D">
        <w:t xml:space="preserve"> </w:t>
      </w:r>
      <w:r w:rsidR="00EA4FBA">
        <w:t xml:space="preserve">туристическая </w:t>
      </w:r>
      <w:r w:rsidRPr="0055297D">
        <w:t>(</w:t>
      </w:r>
      <w:r>
        <w:t>Р-1</w:t>
      </w:r>
      <w:r w:rsidR="00342D3B" w:rsidRPr="00E710B9">
        <w:rPr>
          <w:szCs w:val="28"/>
          <w:lang w:eastAsia="ru-RU"/>
        </w:rPr>
        <w:t>)</w:t>
      </w:r>
      <w:r w:rsidR="007C591F">
        <w:rPr>
          <w:szCs w:val="28"/>
          <w:lang w:eastAsia="ru-RU"/>
        </w:rPr>
        <w:t>;</w:t>
      </w:r>
    </w:p>
    <w:p w14:paraId="59B91125" w14:textId="0472DC4D" w:rsidR="007C591F" w:rsidRPr="00EA4FBA" w:rsidRDefault="00EA4FBA" w:rsidP="000E61DC">
      <w:pPr>
        <w:numPr>
          <w:ilvl w:val="0"/>
          <w:numId w:val="20"/>
        </w:numPr>
        <w:tabs>
          <w:tab w:val="left" w:pos="1276"/>
        </w:tabs>
        <w:suppressAutoHyphens w:val="0"/>
        <w:snapToGrid/>
        <w:spacing w:line="276" w:lineRule="auto"/>
        <w:rPr>
          <w:szCs w:val="28"/>
          <w:lang w:eastAsia="ru-RU"/>
        </w:rPr>
      </w:pPr>
      <w:r>
        <w:t>Зона озелененных территорий общего пользования (лесопарки, парки, сады, скверы, бульвары, городские леса)</w:t>
      </w:r>
      <w:r w:rsidR="00D63BB5" w:rsidRPr="0055297D">
        <w:t xml:space="preserve"> (</w:t>
      </w:r>
      <w:r w:rsidR="00D63BB5">
        <w:t>Р-2</w:t>
      </w:r>
      <w:r w:rsidR="00D63BB5" w:rsidRPr="0055297D">
        <w:t>)</w:t>
      </w:r>
      <w:r w:rsidR="00D63BB5">
        <w:t>;</w:t>
      </w:r>
    </w:p>
    <w:p w14:paraId="3E53C814" w14:textId="36DD5AEC" w:rsidR="00D63BB5" w:rsidRPr="003B033C" w:rsidRDefault="00D63BB5" w:rsidP="00E710B9">
      <w:pPr>
        <w:numPr>
          <w:ilvl w:val="0"/>
          <w:numId w:val="20"/>
        </w:numPr>
        <w:tabs>
          <w:tab w:val="left" w:pos="1276"/>
        </w:tabs>
        <w:suppressAutoHyphens w:val="0"/>
        <w:snapToGrid/>
        <w:spacing w:line="276" w:lineRule="auto"/>
        <w:ind w:left="0" w:firstLine="851"/>
        <w:rPr>
          <w:szCs w:val="28"/>
          <w:lang w:eastAsia="ru-RU"/>
        </w:rPr>
      </w:pPr>
      <w:r w:rsidRPr="0055297D">
        <w:rPr>
          <w:szCs w:val="28"/>
        </w:rPr>
        <w:t>Зона</w:t>
      </w:r>
      <w:r>
        <w:rPr>
          <w:szCs w:val="28"/>
        </w:rPr>
        <w:t xml:space="preserve"> </w:t>
      </w:r>
      <w:r>
        <w:t xml:space="preserve">зеленых насаждений </w:t>
      </w:r>
      <w:r w:rsidRPr="0055297D">
        <w:rPr>
          <w:bCs/>
          <w:szCs w:val="28"/>
        </w:rPr>
        <w:t>(</w:t>
      </w:r>
      <w:r>
        <w:rPr>
          <w:bCs/>
          <w:szCs w:val="28"/>
        </w:rPr>
        <w:t>Р-3</w:t>
      </w:r>
      <w:r w:rsidRPr="0055297D">
        <w:rPr>
          <w:bCs/>
          <w:szCs w:val="28"/>
        </w:rPr>
        <w:t>)</w:t>
      </w:r>
      <w:r>
        <w:rPr>
          <w:bCs/>
          <w:szCs w:val="28"/>
        </w:rPr>
        <w:t>;</w:t>
      </w:r>
    </w:p>
    <w:p w14:paraId="64F5DBDC" w14:textId="3CF0E2DD" w:rsidR="003B033C" w:rsidRPr="00D63BB5" w:rsidRDefault="003B033C" w:rsidP="00E710B9">
      <w:pPr>
        <w:numPr>
          <w:ilvl w:val="0"/>
          <w:numId w:val="20"/>
        </w:numPr>
        <w:tabs>
          <w:tab w:val="left" w:pos="1276"/>
        </w:tabs>
        <w:suppressAutoHyphens w:val="0"/>
        <w:snapToGrid/>
        <w:spacing w:line="276" w:lineRule="auto"/>
        <w:ind w:left="0" w:firstLine="851"/>
        <w:rPr>
          <w:szCs w:val="28"/>
          <w:lang w:eastAsia="ru-RU"/>
        </w:rPr>
      </w:pPr>
      <w:r>
        <w:rPr>
          <w:bCs/>
          <w:szCs w:val="28"/>
        </w:rPr>
        <w:t>Зона рекреационного назначения (Р);</w:t>
      </w:r>
    </w:p>
    <w:p w14:paraId="431CD54E" w14:textId="14D3FA2A" w:rsidR="00D63BB5" w:rsidRPr="00D63BB5" w:rsidRDefault="00D63BB5" w:rsidP="00E710B9">
      <w:pPr>
        <w:numPr>
          <w:ilvl w:val="0"/>
          <w:numId w:val="20"/>
        </w:numPr>
        <w:tabs>
          <w:tab w:val="left" w:pos="1276"/>
        </w:tabs>
        <w:suppressAutoHyphens w:val="0"/>
        <w:snapToGrid/>
        <w:spacing w:line="276" w:lineRule="auto"/>
        <w:ind w:left="0" w:firstLine="851"/>
        <w:rPr>
          <w:szCs w:val="28"/>
          <w:lang w:eastAsia="ru-RU"/>
        </w:rPr>
      </w:pPr>
      <w:r w:rsidRPr="0055297D">
        <w:rPr>
          <w:szCs w:val="28"/>
        </w:rPr>
        <w:t xml:space="preserve">Зона </w:t>
      </w:r>
      <w:r>
        <w:t>специального назначения, связанная с захоронениями</w:t>
      </w:r>
      <w:r w:rsidRPr="0055297D">
        <w:t xml:space="preserve"> (С</w:t>
      </w:r>
      <w:r>
        <w:t>п-1</w:t>
      </w:r>
      <w:r w:rsidRPr="0055297D">
        <w:t>)</w:t>
      </w:r>
      <w:r>
        <w:t>;</w:t>
      </w:r>
    </w:p>
    <w:p w14:paraId="2330D1B6" w14:textId="559DD501" w:rsidR="00D63BB5" w:rsidRPr="00D63BB5" w:rsidRDefault="00D63BB5" w:rsidP="00E710B9">
      <w:pPr>
        <w:numPr>
          <w:ilvl w:val="0"/>
          <w:numId w:val="20"/>
        </w:numPr>
        <w:tabs>
          <w:tab w:val="left" w:pos="1276"/>
        </w:tabs>
        <w:suppressAutoHyphens w:val="0"/>
        <w:snapToGrid/>
        <w:spacing w:line="276" w:lineRule="auto"/>
        <w:ind w:left="0" w:firstLine="851"/>
        <w:rPr>
          <w:szCs w:val="28"/>
          <w:lang w:eastAsia="ru-RU"/>
        </w:rPr>
      </w:pPr>
      <w:r w:rsidRPr="0055297D">
        <w:t xml:space="preserve">Зона </w:t>
      </w:r>
      <w:r>
        <w:t>специального назначения, связанная с государственными объектами</w:t>
      </w:r>
      <w:r w:rsidRPr="0055297D">
        <w:t xml:space="preserve"> (С</w:t>
      </w:r>
      <w:r>
        <w:t>п-2</w:t>
      </w:r>
      <w:r w:rsidRPr="0055297D">
        <w:t>)</w:t>
      </w:r>
      <w:r>
        <w:t>;</w:t>
      </w:r>
    </w:p>
    <w:p w14:paraId="23015810" w14:textId="0AC18D4A" w:rsidR="00D63BB5" w:rsidRPr="00D63BB5" w:rsidRDefault="003B033C" w:rsidP="00E710B9">
      <w:pPr>
        <w:numPr>
          <w:ilvl w:val="0"/>
          <w:numId w:val="20"/>
        </w:numPr>
        <w:tabs>
          <w:tab w:val="left" w:pos="1276"/>
        </w:tabs>
        <w:suppressAutoHyphens w:val="0"/>
        <w:snapToGrid/>
        <w:spacing w:line="276" w:lineRule="auto"/>
        <w:ind w:left="0" w:firstLine="851"/>
        <w:rPr>
          <w:szCs w:val="28"/>
          <w:lang w:eastAsia="ru-RU"/>
        </w:rPr>
      </w:pPr>
      <w:r w:rsidRPr="003B033C">
        <w:t>Зона транспортной инфраструктуры</w:t>
      </w:r>
      <w:r w:rsidRPr="003B033C">
        <w:t xml:space="preserve"> </w:t>
      </w:r>
      <w:r w:rsidR="00D63BB5" w:rsidRPr="0055297D">
        <w:t>(</w:t>
      </w:r>
      <w:r w:rsidR="00D63BB5">
        <w:t>Т</w:t>
      </w:r>
      <w:r w:rsidR="00D63BB5" w:rsidRPr="0055297D">
        <w:t>)</w:t>
      </w:r>
      <w:r w:rsidR="00D63BB5">
        <w:t>;</w:t>
      </w:r>
    </w:p>
    <w:p w14:paraId="5F447D8C" w14:textId="36500505" w:rsidR="00D63BB5" w:rsidRPr="00E710B9" w:rsidRDefault="003B033C" w:rsidP="00E710B9">
      <w:pPr>
        <w:numPr>
          <w:ilvl w:val="0"/>
          <w:numId w:val="20"/>
        </w:numPr>
        <w:tabs>
          <w:tab w:val="left" w:pos="1276"/>
        </w:tabs>
        <w:suppressAutoHyphens w:val="0"/>
        <w:snapToGrid/>
        <w:spacing w:line="276" w:lineRule="auto"/>
        <w:ind w:left="0" w:firstLine="851"/>
        <w:rPr>
          <w:szCs w:val="28"/>
          <w:lang w:eastAsia="ru-RU"/>
        </w:rPr>
      </w:pPr>
      <w:r w:rsidRPr="003B033C">
        <w:t>Зона инженерной инфраструктуры</w:t>
      </w:r>
      <w:r w:rsidRPr="003B033C">
        <w:t xml:space="preserve"> </w:t>
      </w:r>
      <w:r w:rsidR="00D63BB5" w:rsidRPr="0055297D">
        <w:t>(</w:t>
      </w:r>
      <w:r>
        <w:t>Инж</w:t>
      </w:r>
      <w:r w:rsidR="00D63BB5" w:rsidRPr="0055297D">
        <w:t>)</w:t>
      </w:r>
      <w:r w:rsidR="00D63BB5">
        <w:t>.</w:t>
      </w:r>
    </w:p>
    <w:p w14:paraId="19BE33D8" w14:textId="77777777" w:rsidR="00E710B9" w:rsidRPr="005F6F21" w:rsidRDefault="00E710B9" w:rsidP="00E710B9">
      <w:pPr>
        <w:shd w:val="clear" w:color="auto" w:fill="FFFFFF"/>
        <w:tabs>
          <w:tab w:val="left" w:pos="1075"/>
        </w:tabs>
        <w:ind w:firstLine="720"/>
      </w:pPr>
      <w:r>
        <w:t>3</w:t>
      </w:r>
      <w:r w:rsidRPr="005F6F21">
        <w:t xml:space="preserve">. На карте градостроительного зонирования </w:t>
      </w:r>
      <w:r>
        <w:t>показаны</w:t>
      </w:r>
      <w:r w:rsidRPr="005F6F21">
        <w:t xml:space="preserve"> территории, в отношении которых градостроительный регламент не устанавливается:</w:t>
      </w:r>
    </w:p>
    <w:p w14:paraId="30D7B724" w14:textId="67C8D241" w:rsidR="00E710B9" w:rsidRDefault="00E710B9" w:rsidP="00E710B9">
      <w:pPr>
        <w:shd w:val="clear" w:color="auto" w:fill="FFFFFF"/>
        <w:tabs>
          <w:tab w:val="left" w:pos="1075"/>
        </w:tabs>
        <w:ind w:firstLine="720"/>
      </w:pPr>
      <w:r w:rsidRPr="005F6F21">
        <w:t xml:space="preserve">- </w:t>
      </w:r>
      <w:r w:rsidR="007B134C">
        <w:t>зона лесов</w:t>
      </w:r>
      <w:r w:rsidRPr="005F6F21">
        <w:t>;</w:t>
      </w:r>
    </w:p>
    <w:p w14:paraId="1E36F53C" w14:textId="0B4F7B4F" w:rsidR="0034249E" w:rsidRDefault="0034249E" w:rsidP="00E710B9">
      <w:pPr>
        <w:shd w:val="clear" w:color="auto" w:fill="FFFFFF"/>
        <w:tabs>
          <w:tab w:val="left" w:pos="1075"/>
        </w:tabs>
        <w:ind w:firstLine="720"/>
      </w:pPr>
      <w:r>
        <w:t xml:space="preserve">- зона </w:t>
      </w:r>
      <w:r w:rsidRPr="0034249E">
        <w:t>сельскохозяйственных угодий</w:t>
      </w:r>
      <w:r>
        <w:t>;</w:t>
      </w:r>
    </w:p>
    <w:p w14:paraId="6984233B" w14:textId="41F88BD2" w:rsidR="00F61952" w:rsidRPr="005F6F21" w:rsidRDefault="00F61952" w:rsidP="00E710B9">
      <w:pPr>
        <w:shd w:val="clear" w:color="auto" w:fill="FFFFFF"/>
        <w:tabs>
          <w:tab w:val="left" w:pos="1075"/>
        </w:tabs>
        <w:ind w:firstLine="720"/>
      </w:pPr>
      <w:r>
        <w:t xml:space="preserve">- </w:t>
      </w:r>
      <w:r w:rsidR="007B134C">
        <w:t>зона</w:t>
      </w:r>
      <w:r>
        <w:t xml:space="preserve"> сельскохозяйственного назначения;</w:t>
      </w:r>
    </w:p>
    <w:p w14:paraId="5E99B977" w14:textId="4EF1C7BC" w:rsidR="00E710B9" w:rsidRPr="00913CD2" w:rsidRDefault="00E710B9" w:rsidP="00E710B9">
      <w:pPr>
        <w:shd w:val="clear" w:color="auto" w:fill="FFFFFF"/>
        <w:tabs>
          <w:tab w:val="left" w:pos="1075"/>
        </w:tabs>
        <w:ind w:firstLine="720"/>
      </w:pPr>
      <w:r w:rsidRPr="00913CD2">
        <w:t>-</w:t>
      </w:r>
      <w:r>
        <w:t xml:space="preserve"> </w:t>
      </w:r>
      <w:r w:rsidRPr="00913CD2">
        <w:t>земли</w:t>
      </w:r>
      <w:r w:rsidR="001B7255">
        <w:t xml:space="preserve"> водного фонда</w:t>
      </w:r>
      <w:r w:rsidRPr="00913CD2">
        <w:t>.</w:t>
      </w:r>
    </w:p>
    <w:p w14:paraId="4A6CFED2" w14:textId="77777777" w:rsidR="00E710B9" w:rsidRPr="00913CD2" w:rsidRDefault="00E710B9" w:rsidP="00E710B9">
      <w:pPr>
        <w:shd w:val="clear" w:color="auto" w:fill="FFFFFF"/>
        <w:tabs>
          <w:tab w:val="left" w:pos="1075"/>
        </w:tabs>
        <w:ind w:firstLine="720"/>
      </w:pPr>
      <w:r>
        <w:t xml:space="preserve">5. </w:t>
      </w:r>
      <w:r w:rsidRPr="005F6F21">
        <w:t xml:space="preserve">На карте градостроительного зонирования </w:t>
      </w:r>
      <w:r w:rsidRPr="00913CD2">
        <w:t xml:space="preserve">отображены </w:t>
      </w:r>
      <w:r>
        <w:t>земельные участки, на которые действие градостроительных регламентов не распространяется:</w:t>
      </w:r>
    </w:p>
    <w:p w14:paraId="52788A0A" w14:textId="77777777" w:rsidR="00E710B9" w:rsidRPr="00913CD2" w:rsidRDefault="00E710B9" w:rsidP="00E710B9">
      <w:pPr>
        <w:shd w:val="clear" w:color="auto" w:fill="FFFFFF"/>
        <w:tabs>
          <w:tab w:val="left" w:pos="1075"/>
        </w:tabs>
        <w:ind w:firstLine="720"/>
      </w:pPr>
      <w:r w:rsidRPr="00913CD2">
        <w:t>- линейных объектов электросетевого хозяйства;</w:t>
      </w:r>
    </w:p>
    <w:p w14:paraId="755493F8" w14:textId="77777777" w:rsidR="00E710B9" w:rsidRPr="00913CD2" w:rsidRDefault="00E710B9" w:rsidP="00E710B9">
      <w:pPr>
        <w:shd w:val="clear" w:color="auto" w:fill="FFFFFF"/>
        <w:tabs>
          <w:tab w:val="left" w:pos="1075"/>
        </w:tabs>
        <w:ind w:firstLine="720"/>
      </w:pPr>
      <w:r w:rsidRPr="00913CD2">
        <w:lastRenderedPageBreak/>
        <w:t>- линейных объектов связи;</w:t>
      </w:r>
    </w:p>
    <w:p w14:paraId="48BD9857" w14:textId="77777777" w:rsidR="00E710B9" w:rsidRDefault="00E710B9" w:rsidP="00E710B9">
      <w:pPr>
        <w:shd w:val="clear" w:color="auto" w:fill="FFFFFF"/>
        <w:tabs>
          <w:tab w:val="left" w:pos="1075"/>
        </w:tabs>
        <w:ind w:firstLine="720"/>
      </w:pPr>
      <w:r w:rsidRPr="00913CD2">
        <w:t>- линейных объектов автомобильного транспорта</w:t>
      </w:r>
      <w:r>
        <w:t>;</w:t>
      </w:r>
    </w:p>
    <w:p w14:paraId="2C8A1633" w14:textId="77777777" w:rsidR="00E710B9" w:rsidRDefault="00E710B9" w:rsidP="00E710B9">
      <w:pPr>
        <w:shd w:val="clear" w:color="auto" w:fill="FFFFFF"/>
        <w:tabs>
          <w:tab w:val="left" w:pos="1075"/>
        </w:tabs>
        <w:ind w:firstLine="720"/>
      </w:pPr>
      <w:r>
        <w:t>- территории общего пользования (улично-дорожная сеть).</w:t>
      </w:r>
    </w:p>
    <w:p w14:paraId="48827F23" w14:textId="77777777" w:rsidR="00E710B9" w:rsidRDefault="00E710B9" w:rsidP="00E710B9">
      <w:pPr>
        <w:shd w:val="clear" w:color="auto" w:fill="FFFFFF"/>
        <w:tabs>
          <w:tab w:val="left" w:pos="1075"/>
        </w:tabs>
        <w:ind w:firstLine="720"/>
      </w:pPr>
    </w:p>
    <w:p w14:paraId="51544F09" w14:textId="77777777" w:rsidR="00E710B9" w:rsidRPr="00C96E27" w:rsidRDefault="00E710B9" w:rsidP="00E710B9">
      <w:pPr>
        <w:pStyle w:val="3"/>
        <w:spacing w:before="0" w:after="0"/>
        <w:ind w:firstLine="709"/>
        <w:rPr>
          <w:lang w:val="ru-RU"/>
        </w:rPr>
      </w:pPr>
      <w:bookmarkStart w:id="300" w:name="_Toc9416925"/>
      <w:bookmarkStart w:id="301" w:name="_Toc21353958"/>
      <w:r w:rsidRPr="00C96E27">
        <w:rPr>
          <w:lang w:val="ru-RU"/>
        </w:rPr>
        <w:t>Статья 2</w:t>
      </w:r>
      <w:r>
        <w:rPr>
          <w:lang w:val="ru-RU"/>
        </w:rPr>
        <w:t>9</w:t>
      </w:r>
      <w:r w:rsidRPr="00C96E27">
        <w:rPr>
          <w:lang w:val="ru-RU"/>
        </w:rPr>
        <w:t>. Границы зон с особыми условиями использования территории муниципального образования по условиям охраны объектов культурного наследия</w:t>
      </w:r>
      <w:bookmarkEnd w:id="300"/>
      <w:bookmarkEnd w:id="301"/>
    </w:p>
    <w:p w14:paraId="2A68E6A2" w14:textId="77777777" w:rsidR="00E710B9" w:rsidRPr="000E66E7" w:rsidRDefault="00E710B9" w:rsidP="00E710B9">
      <w:pPr>
        <w:shd w:val="clear" w:color="auto" w:fill="FFFFFF"/>
        <w:tabs>
          <w:tab w:val="left" w:pos="1075"/>
        </w:tabs>
        <w:ind w:firstLine="720"/>
        <w:rPr>
          <w:bCs/>
          <w:spacing w:val="-29"/>
        </w:rPr>
      </w:pPr>
    </w:p>
    <w:p w14:paraId="1564B0F1" w14:textId="77777777" w:rsidR="00E710B9" w:rsidRPr="00707011" w:rsidRDefault="00E710B9" w:rsidP="00E710B9">
      <w:pPr>
        <w:shd w:val="clear" w:color="auto" w:fill="FFFFFF"/>
        <w:tabs>
          <w:tab w:val="left" w:pos="1075"/>
        </w:tabs>
        <w:ind w:firstLine="720"/>
      </w:pPr>
      <w:r w:rsidRPr="00707011">
        <w:t>1. На карте градостроительного зонирования территории отображаются границы территорий объектов культурного наследия и зон охраны объектов культурного наследия.</w:t>
      </w:r>
    </w:p>
    <w:p w14:paraId="52E4CA18" w14:textId="77777777" w:rsidR="00C96E27" w:rsidRPr="003C0376" w:rsidRDefault="00C96E27" w:rsidP="002D6435">
      <w:pPr>
        <w:pStyle w:val="3"/>
        <w:spacing w:before="0" w:after="0"/>
        <w:ind w:firstLine="709"/>
        <w:rPr>
          <w:caps/>
          <w:color w:val="4F81BD" w:themeColor="accent1"/>
          <w:lang w:val="ru-RU"/>
        </w:rPr>
      </w:pPr>
    </w:p>
    <w:sectPr w:rsidR="00C96E27" w:rsidRPr="003C0376" w:rsidSect="007406BC">
      <w:headerReference w:type="default" r:id="rId10"/>
      <w:footerReference w:type="default" r:id="rId11"/>
      <w:pgSz w:w="11906" w:h="16838"/>
      <w:pgMar w:top="1134" w:right="851"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1242F1" w14:textId="77777777" w:rsidR="00FA5D52" w:rsidRDefault="00FA5D52" w:rsidP="00F2247F">
      <w:r>
        <w:separator/>
      </w:r>
    </w:p>
  </w:endnote>
  <w:endnote w:type="continuationSeparator" w:id="0">
    <w:p w14:paraId="4C6F2B3D" w14:textId="77777777" w:rsidR="00FA5D52" w:rsidRDefault="00FA5D52" w:rsidP="00F224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61AF2" w14:textId="77777777" w:rsidR="00D77BE8" w:rsidRPr="007406BC" w:rsidRDefault="00D77BE8" w:rsidP="007406BC">
    <w:pPr>
      <w:pStyle w:val="a8"/>
      <w:pBdr>
        <w:top w:val="single" w:sz="4" w:space="1" w:color="auto"/>
      </w:pBdr>
      <w:jc w:val="center"/>
      <w:rPr>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7F359" w14:textId="77777777" w:rsidR="00FA5D52" w:rsidRDefault="00FA5D52" w:rsidP="00F2247F">
      <w:r>
        <w:separator/>
      </w:r>
    </w:p>
  </w:footnote>
  <w:footnote w:type="continuationSeparator" w:id="0">
    <w:p w14:paraId="7DA2617A" w14:textId="77777777" w:rsidR="00FA5D52" w:rsidRDefault="00FA5D52" w:rsidP="00F224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628315"/>
    </w:sdtPr>
    <w:sdtEndPr/>
    <w:sdtContent>
      <w:p w14:paraId="0CDD629F" w14:textId="77777777" w:rsidR="00D77BE8" w:rsidRDefault="00D77BE8">
        <w:pPr>
          <w:pStyle w:val="a6"/>
          <w:jc w:val="center"/>
        </w:pPr>
        <w:r>
          <w:rPr>
            <w:noProof/>
          </w:rPr>
          <w:fldChar w:fldCharType="begin"/>
        </w:r>
        <w:r>
          <w:rPr>
            <w:noProof/>
          </w:rPr>
          <w:instrText xml:space="preserve"> PAGE   \* MERGEFORMAT </w:instrText>
        </w:r>
        <w:r>
          <w:rPr>
            <w:noProof/>
          </w:rPr>
          <w:fldChar w:fldCharType="separate"/>
        </w:r>
        <w:r>
          <w:rPr>
            <w:noProof/>
          </w:rPr>
          <w:t>36</w:t>
        </w:r>
        <w:r>
          <w:rPr>
            <w:noProof/>
          </w:rPr>
          <w:fldChar w:fldCharType="end"/>
        </w:r>
      </w:p>
    </w:sdtContent>
  </w:sdt>
  <w:p w14:paraId="241D2D74" w14:textId="77777777" w:rsidR="00D77BE8" w:rsidRDefault="00D77BE8">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1"/>
      <w:suff w:val="nothing"/>
      <w:lvlText w:val=""/>
      <w:lvlJc w:val="left"/>
      <w:pPr>
        <w:tabs>
          <w:tab w:val="num" w:pos="0"/>
        </w:tabs>
      </w:pPr>
      <w:rPr>
        <w:rFonts w:cs="Times New Roman"/>
      </w:rPr>
    </w:lvl>
    <w:lvl w:ilvl="1">
      <w:start w:val="1"/>
      <w:numFmt w:val="none"/>
      <w:pStyle w:val="2"/>
      <w:suff w:val="nothing"/>
      <w:lvlText w:val=""/>
      <w:lvlJc w:val="left"/>
      <w:pPr>
        <w:tabs>
          <w:tab w:val="num" w:pos="0"/>
        </w:tabs>
      </w:pPr>
      <w:rPr>
        <w:rFonts w:cs="Times New Roman"/>
      </w:rPr>
    </w:lvl>
    <w:lvl w:ilvl="2">
      <w:start w:val="1"/>
      <w:numFmt w:val="none"/>
      <w:pStyle w:val="3"/>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C4D0B65"/>
    <w:multiLevelType w:val="hybridMultilevel"/>
    <w:tmpl w:val="11DC90D6"/>
    <w:lvl w:ilvl="0" w:tplc="3384D6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AA26018"/>
    <w:multiLevelType w:val="hybridMultilevel"/>
    <w:tmpl w:val="4516B7FA"/>
    <w:lvl w:ilvl="0" w:tplc="A754F4F4">
      <w:start w:val="1"/>
      <w:numFmt w:val="bullet"/>
      <w:pStyle w:val="a"/>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1EA26D46"/>
    <w:multiLevelType w:val="hybridMultilevel"/>
    <w:tmpl w:val="C1685D2E"/>
    <w:lvl w:ilvl="0" w:tplc="FE4A0C1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43B714FB"/>
    <w:multiLevelType w:val="hybridMultilevel"/>
    <w:tmpl w:val="0D0CCEB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9A27392"/>
    <w:multiLevelType w:val="hybridMultilevel"/>
    <w:tmpl w:val="DA10277C"/>
    <w:lvl w:ilvl="0" w:tplc="5622E5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796A3553"/>
    <w:multiLevelType w:val="hybridMultilevel"/>
    <w:tmpl w:val="7ED41406"/>
    <w:lvl w:ilvl="0" w:tplc="17A0A738">
      <w:start w:val="1"/>
      <w:numFmt w:val="decimal"/>
      <w:lvlText w:val="%1."/>
      <w:lvlJc w:val="left"/>
      <w:pPr>
        <w:ind w:left="1789" w:hanging="108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num w:numId="1">
    <w:abstractNumId w:val="0"/>
  </w:num>
  <w:num w:numId="2">
    <w:abstractNumId w:val="6"/>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2"/>
  </w:num>
  <w:num w:numId="11">
    <w:abstractNumId w:val="0"/>
  </w:num>
  <w:num w:numId="12">
    <w:abstractNumId w:val="5"/>
  </w:num>
  <w:num w:numId="13">
    <w:abstractNumId w:val="0"/>
  </w:num>
  <w:num w:numId="14">
    <w:abstractNumId w:val="0"/>
  </w:num>
  <w:num w:numId="15">
    <w:abstractNumId w:val="3"/>
  </w:num>
  <w:num w:numId="16">
    <w:abstractNumId w:val="0"/>
  </w:num>
  <w:num w:numId="17">
    <w:abstractNumId w:val="0"/>
  </w:num>
  <w:num w:numId="18">
    <w:abstractNumId w:val="1"/>
  </w:num>
  <w:num w:numId="19">
    <w:abstractNumId w:val="0"/>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C56A0"/>
    <w:rsid w:val="0000105D"/>
    <w:rsid w:val="00002795"/>
    <w:rsid w:val="00004200"/>
    <w:rsid w:val="000127AF"/>
    <w:rsid w:val="0001696E"/>
    <w:rsid w:val="0002071C"/>
    <w:rsid w:val="000230F7"/>
    <w:rsid w:val="000240E4"/>
    <w:rsid w:val="00030FD2"/>
    <w:rsid w:val="000362AC"/>
    <w:rsid w:val="00044AA7"/>
    <w:rsid w:val="00061358"/>
    <w:rsid w:val="00063C4C"/>
    <w:rsid w:val="00063E8D"/>
    <w:rsid w:val="0006589B"/>
    <w:rsid w:val="00066529"/>
    <w:rsid w:val="00082675"/>
    <w:rsid w:val="00087389"/>
    <w:rsid w:val="00091922"/>
    <w:rsid w:val="000A2CFC"/>
    <w:rsid w:val="000A7453"/>
    <w:rsid w:val="000B2D61"/>
    <w:rsid w:val="000B6688"/>
    <w:rsid w:val="000D2634"/>
    <w:rsid w:val="000D36FE"/>
    <w:rsid w:val="000D41FB"/>
    <w:rsid w:val="000E198C"/>
    <w:rsid w:val="000E49A6"/>
    <w:rsid w:val="000E4AEC"/>
    <w:rsid w:val="000E4C24"/>
    <w:rsid w:val="000E54A6"/>
    <w:rsid w:val="000E7AA9"/>
    <w:rsid w:val="001013FC"/>
    <w:rsid w:val="001244D8"/>
    <w:rsid w:val="00142CF8"/>
    <w:rsid w:val="001434AE"/>
    <w:rsid w:val="0014407E"/>
    <w:rsid w:val="00151ADC"/>
    <w:rsid w:val="00161C59"/>
    <w:rsid w:val="00163C22"/>
    <w:rsid w:val="00164330"/>
    <w:rsid w:val="00167CA9"/>
    <w:rsid w:val="00171CFD"/>
    <w:rsid w:val="00176104"/>
    <w:rsid w:val="00192726"/>
    <w:rsid w:val="00193D61"/>
    <w:rsid w:val="00196D37"/>
    <w:rsid w:val="001B7255"/>
    <w:rsid w:val="001C15C1"/>
    <w:rsid w:val="001C7E94"/>
    <w:rsid w:val="001D15AE"/>
    <w:rsid w:val="001D7D0A"/>
    <w:rsid w:val="001F12C2"/>
    <w:rsid w:val="001F3F88"/>
    <w:rsid w:val="001F560A"/>
    <w:rsid w:val="00200B2D"/>
    <w:rsid w:val="00203C5D"/>
    <w:rsid w:val="00211545"/>
    <w:rsid w:val="002147BC"/>
    <w:rsid w:val="00214EA3"/>
    <w:rsid w:val="002209A5"/>
    <w:rsid w:val="00227B34"/>
    <w:rsid w:val="00237A09"/>
    <w:rsid w:val="002402CE"/>
    <w:rsid w:val="00241D2D"/>
    <w:rsid w:val="002462B0"/>
    <w:rsid w:val="00247B21"/>
    <w:rsid w:val="0025229A"/>
    <w:rsid w:val="002548A1"/>
    <w:rsid w:val="0025496C"/>
    <w:rsid w:val="00261326"/>
    <w:rsid w:val="00270C38"/>
    <w:rsid w:val="00275936"/>
    <w:rsid w:val="0027694D"/>
    <w:rsid w:val="00285F51"/>
    <w:rsid w:val="002875C6"/>
    <w:rsid w:val="0029354B"/>
    <w:rsid w:val="00296F76"/>
    <w:rsid w:val="002A1AF3"/>
    <w:rsid w:val="002A27BE"/>
    <w:rsid w:val="002A3F48"/>
    <w:rsid w:val="002A42B8"/>
    <w:rsid w:val="002A477E"/>
    <w:rsid w:val="002C457C"/>
    <w:rsid w:val="002C4952"/>
    <w:rsid w:val="002C555F"/>
    <w:rsid w:val="002D378D"/>
    <w:rsid w:val="002D6435"/>
    <w:rsid w:val="002E0EF0"/>
    <w:rsid w:val="002F6800"/>
    <w:rsid w:val="0030038F"/>
    <w:rsid w:val="003030DF"/>
    <w:rsid w:val="00312499"/>
    <w:rsid w:val="0031384C"/>
    <w:rsid w:val="003220F4"/>
    <w:rsid w:val="0033066B"/>
    <w:rsid w:val="00331592"/>
    <w:rsid w:val="0033173B"/>
    <w:rsid w:val="0033730F"/>
    <w:rsid w:val="0034249E"/>
    <w:rsid w:val="00342D3B"/>
    <w:rsid w:val="00367308"/>
    <w:rsid w:val="0038673A"/>
    <w:rsid w:val="003A1299"/>
    <w:rsid w:val="003B033C"/>
    <w:rsid w:val="003B47B5"/>
    <w:rsid w:val="003B7CB1"/>
    <w:rsid w:val="003C0376"/>
    <w:rsid w:val="003C3880"/>
    <w:rsid w:val="003D38B6"/>
    <w:rsid w:val="003E1B5C"/>
    <w:rsid w:val="003E415C"/>
    <w:rsid w:val="004038B7"/>
    <w:rsid w:val="00407154"/>
    <w:rsid w:val="00410DE6"/>
    <w:rsid w:val="00411AE0"/>
    <w:rsid w:val="00413144"/>
    <w:rsid w:val="00413B22"/>
    <w:rsid w:val="00421D71"/>
    <w:rsid w:val="00436292"/>
    <w:rsid w:val="00441B77"/>
    <w:rsid w:val="00447622"/>
    <w:rsid w:val="004530F6"/>
    <w:rsid w:val="00454075"/>
    <w:rsid w:val="0045430F"/>
    <w:rsid w:val="00465829"/>
    <w:rsid w:val="004716CF"/>
    <w:rsid w:val="00474F57"/>
    <w:rsid w:val="00481911"/>
    <w:rsid w:val="00484CFC"/>
    <w:rsid w:val="0048645B"/>
    <w:rsid w:val="00490A2D"/>
    <w:rsid w:val="004A2048"/>
    <w:rsid w:val="004A51A1"/>
    <w:rsid w:val="004A6277"/>
    <w:rsid w:val="004C256E"/>
    <w:rsid w:val="004C5CE1"/>
    <w:rsid w:val="004D7E2A"/>
    <w:rsid w:val="004E40D9"/>
    <w:rsid w:val="004F0B46"/>
    <w:rsid w:val="004F2081"/>
    <w:rsid w:val="004F39C6"/>
    <w:rsid w:val="004F59AD"/>
    <w:rsid w:val="004F5F19"/>
    <w:rsid w:val="00506CB3"/>
    <w:rsid w:val="005162A2"/>
    <w:rsid w:val="00522AF0"/>
    <w:rsid w:val="00525B19"/>
    <w:rsid w:val="00527CCF"/>
    <w:rsid w:val="00540156"/>
    <w:rsid w:val="00550977"/>
    <w:rsid w:val="00551701"/>
    <w:rsid w:val="00551E23"/>
    <w:rsid w:val="00554AC8"/>
    <w:rsid w:val="005556BE"/>
    <w:rsid w:val="00556EE5"/>
    <w:rsid w:val="00574781"/>
    <w:rsid w:val="00584DEE"/>
    <w:rsid w:val="00585847"/>
    <w:rsid w:val="00586906"/>
    <w:rsid w:val="00591D86"/>
    <w:rsid w:val="005953E7"/>
    <w:rsid w:val="005A0A0A"/>
    <w:rsid w:val="005A15B1"/>
    <w:rsid w:val="005A1E4F"/>
    <w:rsid w:val="005A551F"/>
    <w:rsid w:val="005B662B"/>
    <w:rsid w:val="005C55F5"/>
    <w:rsid w:val="005C7510"/>
    <w:rsid w:val="005D1AD4"/>
    <w:rsid w:val="005E2894"/>
    <w:rsid w:val="005E3A67"/>
    <w:rsid w:val="005F6F21"/>
    <w:rsid w:val="00603EA9"/>
    <w:rsid w:val="006070DE"/>
    <w:rsid w:val="00612BE7"/>
    <w:rsid w:val="00616B1D"/>
    <w:rsid w:val="00621453"/>
    <w:rsid w:val="00622640"/>
    <w:rsid w:val="00627F83"/>
    <w:rsid w:val="006352DD"/>
    <w:rsid w:val="00635910"/>
    <w:rsid w:val="00635C50"/>
    <w:rsid w:val="00635E02"/>
    <w:rsid w:val="006369F8"/>
    <w:rsid w:val="0064077F"/>
    <w:rsid w:val="00647B64"/>
    <w:rsid w:val="00660B52"/>
    <w:rsid w:val="00670AB6"/>
    <w:rsid w:val="00680CCD"/>
    <w:rsid w:val="00681BB3"/>
    <w:rsid w:val="00684EE7"/>
    <w:rsid w:val="00695D17"/>
    <w:rsid w:val="006A66A9"/>
    <w:rsid w:val="006A6781"/>
    <w:rsid w:val="006C5DC9"/>
    <w:rsid w:val="006C7458"/>
    <w:rsid w:val="006D10A3"/>
    <w:rsid w:val="006D4CC2"/>
    <w:rsid w:val="006D7722"/>
    <w:rsid w:val="006E003F"/>
    <w:rsid w:val="006E6721"/>
    <w:rsid w:val="006E6D53"/>
    <w:rsid w:val="006E7D4B"/>
    <w:rsid w:val="006F6ABE"/>
    <w:rsid w:val="00702E15"/>
    <w:rsid w:val="00711B3C"/>
    <w:rsid w:val="007173C8"/>
    <w:rsid w:val="00720EB4"/>
    <w:rsid w:val="00722823"/>
    <w:rsid w:val="00724104"/>
    <w:rsid w:val="007279E0"/>
    <w:rsid w:val="00727F2A"/>
    <w:rsid w:val="007330A1"/>
    <w:rsid w:val="00733DF4"/>
    <w:rsid w:val="00734232"/>
    <w:rsid w:val="007406BC"/>
    <w:rsid w:val="0074141A"/>
    <w:rsid w:val="00751B14"/>
    <w:rsid w:val="007538B3"/>
    <w:rsid w:val="007542E7"/>
    <w:rsid w:val="00756454"/>
    <w:rsid w:val="007633D4"/>
    <w:rsid w:val="00764FAC"/>
    <w:rsid w:val="00772424"/>
    <w:rsid w:val="00776AF2"/>
    <w:rsid w:val="007869E6"/>
    <w:rsid w:val="007972F1"/>
    <w:rsid w:val="00797F9D"/>
    <w:rsid w:val="007B134C"/>
    <w:rsid w:val="007B3AC3"/>
    <w:rsid w:val="007B7396"/>
    <w:rsid w:val="007C03CF"/>
    <w:rsid w:val="007C1321"/>
    <w:rsid w:val="007C591F"/>
    <w:rsid w:val="007D1166"/>
    <w:rsid w:val="007D1AA3"/>
    <w:rsid w:val="007D3E18"/>
    <w:rsid w:val="007E1130"/>
    <w:rsid w:val="007E36D2"/>
    <w:rsid w:val="007E6FAC"/>
    <w:rsid w:val="007E764A"/>
    <w:rsid w:val="007F1CC4"/>
    <w:rsid w:val="007F4E9A"/>
    <w:rsid w:val="007F5913"/>
    <w:rsid w:val="00802263"/>
    <w:rsid w:val="0081611C"/>
    <w:rsid w:val="008161A5"/>
    <w:rsid w:val="0082013D"/>
    <w:rsid w:val="00823BBA"/>
    <w:rsid w:val="00841FFF"/>
    <w:rsid w:val="00843B37"/>
    <w:rsid w:val="00845644"/>
    <w:rsid w:val="008533A3"/>
    <w:rsid w:val="00855AE4"/>
    <w:rsid w:val="008637CF"/>
    <w:rsid w:val="008817B6"/>
    <w:rsid w:val="00885602"/>
    <w:rsid w:val="00887FC4"/>
    <w:rsid w:val="00890351"/>
    <w:rsid w:val="00890374"/>
    <w:rsid w:val="00891F41"/>
    <w:rsid w:val="008A0D92"/>
    <w:rsid w:val="008A7940"/>
    <w:rsid w:val="008B691C"/>
    <w:rsid w:val="008C5B25"/>
    <w:rsid w:val="008D0413"/>
    <w:rsid w:val="008D177D"/>
    <w:rsid w:val="008D178B"/>
    <w:rsid w:val="008E3619"/>
    <w:rsid w:val="008E7AFA"/>
    <w:rsid w:val="008F0D36"/>
    <w:rsid w:val="008F3F24"/>
    <w:rsid w:val="0090772C"/>
    <w:rsid w:val="009106E7"/>
    <w:rsid w:val="0091779F"/>
    <w:rsid w:val="00922B65"/>
    <w:rsid w:val="009260A3"/>
    <w:rsid w:val="0093113A"/>
    <w:rsid w:val="00935980"/>
    <w:rsid w:val="009416E6"/>
    <w:rsid w:val="009453A0"/>
    <w:rsid w:val="0094571B"/>
    <w:rsid w:val="009466BC"/>
    <w:rsid w:val="00950B04"/>
    <w:rsid w:val="00952D73"/>
    <w:rsid w:val="00957AD1"/>
    <w:rsid w:val="009644DA"/>
    <w:rsid w:val="00965BFB"/>
    <w:rsid w:val="00975AD0"/>
    <w:rsid w:val="00980E71"/>
    <w:rsid w:val="00983825"/>
    <w:rsid w:val="00995DA2"/>
    <w:rsid w:val="009D0A7C"/>
    <w:rsid w:val="009D1BAF"/>
    <w:rsid w:val="009D4919"/>
    <w:rsid w:val="009D7F9A"/>
    <w:rsid w:val="009E0B93"/>
    <w:rsid w:val="009E1CE7"/>
    <w:rsid w:val="009F037F"/>
    <w:rsid w:val="009F5DEF"/>
    <w:rsid w:val="00A014CA"/>
    <w:rsid w:val="00A07C5E"/>
    <w:rsid w:val="00A20406"/>
    <w:rsid w:val="00A263D3"/>
    <w:rsid w:val="00A3120E"/>
    <w:rsid w:val="00A33CF1"/>
    <w:rsid w:val="00A443A5"/>
    <w:rsid w:val="00A5537C"/>
    <w:rsid w:val="00A573C2"/>
    <w:rsid w:val="00A62A9F"/>
    <w:rsid w:val="00A62EDA"/>
    <w:rsid w:val="00A664F7"/>
    <w:rsid w:val="00A93F6B"/>
    <w:rsid w:val="00A94D5F"/>
    <w:rsid w:val="00AA24E8"/>
    <w:rsid w:val="00AA338D"/>
    <w:rsid w:val="00AC610A"/>
    <w:rsid w:val="00AD06D1"/>
    <w:rsid w:val="00AD5E3A"/>
    <w:rsid w:val="00AE1F2F"/>
    <w:rsid w:val="00AE51A2"/>
    <w:rsid w:val="00AE58BB"/>
    <w:rsid w:val="00AE6141"/>
    <w:rsid w:val="00B12582"/>
    <w:rsid w:val="00B142E6"/>
    <w:rsid w:val="00B1781F"/>
    <w:rsid w:val="00B2642C"/>
    <w:rsid w:val="00B33ECF"/>
    <w:rsid w:val="00B353D4"/>
    <w:rsid w:val="00B35CDD"/>
    <w:rsid w:val="00B45CE6"/>
    <w:rsid w:val="00B45E75"/>
    <w:rsid w:val="00B50FB9"/>
    <w:rsid w:val="00B518A8"/>
    <w:rsid w:val="00B5445E"/>
    <w:rsid w:val="00B567F0"/>
    <w:rsid w:val="00B64351"/>
    <w:rsid w:val="00B7232B"/>
    <w:rsid w:val="00B83C51"/>
    <w:rsid w:val="00B9037C"/>
    <w:rsid w:val="00B91116"/>
    <w:rsid w:val="00B96B3D"/>
    <w:rsid w:val="00B97C55"/>
    <w:rsid w:val="00BB1F92"/>
    <w:rsid w:val="00BB2DBE"/>
    <w:rsid w:val="00BB52FE"/>
    <w:rsid w:val="00BB69DD"/>
    <w:rsid w:val="00BB6F96"/>
    <w:rsid w:val="00BC1C9A"/>
    <w:rsid w:val="00BC43FD"/>
    <w:rsid w:val="00BD5173"/>
    <w:rsid w:val="00BE6A1F"/>
    <w:rsid w:val="00BE6CCD"/>
    <w:rsid w:val="00BF0B96"/>
    <w:rsid w:val="00BF3537"/>
    <w:rsid w:val="00BF4E05"/>
    <w:rsid w:val="00BF7D87"/>
    <w:rsid w:val="00C02B6A"/>
    <w:rsid w:val="00C06E19"/>
    <w:rsid w:val="00C078D9"/>
    <w:rsid w:val="00C108EA"/>
    <w:rsid w:val="00C217E9"/>
    <w:rsid w:val="00C33AF5"/>
    <w:rsid w:val="00C503A4"/>
    <w:rsid w:val="00C52B5D"/>
    <w:rsid w:val="00C534AB"/>
    <w:rsid w:val="00C62D71"/>
    <w:rsid w:val="00C650F8"/>
    <w:rsid w:val="00C6658C"/>
    <w:rsid w:val="00C7712E"/>
    <w:rsid w:val="00C815B1"/>
    <w:rsid w:val="00C93D89"/>
    <w:rsid w:val="00C96E27"/>
    <w:rsid w:val="00CA1147"/>
    <w:rsid w:val="00CA33BD"/>
    <w:rsid w:val="00CA7F28"/>
    <w:rsid w:val="00CB175F"/>
    <w:rsid w:val="00CB58B1"/>
    <w:rsid w:val="00CB7269"/>
    <w:rsid w:val="00CC3E33"/>
    <w:rsid w:val="00CC5B47"/>
    <w:rsid w:val="00CD2900"/>
    <w:rsid w:val="00CD3DB0"/>
    <w:rsid w:val="00CE1A62"/>
    <w:rsid w:val="00CE2D3F"/>
    <w:rsid w:val="00CF09ED"/>
    <w:rsid w:val="00CF16D6"/>
    <w:rsid w:val="00CF3E65"/>
    <w:rsid w:val="00D009D1"/>
    <w:rsid w:val="00D02185"/>
    <w:rsid w:val="00D02C1A"/>
    <w:rsid w:val="00D03DF9"/>
    <w:rsid w:val="00D07205"/>
    <w:rsid w:val="00D11176"/>
    <w:rsid w:val="00D2725E"/>
    <w:rsid w:val="00D31F0C"/>
    <w:rsid w:val="00D45B1F"/>
    <w:rsid w:val="00D512BB"/>
    <w:rsid w:val="00D56298"/>
    <w:rsid w:val="00D6293D"/>
    <w:rsid w:val="00D63BB5"/>
    <w:rsid w:val="00D77BE8"/>
    <w:rsid w:val="00D80E97"/>
    <w:rsid w:val="00D90852"/>
    <w:rsid w:val="00D92CE1"/>
    <w:rsid w:val="00D940C1"/>
    <w:rsid w:val="00DA09C2"/>
    <w:rsid w:val="00DA15F0"/>
    <w:rsid w:val="00DA7F7E"/>
    <w:rsid w:val="00DB2D59"/>
    <w:rsid w:val="00DB3E61"/>
    <w:rsid w:val="00DC0D57"/>
    <w:rsid w:val="00DC180F"/>
    <w:rsid w:val="00DC3C29"/>
    <w:rsid w:val="00DC4500"/>
    <w:rsid w:val="00DC56A0"/>
    <w:rsid w:val="00DC589F"/>
    <w:rsid w:val="00DD1663"/>
    <w:rsid w:val="00DD51F3"/>
    <w:rsid w:val="00DE0DC8"/>
    <w:rsid w:val="00DE1E33"/>
    <w:rsid w:val="00DE1EC2"/>
    <w:rsid w:val="00DF1401"/>
    <w:rsid w:val="00DF36C7"/>
    <w:rsid w:val="00DF7EC5"/>
    <w:rsid w:val="00E03447"/>
    <w:rsid w:val="00E06489"/>
    <w:rsid w:val="00E2041E"/>
    <w:rsid w:val="00E2327D"/>
    <w:rsid w:val="00E33117"/>
    <w:rsid w:val="00E35F85"/>
    <w:rsid w:val="00E40B9B"/>
    <w:rsid w:val="00E42B49"/>
    <w:rsid w:val="00E60DF9"/>
    <w:rsid w:val="00E613AC"/>
    <w:rsid w:val="00E61981"/>
    <w:rsid w:val="00E64FC2"/>
    <w:rsid w:val="00E655E1"/>
    <w:rsid w:val="00E66876"/>
    <w:rsid w:val="00E66B8A"/>
    <w:rsid w:val="00E710B9"/>
    <w:rsid w:val="00E73730"/>
    <w:rsid w:val="00E74CA0"/>
    <w:rsid w:val="00E84DC9"/>
    <w:rsid w:val="00E9269D"/>
    <w:rsid w:val="00EA0A7D"/>
    <w:rsid w:val="00EA3998"/>
    <w:rsid w:val="00EA4A3D"/>
    <w:rsid w:val="00EA4FBA"/>
    <w:rsid w:val="00EB50A3"/>
    <w:rsid w:val="00EB55E6"/>
    <w:rsid w:val="00EB6565"/>
    <w:rsid w:val="00EB6C04"/>
    <w:rsid w:val="00EC4375"/>
    <w:rsid w:val="00EC694E"/>
    <w:rsid w:val="00ED7665"/>
    <w:rsid w:val="00EE0F30"/>
    <w:rsid w:val="00EE30C9"/>
    <w:rsid w:val="00EE5ADB"/>
    <w:rsid w:val="00EE6441"/>
    <w:rsid w:val="00EF5CD3"/>
    <w:rsid w:val="00F0602A"/>
    <w:rsid w:val="00F11892"/>
    <w:rsid w:val="00F2247F"/>
    <w:rsid w:val="00F2260D"/>
    <w:rsid w:val="00F23E9B"/>
    <w:rsid w:val="00F32547"/>
    <w:rsid w:val="00F33A1F"/>
    <w:rsid w:val="00F357D4"/>
    <w:rsid w:val="00F50210"/>
    <w:rsid w:val="00F57AFD"/>
    <w:rsid w:val="00F61952"/>
    <w:rsid w:val="00F6333B"/>
    <w:rsid w:val="00F64F76"/>
    <w:rsid w:val="00F6542D"/>
    <w:rsid w:val="00F67E11"/>
    <w:rsid w:val="00F722E5"/>
    <w:rsid w:val="00F724F4"/>
    <w:rsid w:val="00F76214"/>
    <w:rsid w:val="00F95FA9"/>
    <w:rsid w:val="00FA4BDD"/>
    <w:rsid w:val="00FA59C8"/>
    <w:rsid w:val="00FA5D52"/>
    <w:rsid w:val="00FA66BF"/>
    <w:rsid w:val="00FB5130"/>
    <w:rsid w:val="00FB54CB"/>
    <w:rsid w:val="00FB6923"/>
    <w:rsid w:val="00FC1F71"/>
    <w:rsid w:val="00FC7067"/>
    <w:rsid w:val="00FD76CE"/>
    <w:rsid w:val="00FE0078"/>
    <w:rsid w:val="00FE1060"/>
    <w:rsid w:val="00FE19BC"/>
    <w:rsid w:val="00FE28EC"/>
    <w:rsid w:val="00FE6DFF"/>
    <w:rsid w:val="00FE6F67"/>
    <w:rsid w:val="00FE7342"/>
    <w:rsid w:val="00FE7FC3"/>
    <w:rsid w:val="00FF0DED"/>
    <w:rsid w:val="00FF46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943062"/>
  <w15:docId w15:val="{1E404495-D8D3-41CF-80FF-FFFC89BE2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C078D9"/>
    <w:pPr>
      <w:suppressAutoHyphens/>
      <w:snapToGrid w:val="0"/>
      <w:spacing w:after="0" w:line="240" w:lineRule="auto"/>
      <w:jc w:val="both"/>
    </w:pPr>
    <w:rPr>
      <w:rFonts w:ascii="Times New Roman" w:eastAsia="Times New Roman" w:hAnsi="Times New Roman" w:cs="Times New Roman"/>
      <w:sz w:val="28"/>
      <w:lang w:eastAsia="ar-SA"/>
    </w:rPr>
  </w:style>
  <w:style w:type="paragraph" w:styleId="1">
    <w:name w:val="heading 1"/>
    <w:basedOn w:val="a0"/>
    <w:next w:val="a0"/>
    <w:link w:val="10"/>
    <w:qFormat/>
    <w:rsid w:val="00DC56A0"/>
    <w:pPr>
      <w:numPr>
        <w:numId w:val="1"/>
      </w:numPr>
      <w:autoSpaceDE w:val="0"/>
      <w:snapToGrid/>
      <w:spacing w:before="480" w:after="108"/>
      <w:jc w:val="center"/>
      <w:outlineLvl w:val="0"/>
    </w:pPr>
    <w:rPr>
      <w:rFonts w:ascii="Arial" w:hAnsi="Arial"/>
      <w:b/>
      <w:bCs/>
      <w:color w:val="000000"/>
      <w:kern w:val="1"/>
      <w:szCs w:val="28"/>
      <w:lang w:val="en-US" w:eastAsia="en-US"/>
    </w:rPr>
  </w:style>
  <w:style w:type="paragraph" w:styleId="2">
    <w:name w:val="heading 2"/>
    <w:basedOn w:val="a0"/>
    <w:next w:val="a0"/>
    <w:link w:val="20"/>
    <w:qFormat/>
    <w:rsid w:val="00C078D9"/>
    <w:pPr>
      <w:keepNext/>
      <w:widowControl w:val="0"/>
      <w:numPr>
        <w:ilvl w:val="1"/>
        <w:numId w:val="1"/>
      </w:numPr>
      <w:snapToGrid/>
      <w:spacing w:before="360" w:after="60"/>
      <w:jc w:val="center"/>
      <w:outlineLvl w:val="1"/>
    </w:pPr>
    <w:rPr>
      <w:b/>
      <w:bCs/>
      <w:color w:val="000000"/>
      <w:szCs w:val="28"/>
      <w:lang w:val="en-US" w:eastAsia="en-US"/>
    </w:rPr>
  </w:style>
  <w:style w:type="paragraph" w:styleId="3">
    <w:name w:val="heading 3"/>
    <w:basedOn w:val="a0"/>
    <w:next w:val="a0"/>
    <w:link w:val="30"/>
    <w:qFormat/>
    <w:rsid w:val="00995DA2"/>
    <w:pPr>
      <w:keepNext/>
      <w:widowControl w:val="0"/>
      <w:numPr>
        <w:ilvl w:val="2"/>
        <w:numId w:val="1"/>
      </w:numPr>
      <w:snapToGrid/>
      <w:spacing w:before="360" w:after="60"/>
      <w:outlineLvl w:val="2"/>
    </w:pPr>
    <w:rPr>
      <w:b/>
      <w:bCs/>
      <w:color w:val="000000"/>
      <w:szCs w:val="28"/>
      <w:lang w:val="en-US"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DC56A0"/>
    <w:rPr>
      <w:rFonts w:ascii="Arial" w:eastAsia="Times New Roman" w:hAnsi="Arial" w:cs="Times New Roman"/>
      <w:b/>
      <w:bCs/>
      <w:color w:val="000000"/>
      <w:kern w:val="1"/>
      <w:sz w:val="28"/>
      <w:szCs w:val="28"/>
      <w:lang w:val="en-US"/>
    </w:rPr>
  </w:style>
  <w:style w:type="character" w:customStyle="1" w:styleId="20">
    <w:name w:val="Заголовок 2 Знак"/>
    <w:basedOn w:val="a1"/>
    <w:link w:val="2"/>
    <w:rsid w:val="00C078D9"/>
    <w:rPr>
      <w:rFonts w:ascii="Times New Roman" w:eastAsia="Times New Roman" w:hAnsi="Times New Roman" w:cs="Times New Roman"/>
      <w:b/>
      <w:bCs/>
      <w:color w:val="000000"/>
      <w:sz w:val="28"/>
      <w:szCs w:val="28"/>
      <w:lang w:val="en-US"/>
    </w:rPr>
  </w:style>
  <w:style w:type="character" w:customStyle="1" w:styleId="30">
    <w:name w:val="Заголовок 3 Знак"/>
    <w:basedOn w:val="a1"/>
    <w:link w:val="3"/>
    <w:rsid w:val="00995DA2"/>
    <w:rPr>
      <w:rFonts w:ascii="Times New Roman" w:eastAsia="Times New Roman" w:hAnsi="Times New Roman" w:cs="Times New Roman"/>
      <w:b/>
      <w:bCs/>
      <w:color w:val="000000"/>
      <w:sz w:val="28"/>
      <w:szCs w:val="28"/>
      <w:lang w:val="en-US"/>
    </w:rPr>
  </w:style>
  <w:style w:type="paragraph" w:styleId="a4">
    <w:name w:val="Body Text Indent"/>
    <w:basedOn w:val="a0"/>
    <w:link w:val="a5"/>
    <w:uiPriority w:val="99"/>
    <w:semiHidden/>
    <w:rsid w:val="00DC56A0"/>
    <w:pPr>
      <w:snapToGrid/>
      <w:ind w:left="-540" w:firstLine="709"/>
    </w:pPr>
    <w:rPr>
      <w:sz w:val="24"/>
      <w:szCs w:val="20"/>
    </w:rPr>
  </w:style>
  <w:style w:type="character" w:customStyle="1" w:styleId="a5">
    <w:name w:val="Основной текст с отступом Знак"/>
    <w:basedOn w:val="a1"/>
    <w:link w:val="a4"/>
    <w:uiPriority w:val="99"/>
    <w:semiHidden/>
    <w:rsid w:val="00DC56A0"/>
    <w:rPr>
      <w:rFonts w:ascii="Times New Roman" w:eastAsia="Times New Roman" w:hAnsi="Times New Roman" w:cs="Times New Roman"/>
      <w:sz w:val="24"/>
      <w:szCs w:val="20"/>
    </w:rPr>
  </w:style>
  <w:style w:type="paragraph" w:customStyle="1" w:styleId="ConsPlusNormal">
    <w:name w:val="ConsPlusNormal"/>
    <w:uiPriority w:val="99"/>
    <w:rsid w:val="00DC56A0"/>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21">
    <w:name w:val="Body Text Indent 2"/>
    <w:basedOn w:val="a0"/>
    <w:link w:val="22"/>
    <w:uiPriority w:val="99"/>
    <w:semiHidden/>
    <w:unhideWhenUsed/>
    <w:rsid w:val="00DC56A0"/>
    <w:pPr>
      <w:spacing w:after="120" w:line="480" w:lineRule="auto"/>
      <w:ind w:left="283"/>
    </w:pPr>
  </w:style>
  <w:style w:type="character" w:customStyle="1" w:styleId="22">
    <w:name w:val="Основной текст с отступом 2 Знак"/>
    <w:basedOn w:val="a1"/>
    <w:link w:val="21"/>
    <w:uiPriority w:val="99"/>
    <w:semiHidden/>
    <w:rsid w:val="00DC56A0"/>
    <w:rPr>
      <w:rFonts w:ascii="Times New Roman" w:eastAsia="Times New Roman" w:hAnsi="Times New Roman" w:cs="Times New Roman"/>
      <w:lang w:eastAsia="ar-SA"/>
    </w:rPr>
  </w:style>
  <w:style w:type="paragraph" w:customStyle="1" w:styleId="ConsNormal">
    <w:name w:val="ConsNormal"/>
    <w:link w:val="ConsNormal0"/>
    <w:uiPriority w:val="99"/>
    <w:rsid w:val="00DC56A0"/>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ListParagraph1">
    <w:name w:val="List Paragraph1"/>
    <w:basedOn w:val="a0"/>
    <w:uiPriority w:val="99"/>
    <w:rsid w:val="00DC56A0"/>
    <w:pPr>
      <w:ind w:left="720"/>
    </w:pPr>
  </w:style>
  <w:style w:type="paragraph" w:customStyle="1" w:styleId="13">
    <w:name w:val="Основной 13"/>
    <w:basedOn w:val="a0"/>
    <w:uiPriority w:val="99"/>
    <w:rsid w:val="00DC56A0"/>
    <w:pPr>
      <w:suppressAutoHyphens w:val="0"/>
      <w:snapToGrid/>
      <w:spacing w:before="120" w:after="120"/>
      <w:ind w:firstLine="709"/>
    </w:pPr>
    <w:rPr>
      <w:bCs/>
      <w:iCs/>
      <w:sz w:val="26"/>
      <w:lang w:eastAsia="en-US"/>
    </w:rPr>
  </w:style>
  <w:style w:type="paragraph" w:styleId="a6">
    <w:name w:val="header"/>
    <w:basedOn w:val="a0"/>
    <w:link w:val="a7"/>
    <w:uiPriority w:val="99"/>
    <w:unhideWhenUsed/>
    <w:rsid w:val="00F2247F"/>
    <w:pPr>
      <w:tabs>
        <w:tab w:val="center" w:pos="4677"/>
        <w:tab w:val="right" w:pos="9355"/>
      </w:tabs>
    </w:pPr>
  </w:style>
  <w:style w:type="character" w:customStyle="1" w:styleId="a7">
    <w:name w:val="Верхний колонтитул Знак"/>
    <w:basedOn w:val="a1"/>
    <w:link w:val="a6"/>
    <w:uiPriority w:val="99"/>
    <w:rsid w:val="00F2247F"/>
    <w:rPr>
      <w:rFonts w:ascii="Times New Roman" w:eastAsia="Times New Roman" w:hAnsi="Times New Roman" w:cs="Times New Roman"/>
      <w:lang w:eastAsia="ar-SA"/>
    </w:rPr>
  </w:style>
  <w:style w:type="paragraph" w:styleId="a8">
    <w:name w:val="footer"/>
    <w:basedOn w:val="a0"/>
    <w:link w:val="a9"/>
    <w:uiPriority w:val="99"/>
    <w:unhideWhenUsed/>
    <w:rsid w:val="00F2247F"/>
    <w:pPr>
      <w:tabs>
        <w:tab w:val="center" w:pos="4677"/>
        <w:tab w:val="right" w:pos="9355"/>
      </w:tabs>
    </w:pPr>
  </w:style>
  <w:style w:type="character" w:customStyle="1" w:styleId="a9">
    <w:name w:val="Нижний колонтитул Знак"/>
    <w:basedOn w:val="a1"/>
    <w:link w:val="a8"/>
    <w:uiPriority w:val="99"/>
    <w:rsid w:val="00F2247F"/>
    <w:rPr>
      <w:rFonts w:ascii="Times New Roman" w:eastAsia="Times New Roman" w:hAnsi="Times New Roman" w:cs="Times New Roman"/>
      <w:lang w:eastAsia="ar-SA"/>
    </w:rPr>
  </w:style>
  <w:style w:type="paragraph" w:styleId="aa">
    <w:name w:val="No Spacing"/>
    <w:qFormat/>
    <w:rsid w:val="00C078D9"/>
    <w:pPr>
      <w:spacing w:after="0" w:line="240" w:lineRule="auto"/>
    </w:pPr>
    <w:rPr>
      <w:rFonts w:ascii="Times New Roman" w:eastAsia="Times New Roman" w:hAnsi="Times New Roman" w:cs="Times New Roman"/>
      <w:sz w:val="24"/>
      <w:szCs w:val="24"/>
    </w:rPr>
  </w:style>
  <w:style w:type="paragraph" w:styleId="ab">
    <w:name w:val="TOC Heading"/>
    <w:basedOn w:val="1"/>
    <w:next w:val="a0"/>
    <w:uiPriority w:val="39"/>
    <w:unhideWhenUsed/>
    <w:qFormat/>
    <w:rsid w:val="00C078D9"/>
    <w:pPr>
      <w:keepNext/>
      <w:keepLines/>
      <w:numPr>
        <w:numId w:val="0"/>
      </w:numPr>
      <w:suppressAutoHyphens w:val="0"/>
      <w:autoSpaceDE/>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lang w:val="ru-RU" w:eastAsia="ru-RU"/>
    </w:rPr>
  </w:style>
  <w:style w:type="paragraph" w:styleId="23">
    <w:name w:val="toc 2"/>
    <w:basedOn w:val="a0"/>
    <w:next w:val="a0"/>
    <w:autoRedefine/>
    <w:uiPriority w:val="39"/>
    <w:unhideWhenUsed/>
    <w:rsid w:val="00C078D9"/>
    <w:pPr>
      <w:tabs>
        <w:tab w:val="right" w:leader="dot" w:pos="9344"/>
      </w:tabs>
      <w:spacing w:after="100"/>
    </w:pPr>
  </w:style>
  <w:style w:type="paragraph" w:styleId="31">
    <w:name w:val="toc 3"/>
    <w:basedOn w:val="a0"/>
    <w:next w:val="a0"/>
    <w:autoRedefine/>
    <w:uiPriority w:val="39"/>
    <w:unhideWhenUsed/>
    <w:rsid w:val="00C078D9"/>
    <w:pPr>
      <w:tabs>
        <w:tab w:val="right" w:leader="dot" w:pos="9344"/>
      </w:tabs>
      <w:spacing w:after="100"/>
    </w:pPr>
  </w:style>
  <w:style w:type="character" w:styleId="ac">
    <w:name w:val="Hyperlink"/>
    <w:basedOn w:val="a1"/>
    <w:uiPriority w:val="99"/>
    <w:unhideWhenUsed/>
    <w:rsid w:val="00C078D9"/>
    <w:rPr>
      <w:color w:val="0000FF" w:themeColor="hyperlink"/>
      <w:u w:val="single"/>
    </w:rPr>
  </w:style>
  <w:style w:type="paragraph" w:styleId="ad">
    <w:name w:val="Balloon Text"/>
    <w:basedOn w:val="a0"/>
    <w:link w:val="ae"/>
    <w:uiPriority w:val="99"/>
    <w:semiHidden/>
    <w:unhideWhenUsed/>
    <w:rsid w:val="0081611C"/>
    <w:rPr>
      <w:rFonts w:ascii="Tahoma" w:hAnsi="Tahoma" w:cs="Tahoma"/>
      <w:sz w:val="16"/>
      <w:szCs w:val="16"/>
    </w:rPr>
  </w:style>
  <w:style w:type="character" w:customStyle="1" w:styleId="ae">
    <w:name w:val="Текст выноски Знак"/>
    <w:basedOn w:val="a1"/>
    <w:link w:val="ad"/>
    <w:uiPriority w:val="99"/>
    <w:semiHidden/>
    <w:rsid w:val="0081611C"/>
    <w:rPr>
      <w:rFonts w:ascii="Tahoma" w:eastAsia="Times New Roman" w:hAnsi="Tahoma" w:cs="Tahoma"/>
      <w:sz w:val="16"/>
      <w:szCs w:val="16"/>
      <w:lang w:eastAsia="ar-SA"/>
    </w:rPr>
  </w:style>
  <w:style w:type="table" w:styleId="af">
    <w:name w:val="Table Grid"/>
    <w:basedOn w:val="a2"/>
    <w:uiPriority w:val="59"/>
    <w:rsid w:val="00C96E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0">
    <w:name w:val="s_10"/>
    <w:basedOn w:val="a1"/>
    <w:rsid w:val="007633D4"/>
  </w:style>
  <w:style w:type="paragraph" w:customStyle="1" w:styleId="S">
    <w:name w:val="S_Обычный жирный"/>
    <w:basedOn w:val="a0"/>
    <w:qFormat/>
    <w:rsid w:val="00540156"/>
    <w:pPr>
      <w:suppressAutoHyphens w:val="0"/>
      <w:snapToGrid/>
      <w:spacing w:line="276" w:lineRule="auto"/>
      <w:ind w:firstLine="851"/>
    </w:pPr>
    <w:rPr>
      <w:sz w:val="24"/>
      <w:szCs w:val="24"/>
      <w:lang w:eastAsia="ru-RU"/>
    </w:rPr>
  </w:style>
  <w:style w:type="paragraph" w:customStyle="1" w:styleId="a">
    <w:name w:val="Маркированный"/>
    <w:basedOn w:val="a0"/>
    <w:uiPriority w:val="99"/>
    <w:rsid w:val="006E6721"/>
    <w:pPr>
      <w:numPr>
        <w:numId w:val="10"/>
      </w:numPr>
      <w:suppressAutoHyphens w:val="0"/>
      <w:snapToGrid/>
    </w:pPr>
    <w:rPr>
      <w:szCs w:val="28"/>
      <w:lang w:eastAsia="ru-RU"/>
    </w:rPr>
  </w:style>
  <w:style w:type="paragraph" w:styleId="af0">
    <w:name w:val="Body Text"/>
    <w:basedOn w:val="a0"/>
    <w:link w:val="af1"/>
    <w:uiPriority w:val="99"/>
    <w:semiHidden/>
    <w:unhideWhenUsed/>
    <w:rsid w:val="004E40D9"/>
    <w:pPr>
      <w:spacing w:after="120"/>
    </w:pPr>
  </w:style>
  <w:style w:type="character" w:customStyle="1" w:styleId="af1">
    <w:name w:val="Основной текст Знак"/>
    <w:basedOn w:val="a1"/>
    <w:link w:val="af0"/>
    <w:uiPriority w:val="99"/>
    <w:semiHidden/>
    <w:rsid w:val="004E40D9"/>
    <w:rPr>
      <w:rFonts w:ascii="Times New Roman" w:eastAsia="Times New Roman" w:hAnsi="Times New Roman" w:cs="Times New Roman"/>
      <w:sz w:val="28"/>
      <w:lang w:eastAsia="ar-SA"/>
    </w:rPr>
  </w:style>
  <w:style w:type="paragraph" w:styleId="af2">
    <w:name w:val="List Paragraph"/>
    <w:basedOn w:val="a0"/>
    <w:uiPriority w:val="34"/>
    <w:qFormat/>
    <w:rsid w:val="001F560A"/>
    <w:pPr>
      <w:ind w:left="720"/>
      <w:contextualSpacing/>
    </w:pPr>
  </w:style>
  <w:style w:type="character" w:customStyle="1" w:styleId="FontStyle48">
    <w:name w:val="Font Style48"/>
    <w:uiPriority w:val="99"/>
    <w:rsid w:val="003E1B5C"/>
    <w:rPr>
      <w:rFonts w:ascii="Times New Roman" w:hAnsi="Times New Roman" w:cs="Times New Roman"/>
      <w:sz w:val="22"/>
      <w:szCs w:val="22"/>
    </w:rPr>
  </w:style>
  <w:style w:type="character" w:customStyle="1" w:styleId="ConsNormal0">
    <w:name w:val="ConsNormal Знак"/>
    <w:link w:val="ConsNormal"/>
    <w:uiPriority w:val="99"/>
    <w:locked/>
    <w:rsid w:val="00CF3E65"/>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418012">
      <w:bodyDiv w:val="1"/>
      <w:marLeft w:val="0"/>
      <w:marRight w:val="0"/>
      <w:marTop w:val="0"/>
      <w:marBottom w:val="0"/>
      <w:divBdr>
        <w:top w:val="none" w:sz="0" w:space="0" w:color="auto"/>
        <w:left w:val="none" w:sz="0" w:space="0" w:color="auto"/>
        <w:bottom w:val="none" w:sz="0" w:space="0" w:color="auto"/>
        <w:right w:val="none" w:sz="0" w:space="0" w:color="auto"/>
      </w:divBdr>
    </w:div>
    <w:div w:id="1014305767">
      <w:bodyDiv w:val="1"/>
      <w:marLeft w:val="0"/>
      <w:marRight w:val="0"/>
      <w:marTop w:val="0"/>
      <w:marBottom w:val="0"/>
      <w:divBdr>
        <w:top w:val="none" w:sz="0" w:space="0" w:color="auto"/>
        <w:left w:val="none" w:sz="0" w:space="0" w:color="auto"/>
        <w:bottom w:val="none" w:sz="0" w:space="0" w:color="auto"/>
        <w:right w:val="none" w:sz="0" w:space="0" w:color="auto"/>
      </w:divBdr>
    </w:div>
    <w:div w:id="1146236302">
      <w:bodyDiv w:val="1"/>
      <w:marLeft w:val="0"/>
      <w:marRight w:val="0"/>
      <w:marTop w:val="0"/>
      <w:marBottom w:val="0"/>
      <w:divBdr>
        <w:top w:val="none" w:sz="0" w:space="0" w:color="auto"/>
        <w:left w:val="none" w:sz="0" w:space="0" w:color="auto"/>
        <w:bottom w:val="none" w:sz="0" w:space="0" w:color="auto"/>
        <w:right w:val="none" w:sz="0" w:space="0" w:color="auto"/>
      </w:divBdr>
    </w:div>
    <w:div w:id="1158157996">
      <w:bodyDiv w:val="1"/>
      <w:marLeft w:val="0"/>
      <w:marRight w:val="0"/>
      <w:marTop w:val="0"/>
      <w:marBottom w:val="0"/>
      <w:divBdr>
        <w:top w:val="none" w:sz="0" w:space="0" w:color="auto"/>
        <w:left w:val="none" w:sz="0" w:space="0" w:color="auto"/>
        <w:bottom w:val="none" w:sz="0" w:space="0" w:color="auto"/>
        <w:right w:val="none" w:sz="0" w:space="0" w:color="auto"/>
      </w:divBdr>
    </w:div>
    <w:div w:id="1170949602">
      <w:bodyDiv w:val="1"/>
      <w:marLeft w:val="0"/>
      <w:marRight w:val="0"/>
      <w:marTop w:val="0"/>
      <w:marBottom w:val="0"/>
      <w:divBdr>
        <w:top w:val="none" w:sz="0" w:space="0" w:color="auto"/>
        <w:left w:val="none" w:sz="0" w:space="0" w:color="auto"/>
        <w:bottom w:val="none" w:sz="0" w:space="0" w:color="auto"/>
        <w:right w:val="none" w:sz="0" w:space="0" w:color="auto"/>
      </w:divBdr>
    </w:div>
    <w:div w:id="1282802849">
      <w:bodyDiv w:val="1"/>
      <w:marLeft w:val="0"/>
      <w:marRight w:val="0"/>
      <w:marTop w:val="0"/>
      <w:marBottom w:val="0"/>
      <w:divBdr>
        <w:top w:val="none" w:sz="0" w:space="0" w:color="auto"/>
        <w:left w:val="none" w:sz="0" w:space="0" w:color="auto"/>
        <w:bottom w:val="none" w:sz="0" w:space="0" w:color="auto"/>
        <w:right w:val="none" w:sz="0" w:space="0" w:color="auto"/>
      </w:divBdr>
    </w:div>
    <w:div w:id="1296645287">
      <w:bodyDiv w:val="1"/>
      <w:marLeft w:val="0"/>
      <w:marRight w:val="0"/>
      <w:marTop w:val="0"/>
      <w:marBottom w:val="0"/>
      <w:divBdr>
        <w:top w:val="none" w:sz="0" w:space="0" w:color="auto"/>
        <w:left w:val="none" w:sz="0" w:space="0" w:color="auto"/>
        <w:bottom w:val="none" w:sz="0" w:space="0" w:color="auto"/>
        <w:right w:val="none" w:sz="0" w:space="0" w:color="auto"/>
      </w:divBdr>
    </w:div>
    <w:div w:id="1667634154">
      <w:bodyDiv w:val="1"/>
      <w:marLeft w:val="0"/>
      <w:marRight w:val="0"/>
      <w:marTop w:val="0"/>
      <w:marBottom w:val="0"/>
      <w:divBdr>
        <w:top w:val="none" w:sz="0" w:space="0" w:color="auto"/>
        <w:left w:val="none" w:sz="0" w:space="0" w:color="auto"/>
        <w:bottom w:val="none" w:sz="0" w:space="0" w:color="auto"/>
        <w:right w:val="none" w:sz="0" w:space="0" w:color="auto"/>
      </w:divBdr>
    </w:div>
    <w:div w:id="1703902448">
      <w:bodyDiv w:val="1"/>
      <w:marLeft w:val="0"/>
      <w:marRight w:val="0"/>
      <w:marTop w:val="0"/>
      <w:marBottom w:val="0"/>
      <w:divBdr>
        <w:top w:val="none" w:sz="0" w:space="0" w:color="auto"/>
        <w:left w:val="none" w:sz="0" w:space="0" w:color="auto"/>
        <w:bottom w:val="none" w:sz="0" w:space="0" w:color="auto"/>
        <w:right w:val="none" w:sz="0" w:space="0" w:color="auto"/>
      </w:divBdr>
    </w:div>
    <w:div w:id="1812750355">
      <w:bodyDiv w:val="1"/>
      <w:marLeft w:val="0"/>
      <w:marRight w:val="0"/>
      <w:marTop w:val="0"/>
      <w:marBottom w:val="0"/>
      <w:divBdr>
        <w:top w:val="none" w:sz="0" w:space="0" w:color="auto"/>
        <w:left w:val="none" w:sz="0" w:space="0" w:color="auto"/>
        <w:bottom w:val="none" w:sz="0" w:space="0" w:color="auto"/>
        <w:right w:val="none" w:sz="0" w:space="0" w:color="auto"/>
      </w:divBdr>
    </w:div>
    <w:div w:id="1817185468">
      <w:bodyDiv w:val="1"/>
      <w:marLeft w:val="0"/>
      <w:marRight w:val="0"/>
      <w:marTop w:val="0"/>
      <w:marBottom w:val="0"/>
      <w:divBdr>
        <w:top w:val="none" w:sz="0" w:space="0" w:color="auto"/>
        <w:left w:val="none" w:sz="0" w:space="0" w:color="auto"/>
        <w:bottom w:val="none" w:sz="0" w:space="0" w:color="auto"/>
        <w:right w:val="none" w:sz="0" w:space="0" w:color="auto"/>
      </w:divBdr>
    </w:div>
    <w:div w:id="1965576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337817AACEBCF79F92128D8280D7CF895D546CCCAD3BA1D453225EFFC5CAD60D40712EA8092A81F3F63516F26A455CAB930166BE3CF5DEF9vF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9973AF9809BF6FD7C6FA1DCB1E3BFC325EA02465D1D1187C48E7D1D092ZBnB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81DB6F-41C5-4B4E-A7A0-862DD7C94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1150</TotalTime>
  <Pages>42</Pages>
  <Words>13960</Words>
  <Characters>79578</Characters>
  <Application>Microsoft Office Word</Application>
  <DocSecurity>0</DocSecurity>
  <Lines>663</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93352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Черепанова Вера Ветиславовна</dc:creator>
  <cp:lastModifiedBy>Быстрова Евгения</cp:lastModifiedBy>
  <cp:revision>33</cp:revision>
  <cp:lastPrinted>2019-01-28T10:11:00Z</cp:lastPrinted>
  <dcterms:created xsi:type="dcterms:W3CDTF">2019-08-11T11:13:00Z</dcterms:created>
  <dcterms:modified xsi:type="dcterms:W3CDTF">2022-02-25T09:26:00Z</dcterms:modified>
</cp:coreProperties>
</file>