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279C" w:rsidRPr="00CA24C4" w:rsidRDefault="0041279C" w:rsidP="0041279C">
      <w:pPr>
        <w:pStyle w:val="10"/>
        <w:rPr>
          <w:szCs w:val="28"/>
        </w:rPr>
      </w:pPr>
      <w:r w:rsidRPr="00CA24C4">
        <w:rPr>
          <w:noProof/>
          <w:szCs w:val="28"/>
        </w:rPr>
        <w:drawing>
          <wp:inline distT="0" distB="0" distL="0" distR="0">
            <wp:extent cx="581660" cy="681355"/>
            <wp:effectExtent l="0" t="0" r="0" b="0"/>
            <wp:docPr id="4" name="Рисунок 1" descr="GerbArhObl(ч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GerbArhObl(чб)"/>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81660" cy="681355"/>
                    </a:xfrm>
                    <a:prstGeom prst="rect">
                      <a:avLst/>
                    </a:prstGeom>
                    <a:noFill/>
                    <a:ln>
                      <a:noFill/>
                    </a:ln>
                  </pic:spPr>
                </pic:pic>
              </a:graphicData>
            </a:graphic>
          </wp:inline>
        </w:drawing>
      </w:r>
    </w:p>
    <w:p w:rsidR="0041279C" w:rsidRPr="00CA24C4" w:rsidRDefault="0041279C" w:rsidP="0041279C">
      <w:pPr>
        <w:pStyle w:val="10"/>
        <w:rPr>
          <w:sz w:val="20"/>
          <w:lang w:val="en-US"/>
        </w:rPr>
      </w:pPr>
    </w:p>
    <w:p w:rsidR="0041279C" w:rsidRPr="00CA24C4" w:rsidRDefault="0041279C" w:rsidP="0041279C">
      <w:pPr>
        <w:pStyle w:val="1"/>
        <w:jc w:val="center"/>
        <w:rPr>
          <w:b w:val="0"/>
          <w:color w:val="000000"/>
          <w:spacing w:val="10"/>
          <w:sz w:val="20"/>
          <w:szCs w:val="20"/>
        </w:rPr>
      </w:pPr>
      <w:r w:rsidRPr="00CA24C4">
        <w:rPr>
          <w:b w:val="0"/>
          <w:color w:val="000000"/>
          <w:spacing w:val="10"/>
          <w:sz w:val="20"/>
          <w:szCs w:val="20"/>
        </w:rPr>
        <w:t>ПРАВИТЕЛЬСТВО АРХАНГЕЛЬСКОЙ ОБЛАСТИ</w:t>
      </w:r>
    </w:p>
    <w:p w:rsidR="0041279C" w:rsidRPr="00CA24C4" w:rsidRDefault="0041279C" w:rsidP="0041279C">
      <w:pPr>
        <w:pStyle w:val="1"/>
        <w:jc w:val="center"/>
        <w:rPr>
          <w:color w:val="000000"/>
          <w:sz w:val="28"/>
          <w:szCs w:val="28"/>
        </w:rPr>
      </w:pPr>
    </w:p>
    <w:p w:rsidR="0041279C" w:rsidRPr="00CA24C4" w:rsidRDefault="0041279C" w:rsidP="0041279C">
      <w:pPr>
        <w:pStyle w:val="5"/>
        <w:ind w:firstLine="0"/>
        <w:rPr>
          <w:color w:val="000000"/>
          <w:sz w:val="26"/>
          <w:szCs w:val="26"/>
        </w:rPr>
      </w:pPr>
      <w:r w:rsidRPr="00CA24C4">
        <w:rPr>
          <w:color w:val="000000"/>
          <w:sz w:val="26"/>
          <w:szCs w:val="26"/>
        </w:rPr>
        <w:t>МИНИСТЕРСТВО СТРОИТЕЛЬСТВА</w:t>
      </w:r>
    </w:p>
    <w:p w:rsidR="0041279C" w:rsidRPr="00CA24C4" w:rsidRDefault="0041279C" w:rsidP="0041279C">
      <w:pPr>
        <w:pStyle w:val="5"/>
        <w:ind w:firstLine="0"/>
        <w:rPr>
          <w:color w:val="000000"/>
          <w:sz w:val="26"/>
          <w:szCs w:val="26"/>
        </w:rPr>
      </w:pPr>
      <w:r w:rsidRPr="00CA24C4">
        <w:rPr>
          <w:color w:val="000000"/>
          <w:sz w:val="26"/>
          <w:szCs w:val="26"/>
        </w:rPr>
        <w:t xml:space="preserve"> И АРХИТЕКТУРЫ АРХАНГЕЛЬСКОЙ ОБЛАСТИ</w:t>
      </w:r>
    </w:p>
    <w:p w:rsidR="0041279C" w:rsidRPr="00CA24C4" w:rsidRDefault="0041279C" w:rsidP="0041279C">
      <w:pPr>
        <w:pStyle w:val="5"/>
        <w:ind w:firstLine="0"/>
        <w:rPr>
          <w:b w:val="0"/>
          <w:color w:val="000000"/>
          <w:szCs w:val="28"/>
        </w:rPr>
      </w:pPr>
    </w:p>
    <w:p w:rsidR="0041279C" w:rsidRPr="00CA24C4" w:rsidRDefault="0041279C" w:rsidP="0041279C">
      <w:pPr>
        <w:jc w:val="center"/>
        <w:rPr>
          <w:sz w:val="28"/>
          <w:szCs w:val="28"/>
        </w:rPr>
      </w:pPr>
    </w:p>
    <w:p w:rsidR="0041279C" w:rsidRPr="00CA24C4" w:rsidRDefault="0041279C" w:rsidP="0041279C">
      <w:pPr>
        <w:pStyle w:val="5"/>
        <w:ind w:firstLine="0"/>
        <w:rPr>
          <w:color w:val="000000"/>
          <w:sz w:val="36"/>
          <w:szCs w:val="36"/>
        </w:rPr>
      </w:pPr>
      <w:r w:rsidRPr="00CA24C4">
        <w:rPr>
          <w:color w:val="000000"/>
          <w:sz w:val="36"/>
          <w:szCs w:val="36"/>
        </w:rPr>
        <w:t>Р А С П О Р Я Ж Е Н И Е</w:t>
      </w:r>
    </w:p>
    <w:p w:rsidR="0041279C" w:rsidRPr="00CA24C4" w:rsidRDefault="0041279C" w:rsidP="0041279C">
      <w:pPr>
        <w:rPr>
          <w:color w:val="000000"/>
          <w:sz w:val="20"/>
          <w:szCs w:val="20"/>
        </w:rPr>
      </w:pPr>
    </w:p>
    <w:p w:rsidR="00B328F2" w:rsidRPr="00CA24C4" w:rsidRDefault="00B328F2" w:rsidP="00B328F2">
      <w:pPr>
        <w:jc w:val="center"/>
        <w:rPr>
          <w:sz w:val="28"/>
          <w:szCs w:val="28"/>
        </w:rPr>
      </w:pPr>
      <w:r w:rsidRPr="00CA24C4">
        <w:rPr>
          <w:color w:val="000000"/>
          <w:sz w:val="28"/>
          <w:szCs w:val="28"/>
        </w:rPr>
        <w:t xml:space="preserve">от </w:t>
      </w:r>
      <w:r w:rsidR="00D719D8">
        <w:rPr>
          <w:color w:val="000000"/>
          <w:sz w:val="28"/>
          <w:szCs w:val="28"/>
        </w:rPr>
        <w:t>«</w:t>
      </w:r>
      <w:r w:rsidR="009D76F5">
        <w:rPr>
          <w:color w:val="000000"/>
          <w:sz w:val="28"/>
          <w:szCs w:val="28"/>
        </w:rPr>
        <w:t>3</w:t>
      </w:r>
      <w:r w:rsidR="00D719D8">
        <w:rPr>
          <w:color w:val="000000"/>
          <w:sz w:val="28"/>
          <w:szCs w:val="28"/>
        </w:rPr>
        <w:t xml:space="preserve">» </w:t>
      </w:r>
      <w:r w:rsidR="00716DB3">
        <w:rPr>
          <w:color w:val="000000"/>
          <w:sz w:val="28"/>
          <w:szCs w:val="28"/>
        </w:rPr>
        <w:t>ию</w:t>
      </w:r>
      <w:r w:rsidR="009D76F5">
        <w:rPr>
          <w:color w:val="000000"/>
          <w:sz w:val="28"/>
          <w:szCs w:val="28"/>
        </w:rPr>
        <w:t>л</w:t>
      </w:r>
      <w:r w:rsidR="00716DB3">
        <w:rPr>
          <w:color w:val="000000"/>
          <w:sz w:val="28"/>
          <w:szCs w:val="28"/>
        </w:rPr>
        <w:t>я</w:t>
      </w:r>
      <w:r>
        <w:rPr>
          <w:color w:val="000000"/>
          <w:sz w:val="28"/>
          <w:szCs w:val="28"/>
        </w:rPr>
        <w:t xml:space="preserve"> </w:t>
      </w:r>
      <w:r w:rsidRPr="00CA24C4">
        <w:rPr>
          <w:sz w:val="28"/>
          <w:szCs w:val="28"/>
        </w:rPr>
        <w:t>202</w:t>
      </w:r>
      <w:r>
        <w:rPr>
          <w:sz w:val="28"/>
          <w:szCs w:val="28"/>
        </w:rPr>
        <w:t>3 г.</w:t>
      </w:r>
      <w:r w:rsidRPr="00CA24C4">
        <w:rPr>
          <w:sz w:val="28"/>
          <w:szCs w:val="28"/>
        </w:rPr>
        <w:t xml:space="preserve"> № </w:t>
      </w:r>
      <w:r w:rsidR="009D76F5">
        <w:rPr>
          <w:sz w:val="28"/>
          <w:szCs w:val="28"/>
        </w:rPr>
        <w:t>100</w:t>
      </w:r>
      <w:r>
        <w:rPr>
          <w:sz w:val="28"/>
          <w:szCs w:val="28"/>
        </w:rPr>
        <w:t>-р</w:t>
      </w:r>
    </w:p>
    <w:p w:rsidR="0041279C" w:rsidRDefault="003A4B95" w:rsidP="0041279C">
      <w:pPr>
        <w:jc w:val="center"/>
        <w:rPr>
          <w:color w:val="FFFFFF" w:themeColor="background1"/>
          <w:sz w:val="28"/>
          <w:szCs w:val="28"/>
        </w:rPr>
      </w:pPr>
      <w:r w:rsidRPr="0050727C">
        <w:rPr>
          <w:color w:val="FFFFFF" w:themeColor="background1"/>
          <w:sz w:val="28"/>
          <w:szCs w:val="28"/>
        </w:rPr>
        <w:t>-</w:t>
      </w:r>
    </w:p>
    <w:p w:rsidR="0041279C" w:rsidRPr="00CA24C4" w:rsidRDefault="0041279C" w:rsidP="0041279C">
      <w:pPr>
        <w:jc w:val="center"/>
        <w:rPr>
          <w:color w:val="000000"/>
          <w:sz w:val="20"/>
          <w:szCs w:val="20"/>
        </w:rPr>
      </w:pPr>
      <w:r w:rsidRPr="00CA24C4">
        <w:rPr>
          <w:color w:val="000000"/>
          <w:sz w:val="20"/>
          <w:szCs w:val="20"/>
        </w:rPr>
        <w:t>г. Архангельск</w:t>
      </w:r>
    </w:p>
    <w:p w:rsidR="00B311F6" w:rsidRPr="00CA24C4" w:rsidRDefault="00B311F6">
      <w:pPr>
        <w:jc w:val="both"/>
        <w:rPr>
          <w:b/>
          <w:sz w:val="28"/>
          <w:szCs w:val="28"/>
        </w:rPr>
      </w:pPr>
    </w:p>
    <w:p w:rsidR="00457E0E" w:rsidRDefault="00BB7A97" w:rsidP="00BB7A97">
      <w:pPr>
        <w:widowControl w:val="0"/>
        <w:autoSpaceDE w:val="0"/>
        <w:autoSpaceDN w:val="0"/>
        <w:adjustRightInd w:val="0"/>
        <w:jc w:val="center"/>
        <w:rPr>
          <w:b/>
          <w:sz w:val="28"/>
          <w:szCs w:val="28"/>
        </w:rPr>
      </w:pPr>
      <w:bookmarkStart w:id="0" w:name="_Hlk3199438"/>
      <w:r w:rsidRPr="00C755B5">
        <w:rPr>
          <w:b/>
          <w:sz w:val="28"/>
          <w:szCs w:val="28"/>
        </w:rPr>
        <w:t xml:space="preserve">О подготовке </w:t>
      </w:r>
      <w:r w:rsidR="00267DB3" w:rsidRPr="00C755B5">
        <w:rPr>
          <w:b/>
          <w:sz w:val="28"/>
          <w:szCs w:val="28"/>
        </w:rPr>
        <w:t>проекта</w:t>
      </w:r>
      <w:r w:rsidR="00060508" w:rsidRPr="00C755B5">
        <w:rPr>
          <w:b/>
          <w:sz w:val="28"/>
          <w:szCs w:val="28"/>
        </w:rPr>
        <w:t xml:space="preserve"> </w:t>
      </w:r>
      <w:r w:rsidR="00EE1278">
        <w:rPr>
          <w:b/>
          <w:sz w:val="28"/>
          <w:szCs w:val="28"/>
        </w:rPr>
        <w:t xml:space="preserve">о внесении изменений в </w:t>
      </w:r>
      <w:r w:rsidR="00FE16E8">
        <w:rPr>
          <w:b/>
          <w:sz w:val="28"/>
          <w:szCs w:val="28"/>
        </w:rPr>
        <w:t>правил</w:t>
      </w:r>
      <w:r w:rsidR="00EE1278">
        <w:rPr>
          <w:b/>
          <w:sz w:val="28"/>
          <w:szCs w:val="28"/>
        </w:rPr>
        <w:t>а</w:t>
      </w:r>
      <w:r w:rsidR="00457E0E">
        <w:rPr>
          <w:b/>
          <w:sz w:val="28"/>
          <w:szCs w:val="28"/>
        </w:rPr>
        <w:t xml:space="preserve"> землепользования и </w:t>
      </w:r>
      <w:r w:rsidR="009C769A">
        <w:rPr>
          <w:b/>
          <w:sz w:val="28"/>
          <w:szCs w:val="28"/>
        </w:rPr>
        <w:t xml:space="preserve">застройки </w:t>
      </w:r>
      <w:r w:rsidR="00270DA5">
        <w:rPr>
          <w:b/>
          <w:sz w:val="28"/>
          <w:szCs w:val="28"/>
        </w:rPr>
        <w:t>сельского поселения</w:t>
      </w:r>
      <w:r w:rsidR="00B328F2">
        <w:rPr>
          <w:b/>
          <w:sz w:val="28"/>
          <w:szCs w:val="28"/>
        </w:rPr>
        <w:t xml:space="preserve"> </w:t>
      </w:r>
      <w:r w:rsidR="00B328F2" w:rsidRPr="00CA24C4">
        <w:rPr>
          <w:b/>
          <w:sz w:val="28"/>
          <w:szCs w:val="28"/>
        </w:rPr>
        <w:t>«</w:t>
      </w:r>
      <w:r w:rsidR="00270DA5">
        <w:rPr>
          <w:b/>
          <w:sz w:val="28"/>
          <w:szCs w:val="28"/>
        </w:rPr>
        <w:t>Соловецкое</w:t>
      </w:r>
      <w:r w:rsidR="00B328F2" w:rsidRPr="00CA24C4">
        <w:rPr>
          <w:b/>
          <w:sz w:val="28"/>
          <w:szCs w:val="28"/>
        </w:rPr>
        <w:t>»</w:t>
      </w:r>
      <w:r w:rsidR="00270DA5">
        <w:rPr>
          <w:b/>
          <w:sz w:val="28"/>
          <w:szCs w:val="28"/>
        </w:rPr>
        <w:t xml:space="preserve"> Приморского муниципального района Архангельской области</w:t>
      </w:r>
    </w:p>
    <w:bookmarkEnd w:id="0"/>
    <w:p w:rsidR="00B328F2" w:rsidRPr="00CA24C4" w:rsidRDefault="00B328F2" w:rsidP="00436594">
      <w:pPr>
        <w:pStyle w:val="ConsPlusTitle"/>
        <w:widowControl/>
        <w:spacing w:line="480" w:lineRule="exact"/>
        <w:jc w:val="center"/>
        <w:rPr>
          <w:rFonts w:ascii="Times New Roman" w:hAnsi="Times New Roman" w:cs="Times New Roman"/>
          <w:sz w:val="28"/>
          <w:szCs w:val="28"/>
        </w:rPr>
      </w:pPr>
    </w:p>
    <w:p w:rsidR="00436594" w:rsidRPr="00CA24C4" w:rsidRDefault="00C460D1" w:rsidP="00C460D1">
      <w:pPr>
        <w:autoSpaceDE w:val="0"/>
        <w:autoSpaceDN w:val="0"/>
        <w:adjustRightInd w:val="0"/>
        <w:ind w:firstLine="709"/>
        <w:jc w:val="both"/>
        <w:rPr>
          <w:sz w:val="28"/>
          <w:szCs w:val="28"/>
        </w:rPr>
      </w:pPr>
      <w:r w:rsidRPr="00CA24C4">
        <w:rPr>
          <w:sz w:val="28"/>
          <w:szCs w:val="28"/>
        </w:rPr>
        <w:t>В соответствии с</w:t>
      </w:r>
      <w:r w:rsidR="009F15B3" w:rsidRPr="00CA24C4">
        <w:rPr>
          <w:sz w:val="28"/>
          <w:szCs w:val="28"/>
        </w:rPr>
        <w:t>о</w:t>
      </w:r>
      <w:r w:rsidRPr="00CA24C4">
        <w:rPr>
          <w:sz w:val="28"/>
          <w:szCs w:val="28"/>
        </w:rPr>
        <w:t xml:space="preserve"> стать</w:t>
      </w:r>
      <w:r w:rsidR="00C75956" w:rsidRPr="00CA24C4">
        <w:rPr>
          <w:sz w:val="28"/>
          <w:szCs w:val="28"/>
        </w:rPr>
        <w:t>е</w:t>
      </w:r>
      <w:r w:rsidRPr="00CA24C4">
        <w:rPr>
          <w:sz w:val="28"/>
          <w:szCs w:val="28"/>
        </w:rPr>
        <w:t xml:space="preserve">й 31 Градостроительного кодекса Российской Федерации, на основании пункта 2 статьи 7.6.4 областного закона </w:t>
      </w:r>
      <w:r w:rsidRPr="00CA24C4">
        <w:rPr>
          <w:sz w:val="28"/>
          <w:szCs w:val="28"/>
        </w:rPr>
        <w:br/>
        <w:t>от 23</w:t>
      </w:r>
      <w:r w:rsidR="00EE1278">
        <w:rPr>
          <w:sz w:val="28"/>
          <w:szCs w:val="28"/>
        </w:rPr>
        <w:t xml:space="preserve"> сентября </w:t>
      </w:r>
      <w:r w:rsidRPr="00CA24C4">
        <w:rPr>
          <w:sz w:val="28"/>
          <w:szCs w:val="28"/>
        </w:rPr>
        <w:t>2004</w:t>
      </w:r>
      <w:r w:rsidR="00EE1278">
        <w:rPr>
          <w:sz w:val="28"/>
          <w:szCs w:val="28"/>
        </w:rPr>
        <w:t xml:space="preserve"> года</w:t>
      </w:r>
      <w:r w:rsidRPr="00CA24C4">
        <w:rPr>
          <w:sz w:val="28"/>
          <w:szCs w:val="28"/>
        </w:rPr>
        <w:t xml:space="preserve"> № 259-внеоч.-ОЗ </w:t>
      </w:r>
      <w:r w:rsidR="005F0883">
        <w:rPr>
          <w:sz w:val="28"/>
          <w:szCs w:val="28"/>
        </w:rPr>
        <w:t>«</w:t>
      </w:r>
      <w:r w:rsidRPr="00CA24C4">
        <w:rPr>
          <w:sz w:val="28"/>
          <w:szCs w:val="28"/>
        </w:rPr>
        <w:t>О реализации государственных полномочий Архангельской области в сфере правового регулирования организации и осуществления местного самоуправления</w:t>
      </w:r>
      <w:r w:rsidR="0099212A">
        <w:rPr>
          <w:sz w:val="28"/>
          <w:szCs w:val="28"/>
        </w:rPr>
        <w:t>»</w:t>
      </w:r>
      <w:r w:rsidRPr="00CA24C4">
        <w:rPr>
          <w:sz w:val="28"/>
          <w:szCs w:val="28"/>
        </w:rPr>
        <w:t>:</w:t>
      </w:r>
    </w:p>
    <w:p w:rsidR="00474CAA" w:rsidRDefault="00426473" w:rsidP="00EE1278">
      <w:pPr>
        <w:pStyle w:val="ae"/>
        <w:numPr>
          <w:ilvl w:val="0"/>
          <w:numId w:val="21"/>
        </w:numPr>
        <w:autoSpaceDE w:val="0"/>
        <w:autoSpaceDN w:val="0"/>
        <w:adjustRightInd w:val="0"/>
        <w:ind w:left="0" w:firstLine="709"/>
        <w:jc w:val="both"/>
        <w:rPr>
          <w:sz w:val="28"/>
          <w:szCs w:val="28"/>
        </w:rPr>
      </w:pPr>
      <w:r w:rsidRPr="0022036E">
        <w:rPr>
          <w:sz w:val="28"/>
          <w:szCs w:val="28"/>
        </w:rPr>
        <w:t xml:space="preserve">Подготовить проект </w:t>
      </w:r>
      <w:r w:rsidR="00EE1278" w:rsidRPr="00EE1278">
        <w:rPr>
          <w:sz w:val="28"/>
          <w:szCs w:val="28"/>
        </w:rPr>
        <w:t xml:space="preserve">о внесении изменений в правила землепользования и застройки </w:t>
      </w:r>
      <w:bookmarkStart w:id="1" w:name="_Hlk135235744"/>
      <w:r w:rsidR="00292903">
        <w:rPr>
          <w:sz w:val="28"/>
          <w:szCs w:val="28"/>
        </w:rPr>
        <w:t>сельского поселения «Солове</w:t>
      </w:r>
      <w:r w:rsidR="00B165B6">
        <w:rPr>
          <w:sz w:val="28"/>
          <w:szCs w:val="28"/>
        </w:rPr>
        <w:t>ц</w:t>
      </w:r>
      <w:r w:rsidR="00292903">
        <w:rPr>
          <w:sz w:val="28"/>
          <w:szCs w:val="28"/>
        </w:rPr>
        <w:t>кое» Приморского муниципального района Архангельской области</w:t>
      </w:r>
      <w:bookmarkEnd w:id="1"/>
      <w:r w:rsidR="00B328F2" w:rsidRPr="00CA24C4">
        <w:rPr>
          <w:sz w:val="28"/>
          <w:szCs w:val="28"/>
        </w:rPr>
        <w:t xml:space="preserve">, утвержденные </w:t>
      </w:r>
      <w:r w:rsidR="00B328F2">
        <w:rPr>
          <w:sz w:val="28"/>
          <w:szCs w:val="28"/>
        </w:rPr>
        <w:t xml:space="preserve">постановлением министерства строительства и архитектуры Архангельской области от </w:t>
      </w:r>
      <w:r w:rsidR="009C5FAB">
        <w:rPr>
          <w:sz w:val="28"/>
          <w:szCs w:val="28"/>
        </w:rPr>
        <w:t>18</w:t>
      </w:r>
      <w:r w:rsidR="00D719D8">
        <w:rPr>
          <w:sz w:val="28"/>
          <w:szCs w:val="28"/>
        </w:rPr>
        <w:t xml:space="preserve"> </w:t>
      </w:r>
      <w:r w:rsidR="009C5FAB">
        <w:rPr>
          <w:sz w:val="28"/>
          <w:szCs w:val="28"/>
        </w:rPr>
        <w:t>августа</w:t>
      </w:r>
      <w:r w:rsidR="00D719D8">
        <w:rPr>
          <w:sz w:val="28"/>
          <w:szCs w:val="28"/>
        </w:rPr>
        <w:t xml:space="preserve"> </w:t>
      </w:r>
      <w:r w:rsidR="00B328F2">
        <w:rPr>
          <w:sz w:val="28"/>
          <w:szCs w:val="28"/>
        </w:rPr>
        <w:t>202</w:t>
      </w:r>
      <w:r w:rsidR="009C5FAB">
        <w:rPr>
          <w:sz w:val="28"/>
          <w:szCs w:val="28"/>
        </w:rPr>
        <w:t>1</w:t>
      </w:r>
      <w:r w:rsidR="00D719D8">
        <w:rPr>
          <w:sz w:val="28"/>
          <w:szCs w:val="28"/>
        </w:rPr>
        <w:t xml:space="preserve"> года</w:t>
      </w:r>
      <w:r w:rsidR="00B328F2">
        <w:rPr>
          <w:sz w:val="28"/>
          <w:szCs w:val="28"/>
        </w:rPr>
        <w:t xml:space="preserve"> № </w:t>
      </w:r>
      <w:r w:rsidR="009C5FAB">
        <w:rPr>
          <w:sz w:val="28"/>
          <w:szCs w:val="28"/>
        </w:rPr>
        <w:t>54</w:t>
      </w:r>
      <w:r w:rsidR="00B328F2">
        <w:rPr>
          <w:sz w:val="28"/>
          <w:szCs w:val="28"/>
        </w:rPr>
        <w:t>-п</w:t>
      </w:r>
      <w:r w:rsidR="00310B52" w:rsidRPr="00EE1278">
        <w:rPr>
          <w:sz w:val="28"/>
          <w:szCs w:val="28"/>
        </w:rPr>
        <w:t>.</w:t>
      </w:r>
    </w:p>
    <w:p w:rsidR="00B328F2" w:rsidRPr="00CA24C4" w:rsidRDefault="009F15B3" w:rsidP="00B328F2">
      <w:pPr>
        <w:pStyle w:val="ae"/>
        <w:numPr>
          <w:ilvl w:val="0"/>
          <w:numId w:val="21"/>
        </w:numPr>
        <w:autoSpaceDE w:val="0"/>
        <w:autoSpaceDN w:val="0"/>
        <w:adjustRightInd w:val="0"/>
        <w:ind w:left="0" w:firstLine="709"/>
        <w:jc w:val="both"/>
        <w:rPr>
          <w:sz w:val="28"/>
          <w:szCs w:val="28"/>
        </w:rPr>
      </w:pPr>
      <w:r w:rsidRPr="00B328F2">
        <w:rPr>
          <w:sz w:val="28"/>
          <w:szCs w:val="28"/>
        </w:rPr>
        <w:t xml:space="preserve">Утвердить прилагаемое задание на подготовку проекта </w:t>
      </w:r>
      <w:r w:rsidR="00B55ADC" w:rsidRPr="00B328F2">
        <w:rPr>
          <w:sz w:val="28"/>
          <w:szCs w:val="28"/>
        </w:rPr>
        <w:t xml:space="preserve">о внесении изменений в правила землепользования и застройки </w:t>
      </w:r>
      <w:r w:rsidR="00C250E1">
        <w:rPr>
          <w:sz w:val="28"/>
          <w:szCs w:val="28"/>
        </w:rPr>
        <w:t>сельского поселения «Соловецкое» Приморского муниципального района Архангельской области</w:t>
      </w:r>
      <w:r w:rsidR="00B328F2" w:rsidRPr="00CA24C4">
        <w:rPr>
          <w:sz w:val="28"/>
          <w:szCs w:val="28"/>
        </w:rPr>
        <w:t>.</w:t>
      </w:r>
    </w:p>
    <w:p w:rsidR="009F15B3" w:rsidRPr="00B328F2" w:rsidRDefault="009F15B3" w:rsidP="00716DB3">
      <w:pPr>
        <w:pStyle w:val="ae"/>
        <w:numPr>
          <w:ilvl w:val="0"/>
          <w:numId w:val="21"/>
        </w:numPr>
        <w:autoSpaceDE w:val="0"/>
        <w:autoSpaceDN w:val="0"/>
        <w:adjustRightInd w:val="0"/>
        <w:ind w:left="0" w:firstLine="709"/>
        <w:jc w:val="both"/>
        <w:rPr>
          <w:sz w:val="28"/>
          <w:szCs w:val="28"/>
        </w:rPr>
      </w:pPr>
      <w:r w:rsidRPr="00B328F2">
        <w:rPr>
          <w:sz w:val="28"/>
          <w:szCs w:val="28"/>
        </w:rPr>
        <w:t xml:space="preserve">Утвердить прилагаемый </w:t>
      </w:r>
      <w:r w:rsidR="00ED66C0" w:rsidRPr="00B328F2">
        <w:rPr>
          <w:sz w:val="28"/>
          <w:szCs w:val="28"/>
        </w:rPr>
        <w:t>порядок</w:t>
      </w:r>
      <w:r w:rsidR="00B55ADC" w:rsidRPr="00B328F2">
        <w:rPr>
          <w:sz w:val="28"/>
          <w:szCs w:val="28"/>
        </w:rPr>
        <w:t xml:space="preserve"> </w:t>
      </w:r>
      <w:r w:rsidR="00ED66C0" w:rsidRPr="00B328F2">
        <w:rPr>
          <w:sz w:val="28"/>
          <w:szCs w:val="28"/>
        </w:rPr>
        <w:t>провед</w:t>
      </w:r>
      <w:r w:rsidR="00B55ADC" w:rsidRPr="00B328F2">
        <w:rPr>
          <w:sz w:val="28"/>
          <w:szCs w:val="28"/>
        </w:rPr>
        <w:t>ения</w:t>
      </w:r>
      <w:r w:rsidRPr="00B328F2">
        <w:rPr>
          <w:sz w:val="28"/>
          <w:szCs w:val="28"/>
        </w:rPr>
        <w:t xml:space="preserve"> работ </w:t>
      </w:r>
      <w:r w:rsidRPr="00B328F2">
        <w:rPr>
          <w:sz w:val="28"/>
          <w:szCs w:val="28"/>
        </w:rPr>
        <w:br/>
        <w:t xml:space="preserve">по подготовке проекта </w:t>
      </w:r>
      <w:r w:rsidR="00B55ADC" w:rsidRPr="00B328F2">
        <w:rPr>
          <w:sz w:val="28"/>
          <w:szCs w:val="28"/>
        </w:rPr>
        <w:t xml:space="preserve">о внесении изменений в правила землепользования </w:t>
      </w:r>
      <w:r w:rsidR="00B55ADC" w:rsidRPr="00B328F2">
        <w:rPr>
          <w:sz w:val="28"/>
          <w:szCs w:val="28"/>
        </w:rPr>
        <w:br/>
        <w:t xml:space="preserve">и застройки </w:t>
      </w:r>
      <w:r w:rsidR="009C5FAB">
        <w:rPr>
          <w:sz w:val="28"/>
          <w:szCs w:val="28"/>
        </w:rPr>
        <w:t>сельского поселения «Соловецкое» Приморского муниципального района Архангельской области</w:t>
      </w:r>
      <w:r w:rsidRPr="00B328F2">
        <w:rPr>
          <w:sz w:val="28"/>
          <w:szCs w:val="28"/>
        </w:rPr>
        <w:t>.</w:t>
      </w:r>
    </w:p>
    <w:p w:rsidR="00ED66C0" w:rsidRPr="00B55ADC" w:rsidRDefault="00ED66C0" w:rsidP="00B55ADC">
      <w:pPr>
        <w:pStyle w:val="ae"/>
        <w:numPr>
          <w:ilvl w:val="0"/>
          <w:numId w:val="21"/>
        </w:numPr>
        <w:autoSpaceDE w:val="0"/>
        <w:autoSpaceDN w:val="0"/>
        <w:adjustRightInd w:val="0"/>
        <w:ind w:left="0" w:firstLine="709"/>
        <w:jc w:val="both"/>
        <w:rPr>
          <w:sz w:val="28"/>
          <w:szCs w:val="28"/>
        </w:rPr>
      </w:pPr>
      <w:r w:rsidRPr="00574FB1">
        <w:rPr>
          <w:sz w:val="28"/>
          <w:szCs w:val="28"/>
        </w:rPr>
        <w:t xml:space="preserve">Организатором общественных обсуждений или публичных слушаний по проекту </w:t>
      </w:r>
      <w:r>
        <w:rPr>
          <w:sz w:val="28"/>
          <w:szCs w:val="28"/>
        </w:rPr>
        <w:t xml:space="preserve">о внесении изменений в правила землепользования </w:t>
      </w:r>
      <w:r>
        <w:rPr>
          <w:sz w:val="28"/>
          <w:szCs w:val="28"/>
        </w:rPr>
        <w:br/>
        <w:t xml:space="preserve">и застройки </w:t>
      </w:r>
      <w:r w:rsidR="00824213">
        <w:rPr>
          <w:sz w:val="28"/>
          <w:szCs w:val="28"/>
        </w:rPr>
        <w:t>сельского поселения «Соловецкое» Приморского муниципального района Архангельской области</w:t>
      </w:r>
      <w:r w:rsidR="00B328F2">
        <w:rPr>
          <w:sz w:val="28"/>
          <w:szCs w:val="28"/>
        </w:rPr>
        <w:t xml:space="preserve"> </w:t>
      </w:r>
      <w:r w:rsidRPr="00574FB1">
        <w:rPr>
          <w:sz w:val="28"/>
          <w:szCs w:val="28"/>
        </w:rPr>
        <w:t xml:space="preserve">определить комиссию </w:t>
      </w:r>
      <w:r>
        <w:rPr>
          <w:sz w:val="28"/>
          <w:szCs w:val="28"/>
        </w:rPr>
        <w:br/>
      </w:r>
      <w:r w:rsidRPr="00574FB1">
        <w:rPr>
          <w:sz w:val="28"/>
          <w:szCs w:val="28"/>
        </w:rPr>
        <w:t>по подготовке проектов правил землепользования и застройки муниципальных обр</w:t>
      </w:r>
      <w:r>
        <w:rPr>
          <w:sz w:val="28"/>
          <w:szCs w:val="28"/>
        </w:rPr>
        <w:t>азований Архангельской области.</w:t>
      </w:r>
    </w:p>
    <w:p w:rsidR="009F15B3" w:rsidRPr="00574FB1" w:rsidRDefault="009F15B3" w:rsidP="00574FB1">
      <w:pPr>
        <w:pStyle w:val="ae"/>
        <w:numPr>
          <w:ilvl w:val="0"/>
          <w:numId w:val="21"/>
        </w:numPr>
        <w:autoSpaceDE w:val="0"/>
        <w:autoSpaceDN w:val="0"/>
        <w:adjustRightInd w:val="0"/>
        <w:ind w:left="0" w:firstLine="709"/>
        <w:jc w:val="both"/>
        <w:rPr>
          <w:sz w:val="28"/>
          <w:szCs w:val="28"/>
        </w:rPr>
      </w:pPr>
      <w:r w:rsidRPr="00CA24C4">
        <w:rPr>
          <w:sz w:val="28"/>
          <w:szCs w:val="28"/>
        </w:rPr>
        <w:t xml:space="preserve">Опубликовать настоящее </w:t>
      </w:r>
      <w:r w:rsidR="00ED575D" w:rsidRPr="00574FB1">
        <w:rPr>
          <w:sz w:val="28"/>
          <w:szCs w:val="28"/>
        </w:rPr>
        <w:t>распоряжение</w:t>
      </w:r>
      <w:r w:rsidRPr="00574FB1">
        <w:rPr>
          <w:sz w:val="28"/>
          <w:szCs w:val="28"/>
        </w:rPr>
        <w:t xml:space="preserve"> на официальном сайте Правительства Архангельской области</w:t>
      </w:r>
      <w:r w:rsidR="00B55ADC">
        <w:rPr>
          <w:sz w:val="28"/>
          <w:szCs w:val="28"/>
        </w:rPr>
        <w:t>.</w:t>
      </w:r>
      <w:r w:rsidRPr="00574FB1">
        <w:rPr>
          <w:sz w:val="28"/>
          <w:szCs w:val="28"/>
        </w:rPr>
        <w:t xml:space="preserve"> </w:t>
      </w:r>
    </w:p>
    <w:p w:rsidR="009F15B3" w:rsidRDefault="009F15B3" w:rsidP="009F15B3">
      <w:pPr>
        <w:pStyle w:val="ae"/>
        <w:numPr>
          <w:ilvl w:val="0"/>
          <w:numId w:val="21"/>
        </w:numPr>
        <w:autoSpaceDE w:val="0"/>
        <w:autoSpaceDN w:val="0"/>
        <w:adjustRightInd w:val="0"/>
        <w:ind w:left="0" w:firstLine="709"/>
        <w:jc w:val="both"/>
        <w:rPr>
          <w:sz w:val="28"/>
          <w:szCs w:val="28"/>
        </w:rPr>
      </w:pPr>
      <w:r w:rsidRPr="00CA24C4">
        <w:rPr>
          <w:sz w:val="28"/>
          <w:szCs w:val="28"/>
        </w:rPr>
        <w:lastRenderedPageBreak/>
        <w:t xml:space="preserve">Направить копию настоящего распоряжения </w:t>
      </w:r>
      <w:r w:rsidR="002F39BD" w:rsidRPr="00CA24C4">
        <w:rPr>
          <w:sz w:val="28"/>
          <w:szCs w:val="28"/>
        </w:rPr>
        <w:t xml:space="preserve">в </w:t>
      </w:r>
      <w:r w:rsidR="00574FB1">
        <w:rPr>
          <w:sz w:val="28"/>
          <w:szCs w:val="28"/>
        </w:rPr>
        <w:t xml:space="preserve">орган местного самоуправления </w:t>
      </w:r>
      <w:r w:rsidR="00B66C7E">
        <w:rPr>
          <w:sz w:val="28"/>
          <w:szCs w:val="28"/>
        </w:rPr>
        <w:t>Приморского муниципальн</w:t>
      </w:r>
      <w:r w:rsidR="00935C8B">
        <w:rPr>
          <w:sz w:val="28"/>
          <w:szCs w:val="28"/>
        </w:rPr>
        <w:t>ого района</w:t>
      </w:r>
      <w:r w:rsidR="00B328F2">
        <w:rPr>
          <w:sz w:val="28"/>
          <w:szCs w:val="28"/>
        </w:rPr>
        <w:t xml:space="preserve"> </w:t>
      </w:r>
      <w:r w:rsidR="00716DB3">
        <w:rPr>
          <w:sz w:val="28"/>
          <w:szCs w:val="28"/>
        </w:rPr>
        <w:t xml:space="preserve">Архангельской области </w:t>
      </w:r>
      <w:r w:rsidR="00574FB1" w:rsidRPr="002144D2">
        <w:rPr>
          <w:sz w:val="28"/>
          <w:szCs w:val="28"/>
        </w:rPr>
        <w:t>для опубликования на официальном сайте</w:t>
      </w:r>
      <w:r w:rsidR="00574FB1" w:rsidRPr="00516486">
        <w:rPr>
          <w:sz w:val="28"/>
          <w:szCs w:val="28"/>
        </w:rPr>
        <w:t xml:space="preserve"> </w:t>
      </w:r>
      <w:r w:rsidR="00574FB1">
        <w:rPr>
          <w:sz w:val="28"/>
          <w:szCs w:val="28"/>
        </w:rPr>
        <w:t xml:space="preserve">в информационно-телекоммуникационной сети </w:t>
      </w:r>
      <w:r w:rsidR="005F0883">
        <w:rPr>
          <w:sz w:val="28"/>
          <w:szCs w:val="28"/>
        </w:rPr>
        <w:t>«</w:t>
      </w:r>
      <w:r w:rsidR="00574FB1">
        <w:rPr>
          <w:sz w:val="28"/>
          <w:szCs w:val="28"/>
        </w:rPr>
        <w:t>Интернет</w:t>
      </w:r>
      <w:r w:rsidR="005F0883">
        <w:rPr>
          <w:sz w:val="28"/>
          <w:szCs w:val="28"/>
        </w:rPr>
        <w:t>»</w:t>
      </w:r>
      <w:r w:rsidR="00E36704">
        <w:rPr>
          <w:sz w:val="28"/>
          <w:szCs w:val="28"/>
        </w:rPr>
        <w:t>, а также в средствах массовой информации</w:t>
      </w:r>
      <w:r w:rsidR="00620A17">
        <w:rPr>
          <w:sz w:val="28"/>
          <w:szCs w:val="28"/>
        </w:rPr>
        <w:t xml:space="preserve"> </w:t>
      </w:r>
      <w:r w:rsidR="00E36704">
        <w:rPr>
          <w:sz w:val="28"/>
          <w:szCs w:val="28"/>
        </w:rPr>
        <w:t xml:space="preserve">по решению </w:t>
      </w:r>
      <w:r w:rsidR="00574FB1">
        <w:rPr>
          <w:sz w:val="28"/>
          <w:szCs w:val="28"/>
        </w:rPr>
        <w:t>органа местного самоуправления</w:t>
      </w:r>
      <w:r w:rsidR="009C769A">
        <w:rPr>
          <w:sz w:val="28"/>
          <w:szCs w:val="28"/>
        </w:rPr>
        <w:t xml:space="preserve"> </w:t>
      </w:r>
      <w:r w:rsidR="00935C8B">
        <w:rPr>
          <w:sz w:val="28"/>
          <w:szCs w:val="28"/>
        </w:rPr>
        <w:t>Приморского муниципального района</w:t>
      </w:r>
      <w:r w:rsidR="00716DB3">
        <w:rPr>
          <w:sz w:val="28"/>
          <w:szCs w:val="28"/>
        </w:rPr>
        <w:t xml:space="preserve"> Архангельской области</w:t>
      </w:r>
      <w:r w:rsidR="004B52EE">
        <w:rPr>
          <w:sz w:val="28"/>
          <w:szCs w:val="28"/>
        </w:rPr>
        <w:t>.</w:t>
      </w:r>
    </w:p>
    <w:p w:rsidR="00426473" w:rsidRPr="00574FB1" w:rsidRDefault="00426473" w:rsidP="00574FB1">
      <w:pPr>
        <w:pStyle w:val="ae"/>
        <w:numPr>
          <w:ilvl w:val="0"/>
          <w:numId w:val="21"/>
        </w:numPr>
        <w:autoSpaceDE w:val="0"/>
        <w:autoSpaceDN w:val="0"/>
        <w:adjustRightInd w:val="0"/>
        <w:ind w:left="0" w:firstLine="709"/>
        <w:jc w:val="both"/>
        <w:rPr>
          <w:sz w:val="28"/>
          <w:szCs w:val="28"/>
        </w:rPr>
      </w:pPr>
      <w:r w:rsidRPr="00CA24C4">
        <w:rPr>
          <w:sz w:val="28"/>
          <w:szCs w:val="28"/>
        </w:rPr>
        <w:t xml:space="preserve">Настоящее </w:t>
      </w:r>
      <w:r w:rsidR="00ED575D" w:rsidRPr="00574FB1">
        <w:rPr>
          <w:sz w:val="28"/>
          <w:szCs w:val="28"/>
        </w:rPr>
        <w:t>распоряжение</w:t>
      </w:r>
      <w:r w:rsidRPr="00574FB1">
        <w:rPr>
          <w:sz w:val="28"/>
          <w:szCs w:val="28"/>
        </w:rPr>
        <w:t xml:space="preserve"> вступает в силу со дня его подписания. </w:t>
      </w:r>
    </w:p>
    <w:p w:rsidR="00C75956" w:rsidRDefault="00C75956" w:rsidP="00D23BF3">
      <w:pPr>
        <w:shd w:val="clear" w:color="auto" w:fill="FFFFFF"/>
        <w:ind w:right="-75"/>
        <w:jc w:val="center"/>
        <w:rPr>
          <w:rStyle w:val="fe-comment-title"/>
          <w:b/>
          <w:sz w:val="28"/>
          <w:szCs w:val="28"/>
        </w:rPr>
      </w:pPr>
    </w:p>
    <w:p w:rsidR="00716DB3" w:rsidRDefault="00716DB3" w:rsidP="00D23BF3">
      <w:pPr>
        <w:shd w:val="clear" w:color="auto" w:fill="FFFFFF"/>
        <w:ind w:right="-75"/>
        <w:jc w:val="center"/>
        <w:rPr>
          <w:rStyle w:val="fe-comment-title"/>
          <w:b/>
          <w:sz w:val="28"/>
          <w:szCs w:val="28"/>
        </w:rPr>
      </w:pPr>
    </w:p>
    <w:p w:rsidR="0067646C" w:rsidRPr="00CA24C4" w:rsidRDefault="0067646C" w:rsidP="00574FB1">
      <w:pPr>
        <w:shd w:val="clear" w:color="auto" w:fill="FFFFFF"/>
        <w:ind w:right="-75"/>
        <w:rPr>
          <w:rStyle w:val="fe-comment-title"/>
          <w:b/>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103"/>
        <w:gridCol w:w="4361"/>
      </w:tblGrid>
      <w:tr w:rsidR="007F5DA3" w:rsidRPr="001B2508" w:rsidTr="00ED66C0">
        <w:tc>
          <w:tcPr>
            <w:tcW w:w="5103" w:type="dxa"/>
          </w:tcPr>
          <w:p w:rsidR="0099212A" w:rsidRDefault="00B55ADC" w:rsidP="00ED66C0">
            <w:pPr>
              <w:rPr>
                <w:b/>
                <w:sz w:val="28"/>
                <w:szCs w:val="28"/>
              </w:rPr>
            </w:pPr>
            <w:r>
              <w:rPr>
                <w:b/>
                <w:sz w:val="28"/>
                <w:szCs w:val="28"/>
              </w:rPr>
              <w:t>М</w:t>
            </w:r>
            <w:r w:rsidR="007F5DA3" w:rsidRPr="001B2508">
              <w:rPr>
                <w:b/>
                <w:sz w:val="28"/>
                <w:szCs w:val="28"/>
              </w:rPr>
              <w:t>инистр строительства</w:t>
            </w:r>
          </w:p>
          <w:p w:rsidR="007F5DA3" w:rsidRPr="001B2508" w:rsidRDefault="007F5DA3" w:rsidP="00ED66C0">
            <w:pPr>
              <w:rPr>
                <w:b/>
                <w:sz w:val="28"/>
                <w:szCs w:val="28"/>
              </w:rPr>
            </w:pPr>
            <w:r w:rsidRPr="001B2508">
              <w:rPr>
                <w:b/>
                <w:sz w:val="28"/>
                <w:szCs w:val="28"/>
              </w:rPr>
              <w:t>и архитектуры Архангельской области</w:t>
            </w:r>
          </w:p>
        </w:tc>
        <w:tc>
          <w:tcPr>
            <w:tcW w:w="4361" w:type="dxa"/>
          </w:tcPr>
          <w:p w:rsidR="007F5DA3" w:rsidRPr="001B2508" w:rsidRDefault="007F5DA3" w:rsidP="00ED66C0">
            <w:pPr>
              <w:jc w:val="right"/>
              <w:rPr>
                <w:b/>
                <w:sz w:val="28"/>
                <w:szCs w:val="28"/>
              </w:rPr>
            </w:pPr>
          </w:p>
          <w:p w:rsidR="0099212A" w:rsidRDefault="0099212A" w:rsidP="00ED66C0">
            <w:pPr>
              <w:ind w:right="-108"/>
              <w:jc w:val="right"/>
              <w:rPr>
                <w:b/>
                <w:sz w:val="28"/>
                <w:szCs w:val="28"/>
              </w:rPr>
            </w:pPr>
          </w:p>
          <w:p w:rsidR="007F5DA3" w:rsidRPr="001B2508" w:rsidRDefault="007F5DA3" w:rsidP="00ED66C0">
            <w:pPr>
              <w:ind w:right="-108"/>
              <w:jc w:val="right"/>
              <w:rPr>
                <w:sz w:val="28"/>
                <w:szCs w:val="28"/>
              </w:rPr>
            </w:pPr>
            <w:r w:rsidRPr="001B2508">
              <w:rPr>
                <w:b/>
                <w:sz w:val="28"/>
                <w:szCs w:val="28"/>
              </w:rPr>
              <w:t xml:space="preserve">  В.Г. Полежаев</w:t>
            </w:r>
          </w:p>
        </w:tc>
      </w:tr>
    </w:tbl>
    <w:p w:rsidR="007F5DA3" w:rsidRDefault="007F5DA3" w:rsidP="00FA467B">
      <w:pPr>
        <w:shd w:val="clear" w:color="auto" w:fill="FFFFFF"/>
        <w:ind w:left="5245" w:right="-75"/>
        <w:jc w:val="center"/>
        <w:rPr>
          <w:sz w:val="28"/>
          <w:szCs w:val="28"/>
        </w:rPr>
      </w:pPr>
    </w:p>
    <w:p w:rsidR="00ED66C0" w:rsidRDefault="007F5DA3">
      <w:pPr>
        <w:rPr>
          <w:sz w:val="28"/>
          <w:szCs w:val="28"/>
        </w:rPr>
        <w:sectPr w:rsidR="00ED66C0" w:rsidSect="00574FB1">
          <w:headerReference w:type="default" r:id="rId9"/>
          <w:footerReference w:type="even" r:id="rId10"/>
          <w:footerReference w:type="default" r:id="rId11"/>
          <w:pgSz w:w="11906" w:h="16838" w:code="9"/>
          <w:pgMar w:top="1134" w:right="850" w:bottom="1134" w:left="1701" w:header="567" w:footer="709" w:gutter="0"/>
          <w:pgNumType w:start="1"/>
          <w:cols w:space="708"/>
          <w:titlePg/>
          <w:docGrid w:linePitch="360"/>
        </w:sectPr>
      </w:pPr>
      <w:r>
        <w:rPr>
          <w:sz w:val="28"/>
          <w:szCs w:val="28"/>
        </w:rPr>
        <w:br w:type="page"/>
      </w:r>
    </w:p>
    <w:p w:rsidR="00ED575D" w:rsidRDefault="00EC6AC0" w:rsidP="00FA467B">
      <w:pPr>
        <w:shd w:val="clear" w:color="auto" w:fill="FFFFFF"/>
        <w:ind w:left="5245" w:right="-75"/>
        <w:jc w:val="center"/>
        <w:rPr>
          <w:sz w:val="28"/>
          <w:szCs w:val="28"/>
        </w:rPr>
      </w:pPr>
      <w:r w:rsidRPr="00CA24C4">
        <w:rPr>
          <w:sz w:val="28"/>
          <w:szCs w:val="28"/>
        </w:rPr>
        <w:lastRenderedPageBreak/>
        <w:t>У</w:t>
      </w:r>
      <w:r w:rsidR="00CD0830" w:rsidRPr="00CA24C4">
        <w:rPr>
          <w:sz w:val="28"/>
          <w:szCs w:val="28"/>
        </w:rPr>
        <w:t>тверждено</w:t>
      </w:r>
    </w:p>
    <w:p w:rsidR="00EC6AC0" w:rsidRPr="00CA24C4" w:rsidRDefault="00ED575D" w:rsidP="00EC6AC0">
      <w:pPr>
        <w:shd w:val="clear" w:color="auto" w:fill="FFFFFF"/>
        <w:tabs>
          <w:tab w:val="left" w:pos="1090"/>
        </w:tabs>
        <w:ind w:left="5245"/>
        <w:jc w:val="center"/>
        <w:rPr>
          <w:sz w:val="28"/>
          <w:szCs w:val="28"/>
        </w:rPr>
      </w:pPr>
      <w:r>
        <w:rPr>
          <w:sz w:val="28"/>
          <w:szCs w:val="28"/>
        </w:rPr>
        <w:t>распоряжение</w:t>
      </w:r>
      <w:r w:rsidR="00EC6AC0" w:rsidRPr="00CA24C4">
        <w:rPr>
          <w:sz w:val="28"/>
          <w:szCs w:val="28"/>
        </w:rPr>
        <w:t>м министерства</w:t>
      </w:r>
    </w:p>
    <w:p w:rsidR="00EC6AC0" w:rsidRPr="00CA24C4" w:rsidRDefault="00EC6AC0" w:rsidP="00EC6AC0">
      <w:pPr>
        <w:shd w:val="clear" w:color="auto" w:fill="FFFFFF"/>
        <w:tabs>
          <w:tab w:val="left" w:pos="1090"/>
        </w:tabs>
        <w:ind w:left="5245"/>
        <w:jc w:val="center"/>
        <w:rPr>
          <w:sz w:val="28"/>
          <w:szCs w:val="28"/>
        </w:rPr>
      </w:pPr>
      <w:r w:rsidRPr="00CA24C4">
        <w:rPr>
          <w:sz w:val="28"/>
          <w:szCs w:val="28"/>
        </w:rPr>
        <w:t>строительства и архитектуры Архангельской области</w:t>
      </w:r>
    </w:p>
    <w:p w:rsidR="00EC6AC0" w:rsidRPr="00CA24C4" w:rsidRDefault="001365A6" w:rsidP="00EC6AC0">
      <w:pPr>
        <w:shd w:val="clear" w:color="auto" w:fill="FFFFFF"/>
        <w:tabs>
          <w:tab w:val="left" w:pos="1090"/>
        </w:tabs>
        <w:ind w:left="5245"/>
        <w:jc w:val="center"/>
        <w:rPr>
          <w:sz w:val="28"/>
          <w:szCs w:val="28"/>
        </w:rPr>
      </w:pPr>
      <w:r>
        <w:rPr>
          <w:sz w:val="28"/>
          <w:szCs w:val="28"/>
        </w:rPr>
        <w:t>от</w:t>
      </w:r>
      <w:r w:rsidR="00D719D8">
        <w:rPr>
          <w:sz w:val="28"/>
          <w:szCs w:val="28"/>
        </w:rPr>
        <w:t xml:space="preserve"> </w:t>
      </w:r>
      <w:r w:rsidR="009D76F5">
        <w:rPr>
          <w:sz w:val="28"/>
          <w:szCs w:val="28"/>
        </w:rPr>
        <w:t>3</w:t>
      </w:r>
      <w:r w:rsidR="006218DF">
        <w:rPr>
          <w:sz w:val="28"/>
          <w:szCs w:val="28"/>
        </w:rPr>
        <w:t xml:space="preserve"> </w:t>
      </w:r>
      <w:r w:rsidR="009D76F5">
        <w:rPr>
          <w:sz w:val="28"/>
          <w:szCs w:val="28"/>
        </w:rPr>
        <w:t>июл</w:t>
      </w:r>
      <w:r w:rsidR="005C7895">
        <w:rPr>
          <w:sz w:val="28"/>
          <w:szCs w:val="28"/>
        </w:rPr>
        <w:t>я</w:t>
      </w:r>
      <w:r w:rsidR="00D719D8">
        <w:rPr>
          <w:sz w:val="28"/>
          <w:szCs w:val="28"/>
        </w:rPr>
        <w:t xml:space="preserve"> 2023 г. № </w:t>
      </w:r>
      <w:r w:rsidR="009D76F5">
        <w:rPr>
          <w:sz w:val="28"/>
          <w:szCs w:val="28"/>
        </w:rPr>
        <w:t>100</w:t>
      </w:r>
      <w:r w:rsidR="00D719D8">
        <w:rPr>
          <w:sz w:val="28"/>
          <w:szCs w:val="28"/>
        </w:rPr>
        <w:t>-р</w:t>
      </w:r>
      <w:r>
        <w:rPr>
          <w:sz w:val="28"/>
          <w:szCs w:val="28"/>
        </w:rPr>
        <w:t xml:space="preserve"> </w:t>
      </w:r>
    </w:p>
    <w:p w:rsidR="00EC6AC0" w:rsidRPr="00CA24C4" w:rsidRDefault="00EC6AC0" w:rsidP="00EC6AC0">
      <w:pPr>
        <w:pStyle w:val="ConsPlusNonformat"/>
        <w:jc w:val="center"/>
        <w:rPr>
          <w:rFonts w:ascii="Times New Roman" w:hAnsi="Times New Roman"/>
          <w:b/>
          <w:sz w:val="28"/>
        </w:rPr>
      </w:pPr>
    </w:p>
    <w:p w:rsidR="00EC6AC0" w:rsidRPr="00CA24C4" w:rsidRDefault="00EC6AC0" w:rsidP="00EC6AC0">
      <w:pPr>
        <w:pStyle w:val="ConsPlusNonformat"/>
        <w:jc w:val="center"/>
        <w:rPr>
          <w:rFonts w:ascii="Times New Roman" w:hAnsi="Times New Roman"/>
          <w:b/>
          <w:sz w:val="28"/>
        </w:rPr>
      </w:pPr>
    </w:p>
    <w:p w:rsidR="00EC6AC0" w:rsidRPr="00CA24C4" w:rsidRDefault="00EC6AC0" w:rsidP="00EC6AC0">
      <w:pPr>
        <w:pStyle w:val="ConsPlusNonformat"/>
        <w:jc w:val="center"/>
        <w:rPr>
          <w:rFonts w:ascii="Times New Roman" w:hAnsi="Times New Roman" w:cs="Times New Roman"/>
          <w:sz w:val="28"/>
          <w:szCs w:val="28"/>
        </w:rPr>
      </w:pPr>
      <w:r w:rsidRPr="00CA24C4">
        <w:rPr>
          <w:rFonts w:ascii="Times New Roman" w:hAnsi="Times New Roman" w:cs="Times New Roman"/>
          <w:sz w:val="28"/>
          <w:szCs w:val="28"/>
        </w:rPr>
        <w:t>Задание</w:t>
      </w:r>
    </w:p>
    <w:p w:rsidR="00B328F2" w:rsidRPr="00CA24C4" w:rsidRDefault="00B328F2" w:rsidP="00B328F2">
      <w:pPr>
        <w:pStyle w:val="ConsPlusNonformat"/>
        <w:jc w:val="center"/>
        <w:rPr>
          <w:rFonts w:ascii="Times New Roman" w:hAnsi="Times New Roman" w:cs="Times New Roman"/>
          <w:sz w:val="28"/>
          <w:szCs w:val="28"/>
        </w:rPr>
      </w:pPr>
      <w:r w:rsidRPr="00CA24C4">
        <w:rPr>
          <w:rFonts w:ascii="Times New Roman" w:hAnsi="Times New Roman" w:cs="Times New Roman"/>
          <w:sz w:val="28"/>
          <w:szCs w:val="28"/>
        </w:rPr>
        <w:t xml:space="preserve">на подготовку проекта </w:t>
      </w:r>
      <w:r>
        <w:rPr>
          <w:rFonts w:ascii="Times New Roman" w:hAnsi="Times New Roman" w:cs="Times New Roman"/>
          <w:sz w:val="28"/>
          <w:szCs w:val="28"/>
        </w:rPr>
        <w:t xml:space="preserve">о </w:t>
      </w:r>
      <w:r w:rsidRPr="00CA24C4">
        <w:rPr>
          <w:rFonts w:ascii="Times New Roman" w:hAnsi="Times New Roman" w:cs="Times New Roman"/>
          <w:sz w:val="28"/>
          <w:szCs w:val="28"/>
        </w:rPr>
        <w:t>внесени</w:t>
      </w:r>
      <w:r>
        <w:rPr>
          <w:rFonts w:ascii="Times New Roman" w:hAnsi="Times New Roman" w:cs="Times New Roman"/>
          <w:sz w:val="28"/>
          <w:szCs w:val="28"/>
        </w:rPr>
        <w:t>и</w:t>
      </w:r>
      <w:r w:rsidRPr="00CA24C4">
        <w:rPr>
          <w:rFonts w:ascii="Times New Roman" w:hAnsi="Times New Roman" w:cs="Times New Roman"/>
          <w:sz w:val="28"/>
          <w:szCs w:val="28"/>
        </w:rPr>
        <w:t xml:space="preserve"> изменений в правила землепользования </w:t>
      </w:r>
      <w:r w:rsidRPr="00CA24C4">
        <w:rPr>
          <w:rFonts w:ascii="Times New Roman" w:hAnsi="Times New Roman" w:cs="Times New Roman"/>
          <w:sz w:val="28"/>
          <w:szCs w:val="28"/>
        </w:rPr>
        <w:br/>
        <w:t xml:space="preserve">и застройки </w:t>
      </w:r>
      <w:bookmarkStart w:id="2" w:name="_Hlk127261191"/>
      <w:r w:rsidR="006218DF" w:rsidRPr="006218DF">
        <w:rPr>
          <w:rFonts w:ascii="Times New Roman" w:hAnsi="Times New Roman" w:cs="Times New Roman"/>
          <w:sz w:val="28"/>
          <w:szCs w:val="28"/>
        </w:rPr>
        <w:t>сельского поселения «Соловецкое» Приморского муниципального района Архангельской области</w:t>
      </w:r>
    </w:p>
    <w:bookmarkEnd w:id="2"/>
    <w:p w:rsidR="00B558B2" w:rsidRPr="00CA24C4" w:rsidRDefault="00B558B2" w:rsidP="00B558B2">
      <w:pPr>
        <w:pStyle w:val="ConsPlusNonformat"/>
        <w:jc w:val="center"/>
        <w:rPr>
          <w:sz w:val="28"/>
          <w:szCs w:val="28"/>
        </w:rPr>
      </w:pPr>
    </w:p>
    <w:p w:rsidR="00EC6AC0" w:rsidRPr="00CA24C4" w:rsidRDefault="00EC6AC0" w:rsidP="00EC6AC0">
      <w:pPr>
        <w:tabs>
          <w:tab w:val="left" w:pos="180"/>
        </w:tabs>
        <w:ind w:firstLine="709"/>
        <w:jc w:val="both"/>
        <w:rPr>
          <w:b/>
          <w:sz w:val="28"/>
          <w:szCs w:val="28"/>
        </w:rPr>
      </w:pPr>
      <w:r w:rsidRPr="00CA24C4">
        <w:rPr>
          <w:b/>
          <w:sz w:val="28"/>
          <w:szCs w:val="28"/>
        </w:rPr>
        <w:t>1. Вид документа (документации)</w:t>
      </w:r>
    </w:p>
    <w:p w:rsidR="009F15B3" w:rsidRPr="00CA24C4" w:rsidRDefault="009F15B3" w:rsidP="00B55ADC">
      <w:pPr>
        <w:tabs>
          <w:tab w:val="left" w:pos="567"/>
        </w:tabs>
        <w:ind w:firstLine="709"/>
        <w:jc w:val="both"/>
        <w:rPr>
          <w:sz w:val="28"/>
          <w:szCs w:val="28"/>
        </w:rPr>
      </w:pPr>
      <w:r w:rsidRPr="00CA24C4">
        <w:rPr>
          <w:sz w:val="28"/>
          <w:szCs w:val="28"/>
        </w:rPr>
        <w:t xml:space="preserve">Документ </w:t>
      </w:r>
      <w:r w:rsidR="00763F9D" w:rsidRPr="00CA24C4">
        <w:rPr>
          <w:sz w:val="28"/>
          <w:szCs w:val="28"/>
        </w:rPr>
        <w:t>градостроительного зонирования</w:t>
      </w:r>
      <w:r w:rsidRPr="00CA24C4">
        <w:rPr>
          <w:sz w:val="28"/>
          <w:szCs w:val="28"/>
        </w:rPr>
        <w:t xml:space="preserve"> – проект</w:t>
      </w:r>
      <w:r w:rsidR="006B56A9">
        <w:rPr>
          <w:sz w:val="28"/>
          <w:szCs w:val="28"/>
        </w:rPr>
        <w:t xml:space="preserve"> </w:t>
      </w:r>
      <w:r w:rsidR="00B55ADC" w:rsidRPr="00B55ADC">
        <w:rPr>
          <w:sz w:val="28"/>
          <w:szCs w:val="28"/>
        </w:rPr>
        <w:t xml:space="preserve">о внесении изменений в правила землепользования и застройки </w:t>
      </w:r>
      <w:r w:rsidR="006218DF">
        <w:rPr>
          <w:sz w:val="28"/>
          <w:szCs w:val="28"/>
        </w:rPr>
        <w:t>сельского поселения «Соловецкое» Приморского муниципального района Архангельской области</w:t>
      </w:r>
      <w:r w:rsidRPr="00CA24C4">
        <w:rPr>
          <w:sz w:val="28"/>
          <w:szCs w:val="28"/>
        </w:rPr>
        <w:t xml:space="preserve"> (далее – проект Правил).</w:t>
      </w:r>
    </w:p>
    <w:p w:rsidR="009F15B3" w:rsidRPr="00CA24C4" w:rsidRDefault="009F15B3" w:rsidP="009F15B3">
      <w:pPr>
        <w:tabs>
          <w:tab w:val="left" w:pos="180"/>
        </w:tabs>
        <w:ind w:firstLine="709"/>
        <w:jc w:val="both"/>
        <w:rPr>
          <w:b/>
          <w:sz w:val="28"/>
          <w:szCs w:val="28"/>
        </w:rPr>
      </w:pPr>
    </w:p>
    <w:p w:rsidR="00493446" w:rsidRPr="00CA24C4" w:rsidRDefault="00493446" w:rsidP="00493446">
      <w:pPr>
        <w:tabs>
          <w:tab w:val="left" w:pos="180"/>
          <w:tab w:val="left" w:pos="8789"/>
        </w:tabs>
        <w:ind w:firstLine="709"/>
        <w:jc w:val="both"/>
        <w:rPr>
          <w:b/>
          <w:sz w:val="28"/>
          <w:szCs w:val="28"/>
        </w:rPr>
      </w:pPr>
      <w:r w:rsidRPr="00CA24C4">
        <w:rPr>
          <w:b/>
          <w:sz w:val="28"/>
          <w:szCs w:val="28"/>
        </w:rPr>
        <w:t xml:space="preserve">2. Технический заказчик </w:t>
      </w:r>
    </w:p>
    <w:p w:rsidR="005C7895" w:rsidRPr="007979D9" w:rsidRDefault="005C7895" w:rsidP="005C7895">
      <w:pPr>
        <w:tabs>
          <w:tab w:val="left" w:pos="8789"/>
        </w:tabs>
        <w:ind w:firstLine="709"/>
        <w:jc w:val="both"/>
        <w:rPr>
          <w:sz w:val="28"/>
          <w:szCs w:val="28"/>
        </w:rPr>
      </w:pPr>
      <w:r w:rsidRPr="007979D9">
        <w:rPr>
          <w:sz w:val="28"/>
          <w:szCs w:val="28"/>
        </w:rPr>
        <w:t xml:space="preserve">Государственное автономное учреждение Архангельской области «Архангельский региональный центр по ценообразованию в строительстве». </w:t>
      </w:r>
    </w:p>
    <w:p w:rsidR="005C7895" w:rsidRPr="007979D9" w:rsidRDefault="005C7895" w:rsidP="005C7895">
      <w:pPr>
        <w:tabs>
          <w:tab w:val="left" w:pos="567"/>
          <w:tab w:val="left" w:pos="8789"/>
        </w:tabs>
        <w:ind w:firstLine="709"/>
        <w:jc w:val="both"/>
        <w:rPr>
          <w:color w:val="000000"/>
          <w:sz w:val="28"/>
          <w:szCs w:val="28"/>
        </w:rPr>
      </w:pPr>
      <w:r w:rsidRPr="007979D9">
        <w:rPr>
          <w:sz w:val="28"/>
          <w:szCs w:val="28"/>
        </w:rPr>
        <w:t>Юридический</w:t>
      </w:r>
      <w:r w:rsidRPr="007979D9">
        <w:rPr>
          <w:color w:val="000000"/>
          <w:sz w:val="28"/>
          <w:szCs w:val="28"/>
        </w:rPr>
        <w:t xml:space="preserve"> адрес: 163069, г. Архангельск, пл. Ленина, д. 4.</w:t>
      </w:r>
    </w:p>
    <w:p w:rsidR="006B56A9" w:rsidRPr="00CA24C4" w:rsidRDefault="006B56A9" w:rsidP="00493446">
      <w:pPr>
        <w:tabs>
          <w:tab w:val="left" w:pos="180"/>
          <w:tab w:val="left" w:pos="8789"/>
        </w:tabs>
        <w:ind w:firstLine="709"/>
        <w:jc w:val="both"/>
        <w:rPr>
          <w:b/>
          <w:sz w:val="28"/>
          <w:szCs w:val="28"/>
        </w:rPr>
      </w:pPr>
    </w:p>
    <w:p w:rsidR="00493446" w:rsidRPr="00CA24C4" w:rsidRDefault="00493446" w:rsidP="00493446">
      <w:pPr>
        <w:tabs>
          <w:tab w:val="left" w:pos="180"/>
          <w:tab w:val="left" w:pos="8789"/>
        </w:tabs>
        <w:ind w:firstLine="709"/>
        <w:jc w:val="both"/>
        <w:rPr>
          <w:b/>
          <w:sz w:val="28"/>
          <w:szCs w:val="28"/>
        </w:rPr>
      </w:pPr>
      <w:r w:rsidRPr="00CA24C4">
        <w:rPr>
          <w:b/>
          <w:sz w:val="28"/>
          <w:szCs w:val="28"/>
        </w:rPr>
        <w:t>3. Разработчик документа (документации)</w:t>
      </w:r>
    </w:p>
    <w:p w:rsidR="00ED66C0" w:rsidRPr="00CA24C4" w:rsidRDefault="00ED66C0" w:rsidP="00ED66C0">
      <w:pPr>
        <w:tabs>
          <w:tab w:val="left" w:pos="567"/>
          <w:tab w:val="left" w:pos="8789"/>
        </w:tabs>
        <w:ind w:firstLine="709"/>
        <w:jc w:val="both"/>
        <w:rPr>
          <w:color w:val="000000"/>
          <w:sz w:val="28"/>
          <w:szCs w:val="28"/>
        </w:rPr>
      </w:pPr>
      <w:r>
        <w:rPr>
          <w:sz w:val="28"/>
          <w:szCs w:val="28"/>
        </w:rPr>
        <w:t xml:space="preserve">В соответствии с </w:t>
      </w:r>
      <w:r w:rsidR="00617D56">
        <w:rPr>
          <w:sz w:val="28"/>
          <w:szCs w:val="28"/>
        </w:rPr>
        <w:t>Федеральным</w:t>
      </w:r>
      <w:r w:rsidR="00423EC7">
        <w:rPr>
          <w:sz w:val="28"/>
          <w:szCs w:val="28"/>
        </w:rPr>
        <w:t xml:space="preserve"> законом</w:t>
      </w:r>
      <w:r w:rsidR="00C47639">
        <w:rPr>
          <w:sz w:val="28"/>
          <w:szCs w:val="28"/>
        </w:rPr>
        <w:t xml:space="preserve"> от 5 апреля 2013 года № 44-ФЗ «О контрактной системе в сфере закупок товаров, работ, услуг для обеспечения государственных и муниципальных нужд»</w:t>
      </w:r>
      <w:r w:rsidRPr="00CA24C4">
        <w:rPr>
          <w:color w:val="000000"/>
          <w:sz w:val="28"/>
          <w:szCs w:val="28"/>
        </w:rPr>
        <w:t>.</w:t>
      </w:r>
    </w:p>
    <w:p w:rsidR="009F15B3" w:rsidRPr="00CA24C4" w:rsidRDefault="009F15B3" w:rsidP="009F15B3">
      <w:pPr>
        <w:autoSpaceDE w:val="0"/>
        <w:autoSpaceDN w:val="0"/>
        <w:adjustRightInd w:val="0"/>
        <w:jc w:val="both"/>
        <w:rPr>
          <w:rFonts w:eastAsia="Calibri"/>
          <w:sz w:val="28"/>
          <w:szCs w:val="28"/>
          <w:lang w:eastAsia="en-US"/>
        </w:rPr>
      </w:pPr>
    </w:p>
    <w:p w:rsidR="009F15B3" w:rsidRPr="00CA24C4" w:rsidRDefault="009F15B3" w:rsidP="009F15B3">
      <w:pPr>
        <w:tabs>
          <w:tab w:val="left" w:pos="180"/>
        </w:tabs>
        <w:ind w:firstLine="709"/>
        <w:jc w:val="both"/>
        <w:rPr>
          <w:b/>
          <w:sz w:val="28"/>
          <w:szCs w:val="28"/>
        </w:rPr>
      </w:pPr>
      <w:r w:rsidRPr="00CA24C4">
        <w:rPr>
          <w:b/>
          <w:sz w:val="28"/>
          <w:szCs w:val="28"/>
        </w:rPr>
        <w:t>4. Основание для разработки документа (документации)</w:t>
      </w:r>
    </w:p>
    <w:p w:rsidR="009F15B3" w:rsidRPr="00CA24C4" w:rsidRDefault="000C5F98" w:rsidP="00B55ADC">
      <w:pPr>
        <w:tabs>
          <w:tab w:val="left" w:pos="-426"/>
        </w:tabs>
        <w:ind w:firstLine="709"/>
        <w:jc w:val="both"/>
        <w:rPr>
          <w:color w:val="000000"/>
          <w:sz w:val="28"/>
          <w:szCs w:val="28"/>
        </w:rPr>
      </w:pPr>
      <w:r>
        <w:rPr>
          <w:sz w:val="28"/>
          <w:szCs w:val="28"/>
        </w:rPr>
        <w:t>Р</w:t>
      </w:r>
      <w:r w:rsidR="00ED575D">
        <w:rPr>
          <w:sz w:val="28"/>
          <w:szCs w:val="28"/>
        </w:rPr>
        <w:t>аспоряжение</w:t>
      </w:r>
      <w:r w:rsidR="009F15B3" w:rsidRPr="00CA24C4">
        <w:rPr>
          <w:sz w:val="28"/>
          <w:szCs w:val="28"/>
        </w:rPr>
        <w:t xml:space="preserve"> министерства строительства и архитектуры Архангельской </w:t>
      </w:r>
      <w:r w:rsidR="009F15B3" w:rsidRPr="00326979">
        <w:rPr>
          <w:sz w:val="28"/>
          <w:szCs w:val="28"/>
        </w:rPr>
        <w:t xml:space="preserve">области </w:t>
      </w:r>
      <w:r w:rsidR="00D719D8">
        <w:rPr>
          <w:sz w:val="28"/>
          <w:szCs w:val="28"/>
        </w:rPr>
        <w:t xml:space="preserve">от </w:t>
      </w:r>
      <w:r w:rsidR="009D76F5">
        <w:rPr>
          <w:sz w:val="28"/>
          <w:szCs w:val="28"/>
        </w:rPr>
        <w:t>3</w:t>
      </w:r>
      <w:r w:rsidR="00D719D8">
        <w:rPr>
          <w:sz w:val="28"/>
          <w:szCs w:val="28"/>
        </w:rPr>
        <w:t xml:space="preserve"> </w:t>
      </w:r>
      <w:r w:rsidR="009D76F5">
        <w:rPr>
          <w:sz w:val="28"/>
          <w:szCs w:val="28"/>
        </w:rPr>
        <w:t>июл</w:t>
      </w:r>
      <w:r w:rsidR="005C7895">
        <w:rPr>
          <w:sz w:val="28"/>
          <w:szCs w:val="28"/>
        </w:rPr>
        <w:t>я</w:t>
      </w:r>
      <w:r w:rsidR="009D76F5">
        <w:rPr>
          <w:sz w:val="28"/>
          <w:szCs w:val="28"/>
        </w:rPr>
        <w:t xml:space="preserve"> 2023 года № 100</w:t>
      </w:r>
      <w:r w:rsidR="00D719D8">
        <w:rPr>
          <w:sz w:val="28"/>
          <w:szCs w:val="28"/>
        </w:rPr>
        <w:t>-р</w:t>
      </w:r>
      <w:r w:rsidR="00D719D8">
        <w:rPr>
          <w:color w:val="000000"/>
          <w:sz w:val="28"/>
          <w:szCs w:val="28"/>
        </w:rPr>
        <w:t xml:space="preserve"> </w:t>
      </w:r>
      <w:r w:rsidR="005F0883">
        <w:rPr>
          <w:color w:val="000000"/>
          <w:sz w:val="28"/>
          <w:szCs w:val="28"/>
        </w:rPr>
        <w:t>«</w:t>
      </w:r>
      <w:r w:rsidR="009F15B3" w:rsidRPr="00CA24C4">
        <w:rPr>
          <w:color w:val="000000"/>
          <w:sz w:val="28"/>
          <w:szCs w:val="28"/>
        </w:rPr>
        <w:t>О подготовке проекта</w:t>
      </w:r>
      <w:r w:rsidR="006B56A9">
        <w:rPr>
          <w:color w:val="000000"/>
          <w:sz w:val="28"/>
          <w:szCs w:val="28"/>
        </w:rPr>
        <w:t xml:space="preserve"> </w:t>
      </w:r>
      <w:r w:rsidR="00B55ADC" w:rsidRPr="00B55ADC">
        <w:rPr>
          <w:color w:val="000000"/>
          <w:sz w:val="28"/>
          <w:szCs w:val="28"/>
        </w:rPr>
        <w:t xml:space="preserve">о внесении изменений в правила землепользования и застройки </w:t>
      </w:r>
      <w:r w:rsidR="00B8005D">
        <w:rPr>
          <w:sz w:val="28"/>
          <w:szCs w:val="28"/>
        </w:rPr>
        <w:t>сельского поселения «Соловецкое» Приморского муниципального района Архангельской области</w:t>
      </w:r>
      <w:r w:rsidR="005C7895">
        <w:rPr>
          <w:sz w:val="28"/>
          <w:szCs w:val="28"/>
        </w:rPr>
        <w:t>»</w:t>
      </w:r>
      <w:r w:rsidR="009F15B3" w:rsidRPr="00CA24C4">
        <w:rPr>
          <w:color w:val="000000"/>
          <w:sz w:val="28"/>
          <w:szCs w:val="28"/>
        </w:rPr>
        <w:t>;</w:t>
      </w:r>
    </w:p>
    <w:p w:rsidR="009F15B3" w:rsidRPr="00CA24C4" w:rsidRDefault="00ED66C0" w:rsidP="009F15B3">
      <w:pPr>
        <w:tabs>
          <w:tab w:val="left" w:pos="-426"/>
        </w:tabs>
        <w:ind w:firstLine="709"/>
        <w:jc w:val="both"/>
        <w:rPr>
          <w:sz w:val="28"/>
          <w:szCs w:val="28"/>
        </w:rPr>
      </w:pPr>
      <w:r>
        <w:rPr>
          <w:sz w:val="28"/>
          <w:szCs w:val="28"/>
        </w:rPr>
        <w:t xml:space="preserve">областной </w:t>
      </w:r>
      <w:r w:rsidR="009F15B3" w:rsidRPr="00CA24C4">
        <w:rPr>
          <w:sz w:val="28"/>
          <w:szCs w:val="28"/>
        </w:rPr>
        <w:t>закон от 23</w:t>
      </w:r>
      <w:r w:rsidR="00B55ADC">
        <w:rPr>
          <w:sz w:val="28"/>
          <w:szCs w:val="28"/>
        </w:rPr>
        <w:t xml:space="preserve"> сентября </w:t>
      </w:r>
      <w:r w:rsidR="009F15B3" w:rsidRPr="00CA24C4">
        <w:rPr>
          <w:sz w:val="28"/>
          <w:szCs w:val="28"/>
        </w:rPr>
        <w:t>2004</w:t>
      </w:r>
      <w:r w:rsidR="00B55ADC">
        <w:rPr>
          <w:sz w:val="28"/>
          <w:szCs w:val="28"/>
        </w:rPr>
        <w:t xml:space="preserve"> года</w:t>
      </w:r>
      <w:r w:rsidR="009F15B3" w:rsidRPr="00CA24C4">
        <w:rPr>
          <w:sz w:val="28"/>
          <w:szCs w:val="28"/>
        </w:rPr>
        <w:t xml:space="preserve"> № 259-внеоч.-ОЗ </w:t>
      </w:r>
      <w:r w:rsidR="009F15B3" w:rsidRPr="00CA24C4">
        <w:rPr>
          <w:sz w:val="28"/>
          <w:szCs w:val="28"/>
        </w:rPr>
        <w:br/>
      </w:r>
      <w:r w:rsidR="005F0883">
        <w:rPr>
          <w:sz w:val="28"/>
          <w:szCs w:val="28"/>
        </w:rPr>
        <w:t>«</w:t>
      </w:r>
      <w:r w:rsidR="009F15B3" w:rsidRPr="00CA24C4">
        <w:rPr>
          <w:sz w:val="28"/>
          <w:szCs w:val="28"/>
        </w:rPr>
        <w:t xml:space="preserve">О реализации государственных полномочий Архангельской области </w:t>
      </w:r>
      <w:r w:rsidR="009F15B3" w:rsidRPr="00CA24C4">
        <w:rPr>
          <w:sz w:val="28"/>
          <w:szCs w:val="28"/>
        </w:rPr>
        <w:br/>
        <w:t>в сфере правового регулирования организации и осуществления местного самоуправления</w:t>
      </w:r>
      <w:r w:rsidR="005F0883">
        <w:rPr>
          <w:sz w:val="28"/>
          <w:szCs w:val="28"/>
        </w:rPr>
        <w:t>»</w:t>
      </w:r>
      <w:r w:rsidR="009F15B3" w:rsidRPr="00CA24C4">
        <w:rPr>
          <w:sz w:val="28"/>
          <w:szCs w:val="28"/>
        </w:rPr>
        <w:t>;</w:t>
      </w:r>
    </w:p>
    <w:p w:rsidR="009F15B3" w:rsidRPr="00CA24C4" w:rsidRDefault="009F15B3" w:rsidP="009F15B3">
      <w:pPr>
        <w:tabs>
          <w:tab w:val="left" w:pos="-426"/>
        </w:tabs>
        <w:ind w:firstLine="709"/>
        <w:jc w:val="both"/>
        <w:rPr>
          <w:sz w:val="28"/>
        </w:rPr>
      </w:pPr>
      <w:r w:rsidRPr="00CA24C4">
        <w:rPr>
          <w:sz w:val="28"/>
        </w:rPr>
        <w:t>постановление Правительства Архангельской области от 15</w:t>
      </w:r>
      <w:r w:rsidR="00B55ADC">
        <w:rPr>
          <w:sz w:val="28"/>
        </w:rPr>
        <w:t xml:space="preserve"> января </w:t>
      </w:r>
      <w:r w:rsidR="009175AD">
        <w:rPr>
          <w:sz w:val="28"/>
        </w:rPr>
        <w:br/>
      </w:r>
      <w:r w:rsidRPr="00CA24C4">
        <w:rPr>
          <w:sz w:val="28"/>
        </w:rPr>
        <w:t xml:space="preserve">2019 </w:t>
      </w:r>
      <w:r w:rsidR="00B55ADC">
        <w:rPr>
          <w:sz w:val="28"/>
        </w:rPr>
        <w:t xml:space="preserve">года </w:t>
      </w:r>
      <w:r w:rsidRPr="00CA24C4">
        <w:rPr>
          <w:sz w:val="28"/>
        </w:rPr>
        <w:t xml:space="preserve">№ 6-пп </w:t>
      </w:r>
      <w:r w:rsidR="005F0883">
        <w:rPr>
          <w:sz w:val="28"/>
        </w:rPr>
        <w:t>«</w:t>
      </w:r>
      <w:r w:rsidRPr="00CA24C4">
        <w:rPr>
          <w:sz w:val="28"/>
        </w:rPr>
        <w:t>Об утверждении Положения о порядке осуществления отдельных полномочий в сфере градостроительной деятельности, перераспределенных между органами местного самоуправления муниципальных образований Архангельской области и органами государственной власти Архангельской области</w:t>
      </w:r>
      <w:r w:rsidR="005F0883">
        <w:rPr>
          <w:sz w:val="28"/>
        </w:rPr>
        <w:t>»</w:t>
      </w:r>
      <w:r w:rsidRPr="00CA24C4">
        <w:rPr>
          <w:sz w:val="28"/>
        </w:rPr>
        <w:t>;</w:t>
      </w:r>
    </w:p>
    <w:p w:rsidR="009F15B3" w:rsidRPr="00CA24C4" w:rsidRDefault="009F15B3" w:rsidP="009F15B3">
      <w:pPr>
        <w:autoSpaceDE w:val="0"/>
        <w:autoSpaceDN w:val="0"/>
        <w:adjustRightInd w:val="0"/>
        <w:ind w:firstLine="709"/>
        <w:jc w:val="both"/>
        <w:rPr>
          <w:sz w:val="28"/>
        </w:rPr>
      </w:pPr>
      <w:r w:rsidRPr="00CA24C4">
        <w:rPr>
          <w:sz w:val="28"/>
        </w:rPr>
        <w:lastRenderedPageBreak/>
        <w:t>постановление Правительства Архангельской области от 11</w:t>
      </w:r>
      <w:r w:rsidR="009175AD">
        <w:rPr>
          <w:sz w:val="28"/>
        </w:rPr>
        <w:t xml:space="preserve"> июня </w:t>
      </w:r>
      <w:r w:rsidR="009175AD">
        <w:rPr>
          <w:sz w:val="28"/>
        </w:rPr>
        <w:br/>
      </w:r>
      <w:r w:rsidRPr="00CA24C4">
        <w:rPr>
          <w:sz w:val="28"/>
        </w:rPr>
        <w:t xml:space="preserve">2015 </w:t>
      </w:r>
      <w:r w:rsidR="009175AD">
        <w:rPr>
          <w:sz w:val="28"/>
        </w:rPr>
        <w:t xml:space="preserve">года </w:t>
      </w:r>
      <w:r w:rsidRPr="00CA24C4">
        <w:rPr>
          <w:sz w:val="28"/>
        </w:rPr>
        <w:t xml:space="preserve">№ 214-пп </w:t>
      </w:r>
      <w:r w:rsidR="005F0883">
        <w:rPr>
          <w:sz w:val="28"/>
        </w:rPr>
        <w:t>«</w:t>
      </w:r>
      <w:r w:rsidRPr="00CA24C4">
        <w:rPr>
          <w:sz w:val="28"/>
        </w:rPr>
        <w:t>Об утверждении Положения о министерстве строительства и архитектуры Архангельской области</w:t>
      </w:r>
      <w:r w:rsidR="005F0883">
        <w:rPr>
          <w:sz w:val="28"/>
        </w:rPr>
        <w:t>»</w:t>
      </w:r>
      <w:r w:rsidRPr="00CA24C4">
        <w:rPr>
          <w:sz w:val="28"/>
        </w:rPr>
        <w:t>.</w:t>
      </w:r>
    </w:p>
    <w:p w:rsidR="00EC6AC0" w:rsidRPr="00CA24C4" w:rsidRDefault="00EC6AC0" w:rsidP="00EC6AC0">
      <w:pPr>
        <w:tabs>
          <w:tab w:val="left" w:pos="-426"/>
        </w:tabs>
        <w:ind w:firstLine="709"/>
        <w:jc w:val="both"/>
        <w:rPr>
          <w:b/>
          <w:sz w:val="28"/>
          <w:szCs w:val="28"/>
        </w:rPr>
      </w:pPr>
    </w:p>
    <w:p w:rsidR="00EC6AC0" w:rsidRPr="00CA24C4" w:rsidRDefault="00EC6AC0" w:rsidP="00EC6AC0">
      <w:pPr>
        <w:tabs>
          <w:tab w:val="left" w:pos="-426"/>
        </w:tabs>
        <w:ind w:firstLine="709"/>
        <w:jc w:val="both"/>
        <w:rPr>
          <w:i/>
          <w:color w:val="FF0000"/>
          <w:sz w:val="28"/>
          <w:szCs w:val="28"/>
        </w:rPr>
      </w:pPr>
      <w:r w:rsidRPr="00CA24C4">
        <w:rPr>
          <w:b/>
          <w:sz w:val="28"/>
          <w:szCs w:val="28"/>
        </w:rPr>
        <w:t xml:space="preserve">5. Объект градостроительного </w:t>
      </w:r>
      <w:r w:rsidR="00763F9D" w:rsidRPr="00CA24C4">
        <w:rPr>
          <w:b/>
          <w:sz w:val="28"/>
          <w:szCs w:val="28"/>
        </w:rPr>
        <w:t>зонирования</w:t>
      </w:r>
      <w:r w:rsidRPr="00CA24C4">
        <w:rPr>
          <w:b/>
          <w:sz w:val="28"/>
          <w:szCs w:val="28"/>
        </w:rPr>
        <w:t>, его основные характеристики</w:t>
      </w:r>
      <w:r w:rsidRPr="00CA24C4">
        <w:rPr>
          <w:i/>
          <w:color w:val="FF0000"/>
          <w:sz w:val="28"/>
          <w:szCs w:val="28"/>
        </w:rPr>
        <w:t xml:space="preserve">  </w:t>
      </w:r>
    </w:p>
    <w:p w:rsidR="00B328F2" w:rsidRPr="00CA24C4" w:rsidRDefault="00367FC0" w:rsidP="00B328F2">
      <w:pPr>
        <w:tabs>
          <w:tab w:val="left" w:pos="-426"/>
          <w:tab w:val="left" w:pos="8789"/>
        </w:tabs>
        <w:ind w:firstLine="709"/>
        <w:jc w:val="both"/>
        <w:rPr>
          <w:sz w:val="28"/>
          <w:szCs w:val="28"/>
        </w:rPr>
      </w:pPr>
      <w:r>
        <w:rPr>
          <w:sz w:val="28"/>
          <w:szCs w:val="28"/>
        </w:rPr>
        <w:t>В границы сельского поселения «Соловецкое»</w:t>
      </w:r>
      <w:r w:rsidR="00AE395A">
        <w:rPr>
          <w:sz w:val="28"/>
          <w:szCs w:val="28"/>
        </w:rPr>
        <w:t xml:space="preserve"> Приморского муниципального района Архангельской области</w:t>
      </w:r>
      <w:r>
        <w:rPr>
          <w:sz w:val="28"/>
          <w:szCs w:val="28"/>
        </w:rPr>
        <w:t xml:space="preserve"> входят территории</w:t>
      </w:r>
      <w:r w:rsidR="00715C03">
        <w:rPr>
          <w:sz w:val="28"/>
          <w:szCs w:val="28"/>
        </w:rPr>
        <w:t xml:space="preserve"> </w:t>
      </w:r>
      <w:r w:rsidR="00715C03" w:rsidRPr="00715C03">
        <w:rPr>
          <w:sz w:val="28"/>
          <w:szCs w:val="28"/>
        </w:rPr>
        <w:t xml:space="preserve">поселков Малая </w:t>
      </w:r>
      <w:proofErr w:type="spellStart"/>
      <w:r w:rsidR="00715C03" w:rsidRPr="00715C03">
        <w:rPr>
          <w:sz w:val="28"/>
          <w:szCs w:val="28"/>
        </w:rPr>
        <w:t>Муксалма</w:t>
      </w:r>
      <w:proofErr w:type="spellEnd"/>
      <w:r w:rsidR="00715C03" w:rsidRPr="00715C03">
        <w:rPr>
          <w:sz w:val="28"/>
          <w:szCs w:val="28"/>
        </w:rPr>
        <w:t xml:space="preserve">, </w:t>
      </w:r>
      <w:proofErr w:type="spellStart"/>
      <w:r w:rsidR="00715C03" w:rsidRPr="00715C03">
        <w:rPr>
          <w:sz w:val="28"/>
          <w:szCs w:val="28"/>
        </w:rPr>
        <w:t>Реболда</w:t>
      </w:r>
      <w:proofErr w:type="spellEnd"/>
      <w:r w:rsidR="00715C03" w:rsidRPr="00715C03">
        <w:rPr>
          <w:sz w:val="28"/>
          <w:szCs w:val="28"/>
        </w:rPr>
        <w:t xml:space="preserve">, </w:t>
      </w:r>
      <w:proofErr w:type="spellStart"/>
      <w:r w:rsidR="00715C03" w:rsidRPr="00715C03">
        <w:rPr>
          <w:sz w:val="28"/>
          <w:szCs w:val="28"/>
        </w:rPr>
        <w:t>Савватьево</w:t>
      </w:r>
      <w:proofErr w:type="spellEnd"/>
      <w:r w:rsidR="00715C03" w:rsidRPr="00715C03">
        <w:rPr>
          <w:sz w:val="28"/>
          <w:szCs w:val="28"/>
        </w:rPr>
        <w:t>, Соловецкий</w:t>
      </w:r>
      <w:r w:rsidR="00B328F2" w:rsidRPr="00CA24C4">
        <w:rPr>
          <w:sz w:val="28"/>
          <w:szCs w:val="28"/>
        </w:rPr>
        <w:t>.</w:t>
      </w:r>
    </w:p>
    <w:p w:rsidR="00B328F2" w:rsidRPr="00CA24C4" w:rsidRDefault="00B328F2" w:rsidP="00B328F2">
      <w:pPr>
        <w:tabs>
          <w:tab w:val="left" w:pos="-426"/>
          <w:tab w:val="left" w:pos="8789"/>
        </w:tabs>
        <w:ind w:firstLine="709"/>
        <w:jc w:val="both"/>
        <w:rPr>
          <w:sz w:val="28"/>
          <w:szCs w:val="28"/>
        </w:rPr>
      </w:pPr>
      <w:r w:rsidRPr="00CA24C4">
        <w:rPr>
          <w:sz w:val="28"/>
          <w:szCs w:val="28"/>
        </w:rPr>
        <w:t xml:space="preserve">Численность </w:t>
      </w:r>
      <w:r>
        <w:rPr>
          <w:sz w:val="28"/>
          <w:szCs w:val="28"/>
        </w:rPr>
        <w:t xml:space="preserve">населения </w:t>
      </w:r>
      <w:r w:rsidR="00AE395A">
        <w:rPr>
          <w:sz w:val="28"/>
          <w:szCs w:val="28"/>
        </w:rPr>
        <w:t>сельского поселения «</w:t>
      </w:r>
      <w:proofErr w:type="spellStart"/>
      <w:r w:rsidR="00AE395A">
        <w:rPr>
          <w:sz w:val="28"/>
          <w:szCs w:val="28"/>
        </w:rPr>
        <w:t>Соловецкое</w:t>
      </w:r>
      <w:proofErr w:type="spellEnd"/>
      <w:r w:rsidR="00AE395A">
        <w:rPr>
          <w:sz w:val="28"/>
          <w:szCs w:val="28"/>
        </w:rPr>
        <w:t>»</w:t>
      </w:r>
      <w:r>
        <w:rPr>
          <w:sz w:val="28"/>
          <w:szCs w:val="28"/>
        </w:rPr>
        <w:t xml:space="preserve"> на </w:t>
      </w:r>
      <w:r w:rsidR="005C7895">
        <w:rPr>
          <w:sz w:val="28"/>
          <w:szCs w:val="28"/>
        </w:rPr>
        <w:t>1 января 2023 года</w:t>
      </w:r>
      <w:r>
        <w:rPr>
          <w:sz w:val="28"/>
          <w:szCs w:val="28"/>
        </w:rPr>
        <w:t xml:space="preserve"> составила </w:t>
      </w:r>
      <w:r w:rsidR="00AE395A">
        <w:rPr>
          <w:sz w:val="28"/>
          <w:szCs w:val="28"/>
        </w:rPr>
        <w:t>794</w:t>
      </w:r>
      <w:r>
        <w:rPr>
          <w:sz w:val="28"/>
          <w:szCs w:val="28"/>
        </w:rPr>
        <w:t xml:space="preserve"> человек</w:t>
      </w:r>
      <w:r w:rsidR="00AE395A">
        <w:rPr>
          <w:sz w:val="28"/>
          <w:szCs w:val="28"/>
        </w:rPr>
        <w:t>а</w:t>
      </w:r>
      <w:r>
        <w:rPr>
          <w:sz w:val="28"/>
          <w:szCs w:val="28"/>
        </w:rPr>
        <w:t xml:space="preserve">. Площадь территории </w:t>
      </w:r>
      <w:r w:rsidR="00AE395A">
        <w:rPr>
          <w:sz w:val="28"/>
          <w:szCs w:val="28"/>
        </w:rPr>
        <w:t>сельского поселения «Соловецкое»</w:t>
      </w:r>
      <w:r w:rsidRPr="00CA24C4">
        <w:rPr>
          <w:sz w:val="28"/>
          <w:szCs w:val="28"/>
        </w:rPr>
        <w:t xml:space="preserve"> </w:t>
      </w:r>
      <w:r>
        <w:rPr>
          <w:sz w:val="28"/>
          <w:szCs w:val="28"/>
        </w:rPr>
        <w:t xml:space="preserve">составляет </w:t>
      </w:r>
      <w:r w:rsidRPr="00CA24C4">
        <w:rPr>
          <w:sz w:val="28"/>
          <w:szCs w:val="28"/>
        </w:rPr>
        <w:t xml:space="preserve">– </w:t>
      </w:r>
      <w:r>
        <w:rPr>
          <w:sz w:val="28"/>
          <w:szCs w:val="28"/>
        </w:rPr>
        <w:t>29</w:t>
      </w:r>
      <w:r w:rsidR="00FD3BAB">
        <w:rPr>
          <w:sz w:val="28"/>
          <w:szCs w:val="28"/>
        </w:rPr>
        <w:t>609</w:t>
      </w:r>
      <w:r w:rsidRPr="00CA24C4">
        <w:rPr>
          <w:sz w:val="28"/>
          <w:szCs w:val="28"/>
        </w:rPr>
        <w:t xml:space="preserve"> га. </w:t>
      </w:r>
    </w:p>
    <w:p w:rsidR="001602D2" w:rsidRDefault="001602D2" w:rsidP="006B56A9">
      <w:pPr>
        <w:tabs>
          <w:tab w:val="left" w:pos="180"/>
          <w:tab w:val="left" w:pos="360"/>
          <w:tab w:val="left" w:pos="8789"/>
        </w:tabs>
        <w:ind w:firstLine="709"/>
        <w:jc w:val="both"/>
        <w:rPr>
          <w:sz w:val="28"/>
          <w:szCs w:val="28"/>
        </w:rPr>
      </w:pPr>
    </w:p>
    <w:p w:rsidR="00EC6AC0" w:rsidRPr="00CA24C4" w:rsidRDefault="00EC6AC0" w:rsidP="001602D2">
      <w:pPr>
        <w:ind w:firstLine="709"/>
        <w:jc w:val="both"/>
        <w:rPr>
          <w:sz w:val="28"/>
          <w:szCs w:val="28"/>
        </w:rPr>
      </w:pPr>
      <w:r w:rsidRPr="00CA24C4">
        <w:rPr>
          <w:b/>
          <w:sz w:val="28"/>
          <w:szCs w:val="28"/>
        </w:rPr>
        <w:t xml:space="preserve">6. </w:t>
      </w:r>
      <w:r w:rsidR="00C75956" w:rsidRPr="00CA24C4">
        <w:rPr>
          <w:b/>
          <w:sz w:val="28"/>
          <w:szCs w:val="28"/>
        </w:rPr>
        <w:t xml:space="preserve">Основные требования к составу, содержанию и форме представляемых материалов по этапам разработки (если они предусматриваются) документа </w:t>
      </w:r>
      <w:bookmarkStart w:id="3" w:name="_Hlk6569821"/>
      <w:r w:rsidR="00C75956" w:rsidRPr="00CA24C4">
        <w:rPr>
          <w:b/>
          <w:sz w:val="28"/>
          <w:szCs w:val="28"/>
        </w:rPr>
        <w:t>градостроительного зонирования</w:t>
      </w:r>
      <w:bookmarkEnd w:id="3"/>
      <w:r w:rsidR="00C75956" w:rsidRPr="00CA24C4">
        <w:rPr>
          <w:b/>
          <w:sz w:val="28"/>
          <w:szCs w:val="28"/>
        </w:rPr>
        <w:t>, последовательность и сроки выполнения работ</w:t>
      </w:r>
    </w:p>
    <w:p w:rsidR="00880C26" w:rsidRPr="00921047" w:rsidRDefault="00880C26" w:rsidP="00880C26">
      <w:pPr>
        <w:tabs>
          <w:tab w:val="left" w:pos="-426"/>
        </w:tabs>
        <w:ind w:firstLine="709"/>
        <w:jc w:val="both"/>
        <w:rPr>
          <w:sz w:val="28"/>
          <w:szCs w:val="28"/>
        </w:rPr>
      </w:pPr>
      <w:bookmarkStart w:id="4" w:name="_Hlk7084728"/>
      <w:r w:rsidRPr="00921047">
        <w:rPr>
          <w:sz w:val="28"/>
          <w:szCs w:val="28"/>
        </w:rPr>
        <w:t>Проект Правил должен включать в себя:</w:t>
      </w:r>
    </w:p>
    <w:p w:rsidR="00880C26" w:rsidRPr="00921047" w:rsidRDefault="00880C26" w:rsidP="00880C26">
      <w:pPr>
        <w:pStyle w:val="ae"/>
        <w:numPr>
          <w:ilvl w:val="0"/>
          <w:numId w:val="25"/>
        </w:numPr>
        <w:tabs>
          <w:tab w:val="left" w:pos="-426"/>
        </w:tabs>
        <w:jc w:val="both"/>
        <w:rPr>
          <w:sz w:val="28"/>
          <w:szCs w:val="28"/>
        </w:rPr>
      </w:pPr>
      <w:r w:rsidRPr="00921047">
        <w:rPr>
          <w:sz w:val="28"/>
          <w:szCs w:val="28"/>
        </w:rPr>
        <w:t>порядок их применения и внесения изменений в указанные правила;</w:t>
      </w:r>
    </w:p>
    <w:p w:rsidR="00880C26" w:rsidRPr="00921047" w:rsidRDefault="00880C26" w:rsidP="00880C26">
      <w:pPr>
        <w:pStyle w:val="ae"/>
        <w:numPr>
          <w:ilvl w:val="0"/>
          <w:numId w:val="25"/>
        </w:numPr>
        <w:tabs>
          <w:tab w:val="left" w:pos="-426"/>
        </w:tabs>
        <w:jc w:val="both"/>
        <w:rPr>
          <w:sz w:val="28"/>
          <w:szCs w:val="28"/>
        </w:rPr>
      </w:pPr>
      <w:r w:rsidRPr="00921047">
        <w:rPr>
          <w:sz w:val="28"/>
          <w:szCs w:val="28"/>
        </w:rPr>
        <w:t xml:space="preserve">карту градостроительного зонирования; </w:t>
      </w:r>
    </w:p>
    <w:p w:rsidR="00880C26" w:rsidRPr="00921047" w:rsidRDefault="00880C26" w:rsidP="00880C26">
      <w:pPr>
        <w:pStyle w:val="ae"/>
        <w:numPr>
          <w:ilvl w:val="0"/>
          <w:numId w:val="25"/>
        </w:numPr>
        <w:tabs>
          <w:tab w:val="left" w:pos="-426"/>
        </w:tabs>
        <w:jc w:val="both"/>
        <w:rPr>
          <w:sz w:val="28"/>
          <w:szCs w:val="28"/>
        </w:rPr>
      </w:pPr>
      <w:r w:rsidRPr="00921047">
        <w:rPr>
          <w:sz w:val="28"/>
          <w:szCs w:val="28"/>
        </w:rPr>
        <w:t>градостроительные регламенты.</w:t>
      </w:r>
    </w:p>
    <w:p w:rsidR="00880C26" w:rsidRPr="00921047" w:rsidRDefault="00880C26" w:rsidP="00880C26">
      <w:pPr>
        <w:tabs>
          <w:tab w:val="left" w:pos="-426"/>
        </w:tabs>
        <w:ind w:firstLine="709"/>
        <w:jc w:val="both"/>
        <w:rPr>
          <w:sz w:val="28"/>
          <w:szCs w:val="28"/>
        </w:rPr>
      </w:pPr>
      <w:r w:rsidRPr="00921047">
        <w:rPr>
          <w:sz w:val="28"/>
          <w:szCs w:val="28"/>
        </w:rPr>
        <w:t>Порядок применения правил землепользования и застройки и внесения в них изменений должен включать в себя положения:</w:t>
      </w:r>
    </w:p>
    <w:p w:rsidR="00880C26" w:rsidRPr="00921047" w:rsidRDefault="00880C26" w:rsidP="00880C26">
      <w:pPr>
        <w:pStyle w:val="ae"/>
        <w:numPr>
          <w:ilvl w:val="0"/>
          <w:numId w:val="26"/>
        </w:numPr>
        <w:tabs>
          <w:tab w:val="left" w:pos="-426"/>
        </w:tabs>
        <w:ind w:left="0" w:firstLine="709"/>
        <w:jc w:val="both"/>
        <w:rPr>
          <w:sz w:val="28"/>
          <w:szCs w:val="28"/>
        </w:rPr>
      </w:pPr>
      <w:r w:rsidRPr="00921047">
        <w:rPr>
          <w:sz w:val="28"/>
          <w:szCs w:val="28"/>
        </w:rPr>
        <w:t>о регулировании землепользования и застройки органами местного самоуправления;</w:t>
      </w:r>
    </w:p>
    <w:p w:rsidR="00880C26" w:rsidRPr="00921047" w:rsidRDefault="00880C26" w:rsidP="00880C26">
      <w:pPr>
        <w:pStyle w:val="ae"/>
        <w:numPr>
          <w:ilvl w:val="0"/>
          <w:numId w:val="26"/>
        </w:numPr>
        <w:tabs>
          <w:tab w:val="left" w:pos="-426"/>
        </w:tabs>
        <w:ind w:left="0" w:firstLine="709"/>
        <w:jc w:val="both"/>
        <w:rPr>
          <w:sz w:val="28"/>
          <w:szCs w:val="28"/>
        </w:rPr>
      </w:pPr>
      <w:r w:rsidRPr="00921047">
        <w:rPr>
          <w:sz w:val="28"/>
          <w:szCs w:val="28"/>
        </w:rPr>
        <w:t>об изменении видов разрешенного использования земельных участков и объектов капитального строительства физическими и юридическими лицами;</w:t>
      </w:r>
    </w:p>
    <w:p w:rsidR="00880C26" w:rsidRPr="00921047" w:rsidRDefault="00880C26" w:rsidP="00880C26">
      <w:pPr>
        <w:pStyle w:val="ae"/>
        <w:numPr>
          <w:ilvl w:val="0"/>
          <w:numId w:val="26"/>
        </w:numPr>
        <w:tabs>
          <w:tab w:val="left" w:pos="-426"/>
        </w:tabs>
        <w:ind w:left="0" w:firstLine="709"/>
        <w:jc w:val="both"/>
        <w:rPr>
          <w:sz w:val="28"/>
          <w:szCs w:val="28"/>
        </w:rPr>
      </w:pPr>
      <w:r w:rsidRPr="00921047">
        <w:rPr>
          <w:sz w:val="28"/>
          <w:szCs w:val="28"/>
        </w:rPr>
        <w:t>о подготовке документации по планировке территории органами местного самоуправления;</w:t>
      </w:r>
    </w:p>
    <w:p w:rsidR="00880C26" w:rsidRPr="00921047" w:rsidRDefault="00880C26" w:rsidP="00880C26">
      <w:pPr>
        <w:pStyle w:val="ae"/>
        <w:numPr>
          <w:ilvl w:val="0"/>
          <w:numId w:val="26"/>
        </w:numPr>
        <w:tabs>
          <w:tab w:val="left" w:pos="-426"/>
        </w:tabs>
        <w:ind w:left="0" w:firstLine="709"/>
        <w:jc w:val="both"/>
        <w:rPr>
          <w:sz w:val="28"/>
          <w:szCs w:val="28"/>
        </w:rPr>
      </w:pPr>
      <w:r w:rsidRPr="00921047">
        <w:rPr>
          <w:sz w:val="28"/>
          <w:szCs w:val="28"/>
        </w:rPr>
        <w:t>о проведении общественных обсуждений или публичных слушаний по вопросам землепользования и застройки;</w:t>
      </w:r>
    </w:p>
    <w:p w:rsidR="00880C26" w:rsidRPr="00921047" w:rsidRDefault="00880C26" w:rsidP="00880C26">
      <w:pPr>
        <w:pStyle w:val="ae"/>
        <w:numPr>
          <w:ilvl w:val="0"/>
          <w:numId w:val="26"/>
        </w:numPr>
        <w:tabs>
          <w:tab w:val="left" w:pos="-426"/>
        </w:tabs>
        <w:ind w:left="0" w:firstLine="709"/>
        <w:jc w:val="both"/>
        <w:rPr>
          <w:sz w:val="28"/>
          <w:szCs w:val="28"/>
        </w:rPr>
      </w:pPr>
      <w:r w:rsidRPr="00921047">
        <w:rPr>
          <w:sz w:val="28"/>
          <w:szCs w:val="28"/>
        </w:rPr>
        <w:t>о внесении изменений в правила землепользования и застройки;</w:t>
      </w:r>
    </w:p>
    <w:p w:rsidR="00880C26" w:rsidRPr="00921047" w:rsidRDefault="00880C26" w:rsidP="00880C26">
      <w:pPr>
        <w:pStyle w:val="ae"/>
        <w:numPr>
          <w:ilvl w:val="0"/>
          <w:numId w:val="26"/>
        </w:numPr>
        <w:tabs>
          <w:tab w:val="left" w:pos="-426"/>
        </w:tabs>
        <w:ind w:left="0" w:firstLine="709"/>
        <w:jc w:val="both"/>
        <w:rPr>
          <w:sz w:val="28"/>
          <w:szCs w:val="28"/>
        </w:rPr>
      </w:pPr>
      <w:r w:rsidRPr="00921047">
        <w:rPr>
          <w:sz w:val="28"/>
          <w:szCs w:val="28"/>
        </w:rPr>
        <w:t>о регулировании иных вопросов землепользования и застройки.</w:t>
      </w:r>
    </w:p>
    <w:p w:rsidR="00880C26" w:rsidRPr="00921047" w:rsidRDefault="00880C26" w:rsidP="00880C26">
      <w:pPr>
        <w:tabs>
          <w:tab w:val="left" w:pos="-426"/>
        </w:tabs>
        <w:ind w:firstLine="709"/>
        <w:jc w:val="both"/>
        <w:rPr>
          <w:sz w:val="28"/>
          <w:szCs w:val="28"/>
        </w:rPr>
      </w:pPr>
      <w:r w:rsidRPr="00921047">
        <w:rPr>
          <w:sz w:val="28"/>
          <w:szCs w:val="28"/>
        </w:rPr>
        <w:t>Проект Правил должен содержать карт</w:t>
      </w:r>
      <w:proofErr w:type="gramStart"/>
      <w:r w:rsidRPr="00921047">
        <w:rPr>
          <w:sz w:val="28"/>
          <w:szCs w:val="28"/>
        </w:rPr>
        <w:t>а(</w:t>
      </w:r>
      <w:proofErr w:type="spellStart"/>
      <w:proofErr w:type="gramEnd"/>
      <w:r w:rsidRPr="00921047">
        <w:rPr>
          <w:sz w:val="28"/>
          <w:szCs w:val="28"/>
        </w:rPr>
        <w:t>ы</w:t>
      </w:r>
      <w:proofErr w:type="spellEnd"/>
      <w:r w:rsidRPr="00921047">
        <w:rPr>
          <w:sz w:val="28"/>
          <w:szCs w:val="28"/>
        </w:rPr>
        <w:t>) градостроительного зонирования территории муниципального образования, масштаба 1:50000, карта(</w:t>
      </w:r>
      <w:proofErr w:type="spellStart"/>
      <w:r w:rsidRPr="00921047">
        <w:rPr>
          <w:sz w:val="28"/>
          <w:szCs w:val="28"/>
        </w:rPr>
        <w:t>ы</w:t>
      </w:r>
      <w:proofErr w:type="spellEnd"/>
      <w:r w:rsidRPr="00921047">
        <w:rPr>
          <w:sz w:val="28"/>
          <w:szCs w:val="28"/>
        </w:rPr>
        <w:t>) градостроительного зонирования населенных пунктов муниципального образования, масштаба 1:5000 или 1:10000.</w:t>
      </w:r>
    </w:p>
    <w:p w:rsidR="00880C26" w:rsidRPr="00921047" w:rsidRDefault="00880C26" w:rsidP="00880C26">
      <w:pPr>
        <w:tabs>
          <w:tab w:val="left" w:pos="-426"/>
        </w:tabs>
        <w:ind w:firstLine="709"/>
        <w:jc w:val="both"/>
        <w:rPr>
          <w:color w:val="000000"/>
          <w:sz w:val="28"/>
          <w:szCs w:val="28"/>
          <w:shd w:val="clear" w:color="auto" w:fill="FFFFFF"/>
        </w:rPr>
      </w:pPr>
      <w:r w:rsidRPr="00921047">
        <w:rPr>
          <w:sz w:val="28"/>
          <w:szCs w:val="28"/>
        </w:rPr>
        <w:t>На карт</w:t>
      </w:r>
      <w:proofErr w:type="gramStart"/>
      <w:r w:rsidRPr="00921047">
        <w:rPr>
          <w:sz w:val="28"/>
          <w:szCs w:val="28"/>
        </w:rPr>
        <w:t>е(</w:t>
      </w:r>
      <w:proofErr w:type="gramEnd"/>
      <w:r w:rsidRPr="00921047">
        <w:rPr>
          <w:sz w:val="28"/>
          <w:szCs w:val="28"/>
        </w:rPr>
        <w:t xml:space="preserve">ах)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w:t>
      </w:r>
      <w:r w:rsidRPr="00921047">
        <w:rPr>
          <w:sz w:val="28"/>
          <w:szCs w:val="28"/>
        </w:rPr>
        <w:br/>
        <w:t xml:space="preserve">к одной территориальной зоне, за исключением земельного участка, границы которого </w:t>
      </w:r>
      <w:r w:rsidRPr="00921047">
        <w:rPr>
          <w:sz w:val="28"/>
          <w:szCs w:val="28"/>
          <w:shd w:val="clear" w:color="auto" w:fill="FFFFFF"/>
        </w:rPr>
        <w:t xml:space="preserve">в соответствии с земельным </w:t>
      </w:r>
      <w:r w:rsidRPr="00921047">
        <w:rPr>
          <w:rFonts w:eastAsiaTheme="majorEastAsia"/>
          <w:sz w:val="28"/>
          <w:szCs w:val="28"/>
        </w:rPr>
        <w:t>законодательством</w:t>
      </w:r>
      <w:r w:rsidRPr="00921047">
        <w:rPr>
          <w:sz w:val="28"/>
          <w:szCs w:val="28"/>
          <w:shd w:val="clear" w:color="auto" w:fill="FFFFFF"/>
        </w:rPr>
        <w:t xml:space="preserve"> могут пересекать границы территориальных зон.</w:t>
      </w:r>
      <w:r w:rsidRPr="00921047">
        <w:rPr>
          <w:sz w:val="28"/>
          <w:szCs w:val="28"/>
        </w:rPr>
        <w:t xml:space="preserve"> </w:t>
      </w:r>
      <w:r w:rsidRPr="00921047">
        <w:rPr>
          <w:color w:val="000000"/>
          <w:sz w:val="28"/>
          <w:szCs w:val="28"/>
          <w:shd w:val="clear" w:color="auto" w:fill="FFFFFF"/>
        </w:rPr>
        <w:t xml:space="preserve">На </w:t>
      </w:r>
      <w:r w:rsidRPr="00921047">
        <w:rPr>
          <w:sz w:val="28"/>
          <w:szCs w:val="28"/>
        </w:rPr>
        <w:t>карт</w:t>
      </w:r>
      <w:proofErr w:type="gramStart"/>
      <w:r w:rsidRPr="00921047">
        <w:rPr>
          <w:sz w:val="28"/>
          <w:szCs w:val="28"/>
        </w:rPr>
        <w:t>е(</w:t>
      </w:r>
      <w:proofErr w:type="gramEnd"/>
      <w:r w:rsidRPr="00921047">
        <w:rPr>
          <w:sz w:val="28"/>
          <w:szCs w:val="28"/>
        </w:rPr>
        <w:t>ах)</w:t>
      </w:r>
      <w:r w:rsidRPr="00921047">
        <w:rPr>
          <w:color w:val="000000"/>
          <w:sz w:val="28"/>
          <w:szCs w:val="28"/>
          <w:shd w:val="clear" w:color="auto" w:fill="FFFFFF"/>
        </w:rPr>
        <w:t xml:space="preserve"> градостроительного зонирования в обязательном порядке отображаются границы населенных пунктов, </w:t>
      </w:r>
      <w:r w:rsidRPr="00921047">
        <w:rPr>
          <w:color w:val="000000"/>
          <w:sz w:val="28"/>
          <w:szCs w:val="28"/>
          <w:shd w:val="clear" w:color="auto" w:fill="FFFFFF"/>
        </w:rPr>
        <w:lastRenderedPageBreak/>
        <w:t>входящих в состав поселения, границы зон с особыми условиями использования территорий, границы территорий объектов культурного наследия, границы территорий исторических поселений федерального значения, границы территорий исторических поселений регионального значения. Указанные границы могут отображаться на отдельных картах, которые являются приложением к правилам землепользования и застройки.</w:t>
      </w:r>
    </w:p>
    <w:p w:rsidR="00037A34" w:rsidRDefault="00037A34" w:rsidP="00880C26">
      <w:pPr>
        <w:tabs>
          <w:tab w:val="left" w:pos="-426"/>
        </w:tabs>
        <w:ind w:firstLine="709"/>
        <w:jc w:val="both"/>
        <w:rPr>
          <w:sz w:val="28"/>
          <w:szCs w:val="28"/>
        </w:rPr>
      </w:pPr>
      <w:r w:rsidRPr="00037A34">
        <w:rPr>
          <w:sz w:val="28"/>
          <w:szCs w:val="28"/>
        </w:rPr>
        <w:t>На карте градостроительного зонирования в обязательном порядке устанавливаются территории, в границах которых предусматривается осуществление комплексного развития территории. Границы таких территорий устанавливаются по границам одной или нескольких территориальных зон и могут отображаться на отдельной карте. В отношении таких территорий заключается один или несколько договоров о комплексном развитии территории</w:t>
      </w:r>
      <w:r>
        <w:rPr>
          <w:sz w:val="28"/>
          <w:szCs w:val="28"/>
        </w:rPr>
        <w:t>.</w:t>
      </w:r>
    </w:p>
    <w:p w:rsidR="00880C26" w:rsidRPr="00921047" w:rsidRDefault="00880C26" w:rsidP="00880C26">
      <w:pPr>
        <w:tabs>
          <w:tab w:val="left" w:pos="-426"/>
        </w:tabs>
        <w:ind w:firstLine="709"/>
        <w:jc w:val="both"/>
        <w:rPr>
          <w:color w:val="000000"/>
          <w:sz w:val="28"/>
          <w:szCs w:val="28"/>
          <w:shd w:val="clear" w:color="auto" w:fill="FFFFFF"/>
        </w:rPr>
      </w:pPr>
      <w:r w:rsidRPr="00921047">
        <w:rPr>
          <w:sz w:val="28"/>
          <w:szCs w:val="28"/>
        </w:rPr>
        <w:t xml:space="preserve">На карте градостроительного зонирования </w:t>
      </w:r>
      <w:r w:rsidRPr="00921047">
        <w:rPr>
          <w:color w:val="000000"/>
          <w:sz w:val="28"/>
          <w:szCs w:val="28"/>
          <w:shd w:val="clear" w:color="auto" w:fill="FFFFFF"/>
        </w:rPr>
        <w:t xml:space="preserve">отображаются территории, в границах которых предусматриваются требования к архитектурно-градостроительному облику объектов капитального строительства. Границы таких территорий могут не совпадать с границами территориальных зон и могут отображаться на отдельной карте. Требования к архитектурно-градостроительному облику объекта капитального строительства включают в себя требования к объемно-пространственным, архитектурно-стилистическим и иным характеристикам объекта капитального строительства, которые устанавливаются Правительством Российской Федерации, если иное не предусмотрено </w:t>
      </w:r>
      <w:r w:rsidR="00037A34">
        <w:rPr>
          <w:color w:val="000000"/>
          <w:sz w:val="28"/>
          <w:szCs w:val="28"/>
          <w:shd w:val="clear" w:color="auto" w:fill="FFFFFF"/>
        </w:rPr>
        <w:t>Градостроительным</w:t>
      </w:r>
      <w:r w:rsidRPr="00921047">
        <w:rPr>
          <w:color w:val="000000"/>
          <w:sz w:val="28"/>
          <w:szCs w:val="28"/>
          <w:shd w:val="clear" w:color="auto" w:fill="FFFFFF"/>
        </w:rPr>
        <w:t xml:space="preserve"> </w:t>
      </w:r>
      <w:r w:rsidR="00037A34">
        <w:rPr>
          <w:color w:val="000000"/>
          <w:sz w:val="28"/>
          <w:szCs w:val="28"/>
          <w:shd w:val="clear" w:color="auto" w:fill="FFFFFF"/>
        </w:rPr>
        <w:t>к</w:t>
      </w:r>
      <w:r w:rsidRPr="00921047">
        <w:rPr>
          <w:color w:val="000000"/>
          <w:sz w:val="28"/>
          <w:szCs w:val="28"/>
          <w:shd w:val="clear" w:color="auto" w:fill="FFFFFF"/>
        </w:rPr>
        <w:t>одексом</w:t>
      </w:r>
      <w:r w:rsidR="00037A34">
        <w:rPr>
          <w:color w:val="000000"/>
          <w:sz w:val="28"/>
          <w:szCs w:val="28"/>
          <w:shd w:val="clear" w:color="auto" w:fill="FFFFFF"/>
        </w:rPr>
        <w:t xml:space="preserve"> Российской Федерации.</w:t>
      </w:r>
    </w:p>
    <w:p w:rsidR="00880C26" w:rsidRPr="00921047" w:rsidRDefault="00880C26" w:rsidP="00880C26">
      <w:pPr>
        <w:tabs>
          <w:tab w:val="left" w:pos="-426"/>
        </w:tabs>
        <w:ind w:firstLine="709"/>
        <w:jc w:val="both"/>
        <w:rPr>
          <w:sz w:val="28"/>
          <w:szCs w:val="28"/>
        </w:rPr>
      </w:pPr>
      <w:r w:rsidRPr="00921047">
        <w:rPr>
          <w:sz w:val="28"/>
          <w:szCs w:val="28"/>
        </w:rPr>
        <w:t>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880C26" w:rsidRPr="00921047" w:rsidRDefault="00880C26" w:rsidP="00880C26">
      <w:pPr>
        <w:pStyle w:val="ae"/>
        <w:numPr>
          <w:ilvl w:val="0"/>
          <w:numId w:val="27"/>
        </w:numPr>
        <w:tabs>
          <w:tab w:val="left" w:pos="-426"/>
        </w:tabs>
        <w:ind w:left="0" w:firstLine="709"/>
        <w:jc w:val="both"/>
        <w:rPr>
          <w:sz w:val="28"/>
          <w:szCs w:val="28"/>
        </w:rPr>
      </w:pPr>
      <w:r w:rsidRPr="00921047">
        <w:rPr>
          <w:sz w:val="28"/>
          <w:szCs w:val="28"/>
        </w:rPr>
        <w:t>виды разрешенного использования земельных участков и объектов капитального строительства;</w:t>
      </w:r>
    </w:p>
    <w:p w:rsidR="00880C26" w:rsidRPr="00921047" w:rsidRDefault="00880C26" w:rsidP="00880C26">
      <w:pPr>
        <w:pStyle w:val="ae"/>
        <w:numPr>
          <w:ilvl w:val="0"/>
          <w:numId w:val="27"/>
        </w:numPr>
        <w:tabs>
          <w:tab w:val="left" w:pos="-426"/>
        </w:tabs>
        <w:ind w:left="0" w:firstLine="709"/>
        <w:jc w:val="both"/>
        <w:rPr>
          <w:sz w:val="28"/>
          <w:szCs w:val="28"/>
        </w:rPr>
      </w:pPr>
      <w:r w:rsidRPr="00921047">
        <w:rPr>
          <w:sz w:val="28"/>
          <w:szCs w:val="28"/>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880C26" w:rsidRPr="00921047" w:rsidRDefault="00880C26" w:rsidP="00880C26">
      <w:pPr>
        <w:pStyle w:val="ae"/>
        <w:numPr>
          <w:ilvl w:val="0"/>
          <w:numId w:val="27"/>
        </w:numPr>
        <w:tabs>
          <w:tab w:val="left" w:pos="-426"/>
        </w:tabs>
        <w:ind w:left="0" w:firstLine="709"/>
        <w:jc w:val="both"/>
        <w:rPr>
          <w:sz w:val="28"/>
          <w:szCs w:val="28"/>
        </w:rPr>
      </w:pPr>
      <w:r w:rsidRPr="00921047">
        <w:rPr>
          <w:sz w:val="28"/>
          <w:szCs w:val="28"/>
        </w:rPr>
        <w:t>требования к архитектурно-градостроительному облику объектов капитального строительства;</w:t>
      </w:r>
    </w:p>
    <w:p w:rsidR="00880C26" w:rsidRPr="00921047" w:rsidRDefault="00880C26" w:rsidP="00880C26">
      <w:pPr>
        <w:pStyle w:val="ae"/>
        <w:numPr>
          <w:ilvl w:val="0"/>
          <w:numId w:val="27"/>
        </w:numPr>
        <w:tabs>
          <w:tab w:val="left" w:pos="-426"/>
        </w:tabs>
        <w:ind w:left="0" w:firstLine="709"/>
        <w:jc w:val="both"/>
        <w:rPr>
          <w:sz w:val="28"/>
          <w:szCs w:val="28"/>
        </w:rPr>
      </w:pPr>
      <w:r w:rsidRPr="00921047">
        <w:rPr>
          <w:sz w:val="28"/>
          <w:szCs w:val="28"/>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880C26" w:rsidRPr="00921047" w:rsidRDefault="00880C26" w:rsidP="00880C26">
      <w:pPr>
        <w:pStyle w:val="ae"/>
        <w:numPr>
          <w:ilvl w:val="0"/>
          <w:numId w:val="27"/>
        </w:numPr>
        <w:tabs>
          <w:tab w:val="left" w:pos="-426"/>
        </w:tabs>
        <w:ind w:left="0" w:firstLine="709"/>
        <w:jc w:val="both"/>
        <w:rPr>
          <w:sz w:val="28"/>
          <w:szCs w:val="28"/>
        </w:rPr>
      </w:pPr>
      <w:r w:rsidRPr="00921047">
        <w:rPr>
          <w:sz w:val="28"/>
          <w:szCs w:val="28"/>
        </w:rPr>
        <w:t>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развитию территории.</w:t>
      </w:r>
    </w:p>
    <w:p w:rsidR="00880C26" w:rsidRPr="00921047" w:rsidRDefault="00880C26" w:rsidP="00880C26">
      <w:pPr>
        <w:pStyle w:val="ab"/>
        <w:spacing w:after="0"/>
        <w:ind w:firstLine="720"/>
        <w:jc w:val="both"/>
        <w:rPr>
          <w:szCs w:val="28"/>
        </w:rPr>
      </w:pPr>
      <w:r w:rsidRPr="00921047">
        <w:rPr>
          <w:szCs w:val="28"/>
        </w:rPr>
        <w:lastRenderedPageBreak/>
        <w:t xml:space="preserve">Обязательным приложением к правилам землепользования </w:t>
      </w:r>
      <w:r w:rsidRPr="00921047">
        <w:rPr>
          <w:szCs w:val="28"/>
        </w:rPr>
        <w:br/>
        <w:t xml:space="preserve">и застройки являются сведения о границах территориальных зон, которые должны содержать графическое описание местоположения границ территориальных зон, перечень координат характерных точек этих границ </w:t>
      </w:r>
      <w:r w:rsidRPr="00921047">
        <w:rPr>
          <w:szCs w:val="28"/>
        </w:rPr>
        <w:br/>
        <w:t xml:space="preserve">в системе координат, используемой для ведения Единого государственного реестра недвижимости (далее – ЕГРН). Формы графического и текстового описания местоположения границ территориальных зон, требования </w:t>
      </w:r>
      <w:r w:rsidRPr="00921047">
        <w:rPr>
          <w:szCs w:val="28"/>
        </w:rPr>
        <w:br/>
        <w:t>к точности определения координат характерных точек границ территориальных зон, формату электронного документа, содержащего указанные сведения, должны соответствовать Приказу Минэкономразвития России от 23 ноября 2018 года № 650.</w:t>
      </w:r>
    </w:p>
    <w:p w:rsidR="00880C26" w:rsidRPr="00921047" w:rsidRDefault="00880C26" w:rsidP="00880C26">
      <w:pPr>
        <w:pStyle w:val="ab"/>
        <w:spacing w:after="0"/>
        <w:ind w:firstLine="720"/>
        <w:jc w:val="both"/>
        <w:rPr>
          <w:szCs w:val="28"/>
        </w:rPr>
      </w:pPr>
      <w:r w:rsidRPr="00921047">
        <w:rPr>
          <w:szCs w:val="28"/>
        </w:rPr>
        <w:t>Графические материалы проекта Правил, подлежащие размещению в федеральной государственной информационной системе территориального планирования (далее - ФГИС ТП), в электронном виде должны быть представлены со следующими наименованиями и расширениями файлов</w:t>
      </w:r>
      <w:bookmarkEnd w:id="4"/>
      <w:r w:rsidRPr="00921047">
        <w:rPr>
          <w:szCs w:val="28"/>
        </w:rPr>
        <w:t>:</w:t>
      </w:r>
    </w:p>
    <w:p w:rsidR="00880C26" w:rsidRPr="00921047" w:rsidRDefault="00880C26" w:rsidP="00880C26">
      <w:pPr>
        <w:pStyle w:val="ab"/>
        <w:spacing w:after="0"/>
        <w:ind w:firstLine="720"/>
        <w:jc w:val="both"/>
        <w:rPr>
          <w:szCs w:val="28"/>
        </w:rPr>
      </w:pPr>
    </w:p>
    <w:tbl>
      <w:tblPr>
        <w:tblW w:w="9634" w:type="dxa"/>
        <w:jc w:val="center"/>
        <w:tblLook w:val="04A0"/>
      </w:tblPr>
      <w:tblGrid>
        <w:gridCol w:w="4675"/>
        <w:gridCol w:w="4959"/>
      </w:tblGrid>
      <w:tr w:rsidR="00880C26" w:rsidRPr="00921047" w:rsidTr="00880C26">
        <w:trPr>
          <w:trHeight w:val="397"/>
          <w:jc w:val="center"/>
        </w:trPr>
        <w:tc>
          <w:tcPr>
            <w:tcW w:w="46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80C26" w:rsidRPr="00921047" w:rsidRDefault="00880C26" w:rsidP="00880C26">
            <w:pPr>
              <w:jc w:val="center"/>
              <w:rPr>
                <w:b/>
                <w:bCs/>
                <w:sz w:val="28"/>
                <w:szCs w:val="28"/>
              </w:rPr>
            </w:pPr>
            <w:r w:rsidRPr="00921047">
              <w:rPr>
                <w:b/>
                <w:bCs/>
                <w:sz w:val="28"/>
                <w:szCs w:val="28"/>
              </w:rPr>
              <w:t>Наименование документа</w:t>
            </w:r>
            <w:r w:rsidRPr="00921047">
              <w:rPr>
                <w:b/>
                <w:bCs/>
                <w:sz w:val="28"/>
                <w:szCs w:val="28"/>
              </w:rPr>
              <w:br/>
              <w:t>(файла документа)</w:t>
            </w:r>
          </w:p>
        </w:tc>
        <w:tc>
          <w:tcPr>
            <w:tcW w:w="4959" w:type="dxa"/>
            <w:tcBorders>
              <w:top w:val="single" w:sz="4" w:space="0" w:color="auto"/>
              <w:left w:val="nil"/>
              <w:bottom w:val="single" w:sz="4" w:space="0" w:color="auto"/>
              <w:right w:val="single" w:sz="4" w:space="0" w:color="auto"/>
            </w:tcBorders>
            <w:shd w:val="clear" w:color="auto" w:fill="auto"/>
            <w:vAlign w:val="center"/>
            <w:hideMark/>
          </w:tcPr>
          <w:p w:rsidR="00880C26" w:rsidRPr="00921047" w:rsidRDefault="00880C26" w:rsidP="00880C26">
            <w:pPr>
              <w:jc w:val="center"/>
              <w:rPr>
                <w:b/>
                <w:bCs/>
                <w:sz w:val="28"/>
                <w:szCs w:val="28"/>
              </w:rPr>
            </w:pPr>
            <w:r w:rsidRPr="00921047">
              <w:rPr>
                <w:b/>
                <w:bCs/>
                <w:sz w:val="28"/>
                <w:szCs w:val="28"/>
              </w:rPr>
              <w:t xml:space="preserve">Расширения </w:t>
            </w:r>
          </w:p>
        </w:tc>
      </w:tr>
      <w:tr w:rsidR="00880C26" w:rsidRPr="00921047" w:rsidTr="00880C26">
        <w:trPr>
          <w:trHeight w:val="397"/>
          <w:jc w:val="center"/>
        </w:trPr>
        <w:tc>
          <w:tcPr>
            <w:tcW w:w="4675" w:type="dxa"/>
            <w:tcBorders>
              <w:top w:val="nil"/>
              <w:left w:val="single" w:sz="4" w:space="0" w:color="auto"/>
              <w:bottom w:val="single" w:sz="4" w:space="0" w:color="auto"/>
              <w:right w:val="single" w:sz="4" w:space="0" w:color="auto"/>
            </w:tcBorders>
            <w:shd w:val="clear" w:color="auto" w:fill="auto"/>
            <w:vAlign w:val="center"/>
            <w:hideMark/>
          </w:tcPr>
          <w:p w:rsidR="00880C26" w:rsidRPr="00921047" w:rsidRDefault="00880C26" w:rsidP="00880C26">
            <w:pPr>
              <w:rPr>
                <w:sz w:val="28"/>
                <w:szCs w:val="28"/>
              </w:rPr>
            </w:pPr>
            <w:r w:rsidRPr="00921047">
              <w:rPr>
                <w:sz w:val="28"/>
                <w:szCs w:val="28"/>
              </w:rPr>
              <w:t>Карта градостроительного зонирования</w:t>
            </w:r>
          </w:p>
        </w:tc>
        <w:tc>
          <w:tcPr>
            <w:tcW w:w="4959" w:type="dxa"/>
            <w:tcBorders>
              <w:top w:val="nil"/>
              <w:left w:val="nil"/>
              <w:bottom w:val="single" w:sz="4" w:space="0" w:color="auto"/>
              <w:right w:val="single" w:sz="4" w:space="0" w:color="auto"/>
            </w:tcBorders>
            <w:shd w:val="clear" w:color="auto" w:fill="auto"/>
            <w:vAlign w:val="center"/>
            <w:hideMark/>
          </w:tcPr>
          <w:p w:rsidR="00880C26" w:rsidRPr="00921047" w:rsidRDefault="00880C26" w:rsidP="00880C26">
            <w:pPr>
              <w:rPr>
                <w:sz w:val="28"/>
                <w:szCs w:val="28"/>
                <w:lang w:val="en-US"/>
              </w:rPr>
            </w:pPr>
            <w:r w:rsidRPr="00921047">
              <w:rPr>
                <w:sz w:val="28"/>
                <w:szCs w:val="28"/>
                <w:lang w:val="en-US"/>
              </w:rPr>
              <w:t xml:space="preserve">jpeg, jpg, </w:t>
            </w:r>
            <w:proofErr w:type="spellStart"/>
            <w:r w:rsidRPr="00921047">
              <w:rPr>
                <w:sz w:val="28"/>
                <w:szCs w:val="28"/>
                <w:lang w:val="en-US"/>
              </w:rPr>
              <w:t>pdf</w:t>
            </w:r>
            <w:proofErr w:type="spellEnd"/>
            <w:r w:rsidRPr="00921047">
              <w:rPr>
                <w:sz w:val="28"/>
                <w:szCs w:val="28"/>
                <w:lang w:val="en-US"/>
              </w:rPr>
              <w:t>, tiff</w:t>
            </w:r>
          </w:p>
        </w:tc>
      </w:tr>
    </w:tbl>
    <w:p w:rsidR="00880C26" w:rsidRPr="00921047" w:rsidRDefault="00880C26" w:rsidP="00880C26">
      <w:pPr>
        <w:pStyle w:val="ab"/>
        <w:spacing w:after="0"/>
        <w:ind w:firstLine="709"/>
        <w:jc w:val="both"/>
        <w:rPr>
          <w:szCs w:val="28"/>
        </w:rPr>
      </w:pPr>
    </w:p>
    <w:p w:rsidR="00880C26" w:rsidRPr="00921047" w:rsidRDefault="00880C26" w:rsidP="00880C26">
      <w:pPr>
        <w:pStyle w:val="ab"/>
        <w:spacing w:after="0"/>
        <w:ind w:firstLine="709"/>
        <w:jc w:val="both"/>
        <w:rPr>
          <w:szCs w:val="28"/>
        </w:rPr>
      </w:pPr>
      <w:r w:rsidRPr="00921047">
        <w:rPr>
          <w:szCs w:val="28"/>
        </w:rPr>
        <w:t xml:space="preserve">Графические материалы проекта Правил выполнить в виде векторной графики в системе координат, используемой для ведения ЕГРН, и обеспечить возможность конвертации информационных слоев в один из обменных форматов </w:t>
      </w:r>
      <w:proofErr w:type="spellStart"/>
      <w:r w:rsidRPr="00921047">
        <w:rPr>
          <w:szCs w:val="28"/>
        </w:rPr>
        <w:t>геоинформационной</w:t>
      </w:r>
      <w:proofErr w:type="spellEnd"/>
      <w:r w:rsidRPr="00921047">
        <w:rPr>
          <w:szCs w:val="28"/>
        </w:rPr>
        <w:t xml:space="preserve"> системы ГИС </w:t>
      </w:r>
      <w:proofErr w:type="spellStart"/>
      <w:r w:rsidRPr="00921047">
        <w:rPr>
          <w:szCs w:val="28"/>
        </w:rPr>
        <w:t>MapInfo</w:t>
      </w:r>
      <w:proofErr w:type="spellEnd"/>
      <w:r w:rsidRPr="00921047">
        <w:rPr>
          <w:szCs w:val="28"/>
        </w:rPr>
        <w:t xml:space="preserve"> без потери графических и семантических данных и связей.</w:t>
      </w:r>
    </w:p>
    <w:p w:rsidR="00880C26" w:rsidRPr="00921047" w:rsidRDefault="00880C26" w:rsidP="00880C26">
      <w:pPr>
        <w:pStyle w:val="ab"/>
        <w:spacing w:after="0"/>
        <w:ind w:firstLine="720"/>
        <w:jc w:val="both"/>
        <w:rPr>
          <w:szCs w:val="28"/>
        </w:rPr>
      </w:pPr>
      <w:r w:rsidRPr="00921047">
        <w:rPr>
          <w:szCs w:val="28"/>
        </w:rPr>
        <w:t>Пространственные данные в форме векторной модели должны предоставляться в обменных форматах GML, SHP.</w:t>
      </w:r>
    </w:p>
    <w:p w:rsidR="00880C26" w:rsidRPr="00921047" w:rsidRDefault="00880C26" w:rsidP="00880C26">
      <w:pPr>
        <w:pStyle w:val="ab"/>
        <w:spacing w:after="0"/>
        <w:ind w:firstLine="720"/>
        <w:jc w:val="both"/>
        <w:rPr>
          <w:szCs w:val="28"/>
        </w:rPr>
      </w:pPr>
      <w:r w:rsidRPr="00921047">
        <w:rPr>
          <w:szCs w:val="28"/>
        </w:rPr>
        <w:t>По окончании разработки проекта Правил должны быть представлены:</w:t>
      </w:r>
    </w:p>
    <w:p w:rsidR="00880C26" w:rsidRPr="00921047" w:rsidRDefault="00880C26" w:rsidP="00880C26">
      <w:pPr>
        <w:pStyle w:val="ab"/>
        <w:spacing w:after="0"/>
        <w:ind w:firstLine="720"/>
        <w:jc w:val="both"/>
        <w:rPr>
          <w:szCs w:val="28"/>
        </w:rPr>
      </w:pPr>
      <w:r w:rsidRPr="00921047">
        <w:rPr>
          <w:szCs w:val="28"/>
        </w:rPr>
        <w:t>- проект правил землепользования и застройки муниципального округа;</w:t>
      </w:r>
    </w:p>
    <w:p w:rsidR="00880C26" w:rsidRPr="00921047" w:rsidRDefault="00880C26" w:rsidP="00880C26">
      <w:pPr>
        <w:pStyle w:val="ab"/>
        <w:spacing w:after="0"/>
        <w:ind w:firstLine="720"/>
        <w:jc w:val="both"/>
        <w:rPr>
          <w:szCs w:val="28"/>
        </w:rPr>
      </w:pPr>
      <w:r w:rsidRPr="00921047">
        <w:rPr>
          <w:szCs w:val="28"/>
        </w:rPr>
        <w:t xml:space="preserve">- текстовое и графическое описание местоположения границ территориальных зон с использованием актуальных xml-схем - </w:t>
      </w:r>
      <w:proofErr w:type="spellStart"/>
      <w:r w:rsidRPr="00921047">
        <w:rPr>
          <w:szCs w:val="28"/>
        </w:rPr>
        <w:t>ZoneToGKN</w:t>
      </w:r>
      <w:proofErr w:type="spellEnd"/>
      <w:r w:rsidRPr="00921047">
        <w:rPr>
          <w:szCs w:val="28"/>
        </w:rPr>
        <w:t xml:space="preserve">, </w:t>
      </w:r>
      <w:proofErr w:type="spellStart"/>
      <w:r w:rsidRPr="00921047">
        <w:rPr>
          <w:szCs w:val="28"/>
        </w:rPr>
        <w:t>MapPlan</w:t>
      </w:r>
      <w:proofErr w:type="spellEnd"/>
      <w:r w:rsidRPr="00921047">
        <w:rPr>
          <w:szCs w:val="28"/>
        </w:rPr>
        <w:t>;</w:t>
      </w:r>
    </w:p>
    <w:p w:rsidR="00880C26" w:rsidRPr="00921047" w:rsidRDefault="00880C26" w:rsidP="00880C26">
      <w:pPr>
        <w:pStyle w:val="ab"/>
        <w:spacing w:after="0"/>
        <w:ind w:firstLine="720"/>
        <w:jc w:val="both"/>
        <w:rPr>
          <w:szCs w:val="28"/>
        </w:rPr>
      </w:pPr>
      <w:r w:rsidRPr="00921047">
        <w:rPr>
          <w:szCs w:val="28"/>
        </w:rPr>
        <w:t>- графические и текстовые материалы проекта правил землепользования и застройки муниципального округа в электронном виде на DVD или CD диске – в 3-х экземплярах.</w:t>
      </w:r>
    </w:p>
    <w:p w:rsidR="00880C26" w:rsidRPr="00921047" w:rsidRDefault="00880C26" w:rsidP="00880C26">
      <w:pPr>
        <w:pStyle w:val="ab"/>
        <w:spacing w:after="0"/>
        <w:ind w:firstLine="720"/>
        <w:jc w:val="both"/>
        <w:rPr>
          <w:szCs w:val="28"/>
        </w:rPr>
      </w:pPr>
      <w:r w:rsidRPr="00921047">
        <w:rPr>
          <w:szCs w:val="28"/>
        </w:rPr>
        <w:t>Состав и содержание информации на диске (дисках) должны соответствовать комплекту документации. Каждый раздел комплекта (том, книга, альбом чертежей и т. п.) должен быть представлен в отдельном каталоге диска файлом (группой файлов) электронного документа. Название каталога должно соответствовать названию раздела.</w:t>
      </w:r>
    </w:p>
    <w:p w:rsidR="00880C26" w:rsidRPr="00921047" w:rsidRDefault="00880C26" w:rsidP="00880C26">
      <w:pPr>
        <w:pStyle w:val="ab"/>
        <w:spacing w:after="0"/>
        <w:ind w:firstLine="720"/>
        <w:jc w:val="both"/>
        <w:rPr>
          <w:szCs w:val="28"/>
        </w:rPr>
      </w:pPr>
      <w:r w:rsidRPr="00921047">
        <w:rPr>
          <w:szCs w:val="28"/>
        </w:rPr>
        <w:t xml:space="preserve">Электронные версии графических материалов для проведения общественных обсуждений или публичных слушаний (материалы экспозиции) должны быть представлены в одном из следующих форматах: </w:t>
      </w:r>
      <w:r w:rsidRPr="00921047">
        <w:rPr>
          <w:szCs w:val="28"/>
        </w:rPr>
        <w:lastRenderedPageBreak/>
        <w:t>JPEG, JPG, PDF, PNG, TIFF. Размер экспозиционного материала не должен превышать следующие параметры:</w:t>
      </w:r>
    </w:p>
    <w:p w:rsidR="00880C26" w:rsidRPr="00921047" w:rsidRDefault="00880C26" w:rsidP="00880C26">
      <w:pPr>
        <w:pStyle w:val="ab"/>
        <w:spacing w:after="0"/>
        <w:ind w:firstLine="720"/>
        <w:jc w:val="both"/>
        <w:rPr>
          <w:szCs w:val="28"/>
        </w:rPr>
      </w:pPr>
      <w:r w:rsidRPr="00921047">
        <w:rPr>
          <w:szCs w:val="28"/>
        </w:rPr>
        <w:t xml:space="preserve">- размер информационного материала не более 914 </w:t>
      </w:r>
      <w:proofErr w:type="spellStart"/>
      <w:r w:rsidRPr="00921047">
        <w:rPr>
          <w:szCs w:val="28"/>
        </w:rPr>
        <w:t>х</w:t>
      </w:r>
      <w:proofErr w:type="spellEnd"/>
      <w:r w:rsidRPr="00921047">
        <w:rPr>
          <w:szCs w:val="28"/>
        </w:rPr>
        <w:t xml:space="preserve"> 1500 мм;</w:t>
      </w:r>
    </w:p>
    <w:p w:rsidR="00880C26" w:rsidRPr="00921047" w:rsidRDefault="00880C26" w:rsidP="00880C26">
      <w:pPr>
        <w:pStyle w:val="ab"/>
        <w:spacing w:after="0"/>
        <w:ind w:firstLine="720"/>
        <w:jc w:val="both"/>
        <w:rPr>
          <w:szCs w:val="28"/>
        </w:rPr>
      </w:pPr>
      <w:r w:rsidRPr="00921047">
        <w:rPr>
          <w:szCs w:val="28"/>
        </w:rPr>
        <w:t>- количество – 1 ед.;</w:t>
      </w:r>
    </w:p>
    <w:p w:rsidR="00880C26" w:rsidRPr="00921047" w:rsidRDefault="00880C26" w:rsidP="00880C26">
      <w:pPr>
        <w:pStyle w:val="ab"/>
        <w:spacing w:after="0"/>
        <w:ind w:firstLine="720"/>
        <w:jc w:val="both"/>
        <w:rPr>
          <w:szCs w:val="28"/>
        </w:rPr>
      </w:pPr>
      <w:r w:rsidRPr="00921047">
        <w:rPr>
          <w:szCs w:val="28"/>
        </w:rPr>
        <w:t>-</w:t>
      </w:r>
      <w:r w:rsidRPr="00921047">
        <w:rPr>
          <w:szCs w:val="28"/>
          <w:lang w:val="en-US"/>
        </w:rPr>
        <w:t> </w:t>
      </w:r>
      <w:r w:rsidRPr="00921047">
        <w:rPr>
          <w:szCs w:val="28"/>
        </w:rPr>
        <w:t xml:space="preserve">презентация формата </w:t>
      </w:r>
      <w:r w:rsidRPr="00921047">
        <w:rPr>
          <w:szCs w:val="28"/>
          <w:lang w:val="en-US"/>
        </w:rPr>
        <w:t>PowerPoint</w:t>
      </w:r>
      <w:r w:rsidRPr="00921047">
        <w:rPr>
          <w:szCs w:val="28"/>
        </w:rPr>
        <w:t xml:space="preserve"> должна занимать не более </w:t>
      </w:r>
      <w:r w:rsidRPr="00921047">
        <w:rPr>
          <w:szCs w:val="28"/>
        </w:rPr>
        <w:br/>
        <w:t>500 мегабайт пространства на электронном носителе/</w:t>
      </w:r>
      <w:r w:rsidRPr="00921047">
        <w:rPr>
          <w:szCs w:val="28"/>
          <w:lang w:val="en-US"/>
        </w:rPr>
        <w:t>CD</w:t>
      </w:r>
      <w:r w:rsidRPr="00921047">
        <w:rPr>
          <w:szCs w:val="28"/>
        </w:rPr>
        <w:t>-диске.</w:t>
      </w:r>
    </w:p>
    <w:p w:rsidR="00EE161D" w:rsidRPr="00CA24C4" w:rsidRDefault="00EE161D" w:rsidP="00EC6AC0">
      <w:pPr>
        <w:tabs>
          <w:tab w:val="left" w:pos="180"/>
        </w:tabs>
        <w:ind w:firstLine="709"/>
        <w:jc w:val="both"/>
        <w:rPr>
          <w:b/>
          <w:sz w:val="28"/>
          <w:szCs w:val="28"/>
        </w:rPr>
      </w:pPr>
    </w:p>
    <w:p w:rsidR="00EC6AC0" w:rsidRPr="00CA24C4" w:rsidRDefault="00EC6AC0" w:rsidP="00EC6AC0">
      <w:pPr>
        <w:tabs>
          <w:tab w:val="left" w:pos="180"/>
        </w:tabs>
        <w:ind w:firstLine="709"/>
        <w:jc w:val="both"/>
        <w:rPr>
          <w:b/>
          <w:sz w:val="28"/>
          <w:szCs w:val="28"/>
        </w:rPr>
      </w:pPr>
      <w:r w:rsidRPr="00CA24C4">
        <w:rPr>
          <w:b/>
          <w:sz w:val="28"/>
          <w:szCs w:val="28"/>
        </w:rPr>
        <w:t>7. Основные требования к градостроительным решениям</w:t>
      </w:r>
    </w:p>
    <w:p w:rsidR="00F33895" w:rsidRDefault="00F33895" w:rsidP="00F33895">
      <w:pPr>
        <w:pStyle w:val="ab"/>
        <w:tabs>
          <w:tab w:val="left" w:pos="8789"/>
        </w:tabs>
        <w:ind w:firstLine="720"/>
        <w:jc w:val="both"/>
        <w:rPr>
          <w:szCs w:val="28"/>
        </w:rPr>
      </w:pPr>
      <w:r w:rsidRPr="00217103">
        <w:rPr>
          <w:szCs w:val="28"/>
        </w:rPr>
        <w:t>При подготовке проекта Правил необходимо учитывать решения комиссии по подготовке проектов правил землепользования и застройки муниципальных образований Архангельской области.</w:t>
      </w:r>
    </w:p>
    <w:p w:rsidR="009175AD" w:rsidRDefault="009175AD" w:rsidP="009C7D1F">
      <w:pPr>
        <w:autoSpaceDE w:val="0"/>
        <w:autoSpaceDN w:val="0"/>
        <w:adjustRightInd w:val="0"/>
        <w:ind w:firstLine="708"/>
        <w:jc w:val="both"/>
        <w:rPr>
          <w:b/>
          <w:sz w:val="28"/>
          <w:szCs w:val="28"/>
        </w:rPr>
      </w:pPr>
    </w:p>
    <w:p w:rsidR="00EC6AC0" w:rsidRPr="00CA24C4" w:rsidRDefault="00EC6AC0" w:rsidP="00EC6AC0">
      <w:pPr>
        <w:tabs>
          <w:tab w:val="left" w:pos="0"/>
          <w:tab w:val="left" w:pos="180"/>
        </w:tabs>
        <w:ind w:firstLine="709"/>
        <w:jc w:val="both"/>
        <w:rPr>
          <w:b/>
          <w:sz w:val="28"/>
          <w:szCs w:val="28"/>
        </w:rPr>
      </w:pPr>
      <w:r w:rsidRPr="00CA24C4">
        <w:rPr>
          <w:b/>
          <w:sz w:val="28"/>
          <w:szCs w:val="28"/>
        </w:rPr>
        <w:t xml:space="preserve">8. Состав, исполнители, сроки и порядок предоставления исходной информации для разработки документа </w:t>
      </w:r>
      <w:r w:rsidR="00C75956" w:rsidRPr="00CA24C4">
        <w:rPr>
          <w:b/>
          <w:sz w:val="28"/>
          <w:szCs w:val="28"/>
        </w:rPr>
        <w:t>градостроительного зонирования</w:t>
      </w:r>
    </w:p>
    <w:p w:rsidR="008E174D" w:rsidRPr="00CA24C4" w:rsidRDefault="00EC6AC0" w:rsidP="008E174D">
      <w:pPr>
        <w:autoSpaceDE w:val="0"/>
        <w:autoSpaceDN w:val="0"/>
        <w:adjustRightInd w:val="0"/>
        <w:ind w:firstLine="708"/>
        <w:jc w:val="both"/>
        <w:rPr>
          <w:color w:val="FF0000"/>
          <w:sz w:val="28"/>
          <w:szCs w:val="28"/>
        </w:rPr>
      </w:pPr>
      <w:r w:rsidRPr="00CA24C4">
        <w:rPr>
          <w:sz w:val="28"/>
        </w:rPr>
        <w:t>Содержание и объем необходимой исходной информации определяется Разработчиком и Заказчиком градостроительной документации совместно.</w:t>
      </w:r>
      <w:r w:rsidR="008E174D" w:rsidRPr="00CA24C4">
        <w:rPr>
          <w:sz w:val="28"/>
        </w:rPr>
        <w:t xml:space="preserve"> </w:t>
      </w:r>
    </w:p>
    <w:p w:rsidR="00EC6AC0" w:rsidRPr="00CA24C4" w:rsidRDefault="00EC6AC0" w:rsidP="00EC6AC0">
      <w:pPr>
        <w:tabs>
          <w:tab w:val="left" w:pos="0"/>
          <w:tab w:val="left" w:pos="180"/>
        </w:tabs>
        <w:ind w:firstLine="709"/>
        <w:jc w:val="both"/>
        <w:rPr>
          <w:sz w:val="28"/>
          <w:szCs w:val="28"/>
        </w:rPr>
      </w:pPr>
    </w:p>
    <w:p w:rsidR="00EC6AC0" w:rsidRPr="00CA24C4" w:rsidRDefault="00EC6AC0" w:rsidP="00EC6AC0">
      <w:pPr>
        <w:tabs>
          <w:tab w:val="left" w:pos="180"/>
          <w:tab w:val="left" w:pos="360"/>
        </w:tabs>
        <w:ind w:firstLine="709"/>
        <w:jc w:val="both"/>
        <w:rPr>
          <w:b/>
          <w:sz w:val="28"/>
          <w:szCs w:val="28"/>
        </w:rPr>
      </w:pPr>
      <w:r w:rsidRPr="00CA24C4">
        <w:rPr>
          <w:b/>
          <w:sz w:val="28"/>
          <w:szCs w:val="28"/>
        </w:rPr>
        <w:t>9. Состав и порядок проведения (в случае необходимости) предпроектных научно-исследовательских работ и инженерных изысканий</w:t>
      </w:r>
    </w:p>
    <w:p w:rsidR="00EC6AC0" w:rsidRPr="00CA24C4" w:rsidRDefault="00EC6AC0" w:rsidP="00EC6AC0">
      <w:pPr>
        <w:tabs>
          <w:tab w:val="left" w:pos="-142"/>
          <w:tab w:val="left" w:pos="567"/>
        </w:tabs>
        <w:ind w:firstLine="709"/>
        <w:jc w:val="both"/>
        <w:rPr>
          <w:sz w:val="28"/>
          <w:szCs w:val="28"/>
        </w:rPr>
      </w:pPr>
      <w:r w:rsidRPr="00CA24C4">
        <w:rPr>
          <w:sz w:val="28"/>
          <w:szCs w:val="28"/>
        </w:rPr>
        <w:t xml:space="preserve">Не требуется. </w:t>
      </w:r>
    </w:p>
    <w:p w:rsidR="00EC6AC0" w:rsidRDefault="00EC6AC0" w:rsidP="00EC6AC0">
      <w:pPr>
        <w:tabs>
          <w:tab w:val="left" w:pos="-142"/>
          <w:tab w:val="left" w:pos="567"/>
        </w:tabs>
        <w:ind w:firstLine="709"/>
        <w:jc w:val="both"/>
        <w:rPr>
          <w:sz w:val="28"/>
          <w:szCs w:val="28"/>
        </w:rPr>
      </w:pPr>
    </w:p>
    <w:p w:rsidR="00EC6AC0" w:rsidRPr="00CA24C4" w:rsidRDefault="00EC6AC0" w:rsidP="00EC6AC0">
      <w:pPr>
        <w:tabs>
          <w:tab w:val="left" w:pos="180"/>
          <w:tab w:val="left" w:pos="360"/>
          <w:tab w:val="left" w:pos="540"/>
        </w:tabs>
        <w:ind w:firstLine="709"/>
        <w:jc w:val="both"/>
        <w:rPr>
          <w:b/>
          <w:sz w:val="28"/>
          <w:szCs w:val="28"/>
        </w:rPr>
      </w:pPr>
      <w:r w:rsidRPr="00CA24C4">
        <w:rPr>
          <w:b/>
          <w:sz w:val="28"/>
          <w:szCs w:val="28"/>
        </w:rPr>
        <w:t>10. Порядок проведения согласования документации</w:t>
      </w:r>
    </w:p>
    <w:p w:rsidR="00AB79CC" w:rsidRPr="00CA24C4" w:rsidRDefault="00AB79CC" w:rsidP="00AB79CC">
      <w:pPr>
        <w:tabs>
          <w:tab w:val="left" w:pos="-142"/>
          <w:tab w:val="left" w:pos="567"/>
        </w:tabs>
        <w:ind w:firstLine="709"/>
        <w:jc w:val="both"/>
        <w:rPr>
          <w:sz w:val="28"/>
          <w:szCs w:val="28"/>
        </w:rPr>
      </w:pPr>
      <w:r w:rsidRPr="00CA24C4">
        <w:rPr>
          <w:sz w:val="28"/>
          <w:szCs w:val="28"/>
        </w:rPr>
        <w:t xml:space="preserve">Не требуется. </w:t>
      </w:r>
    </w:p>
    <w:p w:rsidR="009F15B3" w:rsidRPr="00CA24C4" w:rsidRDefault="009F15B3" w:rsidP="009F15B3">
      <w:pPr>
        <w:ind w:firstLine="709"/>
        <w:jc w:val="both"/>
        <w:rPr>
          <w:sz w:val="28"/>
          <w:szCs w:val="28"/>
        </w:rPr>
      </w:pPr>
    </w:p>
    <w:p w:rsidR="009F15B3" w:rsidRPr="00CA24C4" w:rsidRDefault="009F15B3" w:rsidP="009F15B3">
      <w:pPr>
        <w:autoSpaceDE w:val="0"/>
        <w:autoSpaceDN w:val="0"/>
        <w:adjustRightInd w:val="0"/>
        <w:ind w:firstLine="709"/>
        <w:jc w:val="both"/>
        <w:rPr>
          <w:b/>
          <w:sz w:val="28"/>
          <w:szCs w:val="28"/>
        </w:rPr>
      </w:pPr>
      <w:r w:rsidRPr="00CA24C4">
        <w:rPr>
          <w:b/>
          <w:sz w:val="28"/>
          <w:szCs w:val="28"/>
        </w:rPr>
        <w:t xml:space="preserve">11. Дополнительные требования для зон с особыми условиями использования территорий </w:t>
      </w:r>
    </w:p>
    <w:p w:rsidR="00EC53B9" w:rsidRPr="00CA24C4" w:rsidRDefault="00850E1C" w:rsidP="00EC53B9">
      <w:pPr>
        <w:tabs>
          <w:tab w:val="left" w:pos="-142"/>
          <w:tab w:val="left" w:pos="567"/>
        </w:tabs>
        <w:ind w:firstLine="709"/>
        <w:jc w:val="both"/>
        <w:rPr>
          <w:sz w:val="28"/>
          <w:szCs w:val="28"/>
        </w:rPr>
      </w:pPr>
      <w:bookmarkStart w:id="5" w:name="_Hlk65499909"/>
      <w:r w:rsidRPr="00A145A3">
        <w:rPr>
          <w:sz w:val="28"/>
          <w:szCs w:val="28"/>
        </w:rPr>
        <w:t>Требования в соответствии с главой 19 Земельного кодекса Российской Федерации</w:t>
      </w:r>
      <w:r w:rsidR="009175AD">
        <w:rPr>
          <w:sz w:val="28"/>
          <w:szCs w:val="28"/>
        </w:rPr>
        <w:t>.</w:t>
      </w:r>
    </w:p>
    <w:bookmarkEnd w:id="5"/>
    <w:p w:rsidR="009F15B3" w:rsidRPr="00CA24C4" w:rsidRDefault="009F15B3" w:rsidP="009F15B3">
      <w:pPr>
        <w:jc w:val="both"/>
        <w:rPr>
          <w:b/>
          <w:sz w:val="28"/>
          <w:szCs w:val="28"/>
        </w:rPr>
      </w:pPr>
    </w:p>
    <w:p w:rsidR="009F15B3" w:rsidRPr="00CA24C4" w:rsidRDefault="009F15B3" w:rsidP="009F15B3">
      <w:pPr>
        <w:ind w:firstLine="709"/>
        <w:jc w:val="both"/>
        <w:rPr>
          <w:b/>
          <w:sz w:val="28"/>
          <w:szCs w:val="28"/>
        </w:rPr>
      </w:pPr>
      <w:r w:rsidRPr="00CA24C4">
        <w:rPr>
          <w:b/>
          <w:sz w:val="28"/>
          <w:szCs w:val="28"/>
        </w:rPr>
        <w:t>12. Иные требования и условия</w:t>
      </w:r>
    </w:p>
    <w:p w:rsidR="00DE69E6" w:rsidRPr="00847788" w:rsidRDefault="009F15B3" w:rsidP="00DE69E6">
      <w:pPr>
        <w:autoSpaceDE w:val="0"/>
        <w:autoSpaceDN w:val="0"/>
        <w:adjustRightInd w:val="0"/>
        <w:jc w:val="both"/>
        <w:rPr>
          <w:sz w:val="28"/>
          <w:szCs w:val="28"/>
        </w:rPr>
      </w:pPr>
      <w:r w:rsidRPr="00CA24C4">
        <w:rPr>
          <w:sz w:val="28"/>
          <w:szCs w:val="28"/>
        </w:rPr>
        <w:tab/>
      </w:r>
      <w:r w:rsidR="00D137DA" w:rsidRPr="0050727C">
        <w:rPr>
          <w:sz w:val="28"/>
          <w:szCs w:val="28"/>
        </w:rPr>
        <w:t>Подготовленный</w:t>
      </w:r>
      <w:r w:rsidR="00DE69E6" w:rsidRPr="00847788">
        <w:rPr>
          <w:sz w:val="28"/>
          <w:szCs w:val="28"/>
        </w:rPr>
        <w:t xml:space="preserve"> с использованием компьютерных технологий проект Правил должен отвечать требованиям государственных стандартов</w:t>
      </w:r>
      <w:r w:rsidR="00EC1A53">
        <w:rPr>
          <w:sz w:val="28"/>
          <w:szCs w:val="28"/>
        </w:rPr>
        <w:t xml:space="preserve"> </w:t>
      </w:r>
      <w:r w:rsidR="00FA467B">
        <w:rPr>
          <w:sz w:val="28"/>
          <w:szCs w:val="28"/>
        </w:rPr>
        <w:br/>
      </w:r>
      <w:r w:rsidR="00DE69E6" w:rsidRPr="00847788">
        <w:rPr>
          <w:sz w:val="28"/>
          <w:szCs w:val="28"/>
        </w:rPr>
        <w:t>и требованиям по формированию информационной системы обеспечения градостроительной деятельности.</w:t>
      </w:r>
    </w:p>
    <w:p w:rsidR="007647A9" w:rsidRDefault="007647A9" w:rsidP="009F15B3">
      <w:pPr>
        <w:autoSpaceDE w:val="0"/>
        <w:autoSpaceDN w:val="0"/>
        <w:adjustRightInd w:val="0"/>
        <w:jc w:val="both"/>
        <w:rPr>
          <w:sz w:val="28"/>
          <w:szCs w:val="28"/>
        </w:rPr>
      </w:pPr>
    </w:p>
    <w:p w:rsidR="007647A9" w:rsidRPr="005B1339" w:rsidRDefault="007647A9" w:rsidP="007647A9">
      <w:pPr>
        <w:tabs>
          <w:tab w:val="left" w:pos="1548"/>
          <w:tab w:val="left" w:pos="8789"/>
        </w:tabs>
        <w:jc w:val="center"/>
        <w:rPr>
          <w:b/>
          <w:color w:val="000000"/>
          <w:sz w:val="28"/>
        </w:rPr>
      </w:pPr>
      <w:r w:rsidRPr="005B1339">
        <w:rPr>
          <w:b/>
          <w:color w:val="000000"/>
          <w:sz w:val="28"/>
        </w:rPr>
        <w:t>_____________</w:t>
      </w:r>
    </w:p>
    <w:p w:rsidR="007647A9" w:rsidRPr="00CA24C4" w:rsidRDefault="007647A9" w:rsidP="009F15B3">
      <w:pPr>
        <w:autoSpaceDE w:val="0"/>
        <w:autoSpaceDN w:val="0"/>
        <w:adjustRightInd w:val="0"/>
        <w:jc w:val="both"/>
        <w:rPr>
          <w:sz w:val="28"/>
          <w:szCs w:val="28"/>
        </w:rPr>
      </w:pPr>
    </w:p>
    <w:p w:rsidR="00850E1C" w:rsidRDefault="00B40773">
      <w:pPr>
        <w:rPr>
          <w:sz w:val="28"/>
          <w:szCs w:val="28"/>
        </w:rPr>
        <w:sectPr w:rsidR="00850E1C" w:rsidSect="00574FB1">
          <w:pgSz w:w="11906" w:h="16838" w:code="9"/>
          <w:pgMar w:top="1134" w:right="850" w:bottom="1134" w:left="1701" w:header="567" w:footer="709" w:gutter="0"/>
          <w:pgNumType w:start="1"/>
          <w:cols w:space="708"/>
          <w:titlePg/>
          <w:docGrid w:linePitch="360"/>
        </w:sectPr>
      </w:pPr>
      <w:r w:rsidRPr="00CA24C4">
        <w:rPr>
          <w:sz w:val="28"/>
          <w:szCs w:val="28"/>
        </w:rPr>
        <w:br w:type="page"/>
      </w:r>
    </w:p>
    <w:p w:rsidR="00ED575D" w:rsidRDefault="00EC6AC0" w:rsidP="00FA467B">
      <w:pPr>
        <w:shd w:val="clear" w:color="auto" w:fill="FFFFFF"/>
        <w:tabs>
          <w:tab w:val="left" w:pos="1090"/>
        </w:tabs>
        <w:ind w:left="5387"/>
        <w:jc w:val="center"/>
        <w:rPr>
          <w:sz w:val="28"/>
          <w:szCs w:val="28"/>
        </w:rPr>
      </w:pPr>
      <w:r w:rsidRPr="00CA24C4">
        <w:rPr>
          <w:sz w:val="28"/>
          <w:szCs w:val="28"/>
        </w:rPr>
        <w:lastRenderedPageBreak/>
        <w:t>У</w:t>
      </w:r>
      <w:r w:rsidR="00CD0830" w:rsidRPr="00CA24C4">
        <w:rPr>
          <w:sz w:val="28"/>
          <w:szCs w:val="28"/>
        </w:rPr>
        <w:t>твержден</w:t>
      </w:r>
    </w:p>
    <w:p w:rsidR="00EC6AC0" w:rsidRPr="00CA24C4" w:rsidRDefault="00ED575D" w:rsidP="00EC6AC0">
      <w:pPr>
        <w:shd w:val="clear" w:color="auto" w:fill="FFFFFF"/>
        <w:tabs>
          <w:tab w:val="left" w:pos="1090"/>
        </w:tabs>
        <w:ind w:left="5387"/>
        <w:jc w:val="center"/>
        <w:rPr>
          <w:sz w:val="28"/>
          <w:szCs w:val="28"/>
        </w:rPr>
      </w:pPr>
      <w:r>
        <w:rPr>
          <w:sz w:val="28"/>
          <w:szCs w:val="28"/>
        </w:rPr>
        <w:t>распоряжение</w:t>
      </w:r>
      <w:r w:rsidR="00EC6AC0" w:rsidRPr="00CA24C4">
        <w:rPr>
          <w:sz w:val="28"/>
          <w:szCs w:val="28"/>
        </w:rPr>
        <w:t>м министерства</w:t>
      </w:r>
    </w:p>
    <w:p w:rsidR="00EC6AC0" w:rsidRPr="00CA24C4" w:rsidRDefault="00EC6AC0" w:rsidP="00EC6AC0">
      <w:pPr>
        <w:shd w:val="clear" w:color="auto" w:fill="FFFFFF"/>
        <w:tabs>
          <w:tab w:val="left" w:pos="1090"/>
        </w:tabs>
        <w:ind w:left="5387"/>
        <w:jc w:val="center"/>
        <w:rPr>
          <w:sz w:val="28"/>
          <w:szCs w:val="28"/>
        </w:rPr>
      </w:pPr>
      <w:r w:rsidRPr="00CA24C4">
        <w:rPr>
          <w:sz w:val="28"/>
          <w:szCs w:val="28"/>
        </w:rPr>
        <w:t>строительства и архитектуры Архангельской области</w:t>
      </w:r>
    </w:p>
    <w:p w:rsidR="00EC6AC0" w:rsidRPr="00CA24C4" w:rsidRDefault="002C3B4B" w:rsidP="00EC6AC0">
      <w:pPr>
        <w:ind w:left="5670"/>
        <w:rPr>
          <w:color w:val="000000"/>
          <w:sz w:val="28"/>
        </w:rPr>
      </w:pPr>
      <w:r>
        <w:rPr>
          <w:sz w:val="28"/>
          <w:szCs w:val="28"/>
        </w:rPr>
        <w:t xml:space="preserve">от </w:t>
      </w:r>
      <w:r w:rsidR="009D76F5">
        <w:rPr>
          <w:sz w:val="28"/>
          <w:szCs w:val="28"/>
        </w:rPr>
        <w:t>3</w:t>
      </w:r>
      <w:r>
        <w:rPr>
          <w:sz w:val="28"/>
          <w:szCs w:val="28"/>
        </w:rPr>
        <w:t xml:space="preserve"> </w:t>
      </w:r>
      <w:r w:rsidR="00F57CF1">
        <w:rPr>
          <w:sz w:val="28"/>
          <w:szCs w:val="28"/>
        </w:rPr>
        <w:t>ию</w:t>
      </w:r>
      <w:r w:rsidR="009D76F5">
        <w:rPr>
          <w:sz w:val="28"/>
          <w:szCs w:val="28"/>
        </w:rPr>
        <w:t>л</w:t>
      </w:r>
      <w:r w:rsidR="00F57CF1">
        <w:rPr>
          <w:sz w:val="28"/>
          <w:szCs w:val="28"/>
        </w:rPr>
        <w:t>я</w:t>
      </w:r>
      <w:r>
        <w:rPr>
          <w:sz w:val="28"/>
          <w:szCs w:val="28"/>
        </w:rPr>
        <w:t xml:space="preserve"> 2023 г. № </w:t>
      </w:r>
      <w:r w:rsidR="009D76F5">
        <w:rPr>
          <w:sz w:val="28"/>
          <w:szCs w:val="28"/>
        </w:rPr>
        <w:t>100-</w:t>
      </w:r>
      <w:r>
        <w:rPr>
          <w:sz w:val="28"/>
          <w:szCs w:val="28"/>
        </w:rPr>
        <w:t>р</w:t>
      </w:r>
    </w:p>
    <w:p w:rsidR="00EC6AC0" w:rsidRPr="00CA24C4" w:rsidRDefault="00850E1C" w:rsidP="00EC6AC0">
      <w:pPr>
        <w:jc w:val="center"/>
        <w:rPr>
          <w:sz w:val="28"/>
          <w:szCs w:val="28"/>
        </w:rPr>
      </w:pPr>
      <w:r>
        <w:rPr>
          <w:sz w:val="28"/>
          <w:szCs w:val="28"/>
        </w:rPr>
        <w:t>Порядок</w:t>
      </w:r>
      <w:r w:rsidR="00EC6AC0" w:rsidRPr="00CA24C4">
        <w:rPr>
          <w:sz w:val="28"/>
          <w:szCs w:val="28"/>
        </w:rPr>
        <w:t xml:space="preserve"> </w:t>
      </w:r>
    </w:p>
    <w:p w:rsidR="00F33895" w:rsidRDefault="00850E1C" w:rsidP="00F33895">
      <w:pPr>
        <w:jc w:val="center"/>
        <w:rPr>
          <w:sz w:val="28"/>
          <w:szCs w:val="28"/>
        </w:rPr>
      </w:pPr>
      <w:r>
        <w:rPr>
          <w:sz w:val="28"/>
          <w:szCs w:val="28"/>
        </w:rPr>
        <w:t>провед</w:t>
      </w:r>
      <w:r w:rsidR="00834E8A">
        <w:rPr>
          <w:sz w:val="28"/>
          <w:szCs w:val="28"/>
        </w:rPr>
        <w:t>ения</w:t>
      </w:r>
      <w:r w:rsidR="00EC6AC0" w:rsidRPr="00CA24C4">
        <w:rPr>
          <w:sz w:val="28"/>
          <w:szCs w:val="28"/>
        </w:rPr>
        <w:t xml:space="preserve"> работ по подготовке </w:t>
      </w:r>
      <w:r w:rsidR="003E29BD" w:rsidRPr="00CA24C4">
        <w:rPr>
          <w:sz w:val="28"/>
          <w:szCs w:val="28"/>
        </w:rPr>
        <w:t>п</w:t>
      </w:r>
      <w:r w:rsidR="00EC6AC0" w:rsidRPr="00CA24C4">
        <w:rPr>
          <w:sz w:val="28"/>
          <w:szCs w:val="28"/>
        </w:rPr>
        <w:t xml:space="preserve">роекта </w:t>
      </w:r>
      <w:r w:rsidR="00834E8A" w:rsidRPr="00834E8A">
        <w:rPr>
          <w:sz w:val="28"/>
          <w:szCs w:val="28"/>
        </w:rPr>
        <w:t xml:space="preserve">о внесении изменений </w:t>
      </w:r>
      <w:r w:rsidR="00834E8A">
        <w:rPr>
          <w:sz w:val="28"/>
          <w:szCs w:val="28"/>
        </w:rPr>
        <w:br/>
      </w:r>
      <w:r w:rsidR="00834E8A" w:rsidRPr="00834E8A">
        <w:rPr>
          <w:sz w:val="28"/>
          <w:szCs w:val="28"/>
        </w:rPr>
        <w:t>в правила землепользования и застройки</w:t>
      </w:r>
    </w:p>
    <w:p w:rsidR="00C75956" w:rsidRDefault="00C250E1" w:rsidP="00C75956">
      <w:pPr>
        <w:jc w:val="center"/>
        <w:rPr>
          <w:sz w:val="28"/>
          <w:szCs w:val="28"/>
        </w:rPr>
      </w:pPr>
      <w:r>
        <w:rPr>
          <w:sz w:val="28"/>
          <w:szCs w:val="28"/>
        </w:rPr>
        <w:t>сельского поселения «Соловецкое» Приморского муниципального района Архангельской области</w:t>
      </w:r>
    </w:p>
    <w:p w:rsidR="00C250E1" w:rsidRPr="00CA24C4" w:rsidRDefault="00C250E1" w:rsidP="00C75956">
      <w:pPr>
        <w:jc w:val="center"/>
        <w:rPr>
          <w:color w:val="000000"/>
          <w:sz w:val="28"/>
        </w:rPr>
      </w:pPr>
    </w:p>
    <w:tbl>
      <w:tblPr>
        <w:tblW w:w="9214" w:type="dxa"/>
        <w:tblInd w:w="-5" w:type="dxa"/>
        <w:tblLayout w:type="fixed"/>
        <w:tblCellMar>
          <w:top w:w="102" w:type="dxa"/>
          <w:left w:w="62" w:type="dxa"/>
          <w:bottom w:w="102" w:type="dxa"/>
          <w:right w:w="62" w:type="dxa"/>
        </w:tblCellMar>
        <w:tblLook w:val="0000"/>
      </w:tblPr>
      <w:tblGrid>
        <w:gridCol w:w="568"/>
        <w:gridCol w:w="4035"/>
        <w:gridCol w:w="1560"/>
        <w:gridCol w:w="3051"/>
      </w:tblGrid>
      <w:tr w:rsidR="00F33895" w:rsidRPr="00CA24C4" w:rsidTr="007D1E13">
        <w:tc>
          <w:tcPr>
            <w:tcW w:w="568" w:type="dxa"/>
            <w:tcBorders>
              <w:top w:val="single" w:sz="4" w:space="0" w:color="auto"/>
              <w:left w:val="single" w:sz="4" w:space="0" w:color="auto"/>
              <w:bottom w:val="single" w:sz="4" w:space="0" w:color="auto"/>
              <w:right w:val="single" w:sz="4" w:space="0" w:color="auto"/>
            </w:tcBorders>
          </w:tcPr>
          <w:p w:rsidR="00F33895" w:rsidRPr="00CA24C4" w:rsidRDefault="00F33895" w:rsidP="00716DB3">
            <w:pPr>
              <w:autoSpaceDE w:val="0"/>
              <w:autoSpaceDN w:val="0"/>
              <w:adjustRightInd w:val="0"/>
              <w:jc w:val="center"/>
              <w:rPr>
                <w:rFonts w:eastAsia="Calibri"/>
              </w:rPr>
            </w:pPr>
            <w:bookmarkStart w:id="6" w:name="_Hlk6575676"/>
            <w:r w:rsidRPr="00CA24C4">
              <w:rPr>
                <w:rFonts w:eastAsia="Calibri"/>
              </w:rPr>
              <w:t>№ п/п</w:t>
            </w:r>
          </w:p>
        </w:tc>
        <w:tc>
          <w:tcPr>
            <w:tcW w:w="4035" w:type="dxa"/>
            <w:tcBorders>
              <w:top w:val="single" w:sz="4" w:space="0" w:color="auto"/>
              <w:left w:val="single" w:sz="4" w:space="0" w:color="auto"/>
              <w:bottom w:val="single" w:sz="4" w:space="0" w:color="auto"/>
              <w:right w:val="single" w:sz="4" w:space="0" w:color="auto"/>
            </w:tcBorders>
          </w:tcPr>
          <w:p w:rsidR="00F33895" w:rsidRPr="00CA24C4" w:rsidRDefault="00F33895" w:rsidP="00716DB3">
            <w:pPr>
              <w:autoSpaceDE w:val="0"/>
              <w:autoSpaceDN w:val="0"/>
              <w:adjustRightInd w:val="0"/>
              <w:jc w:val="center"/>
              <w:rPr>
                <w:rFonts w:eastAsia="Calibri"/>
              </w:rPr>
            </w:pPr>
            <w:r w:rsidRPr="00CA24C4">
              <w:rPr>
                <w:rFonts w:eastAsia="Calibri"/>
              </w:rPr>
              <w:t>Наименование вида работ</w:t>
            </w:r>
          </w:p>
        </w:tc>
        <w:tc>
          <w:tcPr>
            <w:tcW w:w="1560" w:type="dxa"/>
            <w:tcBorders>
              <w:top w:val="single" w:sz="4" w:space="0" w:color="auto"/>
              <w:left w:val="single" w:sz="4" w:space="0" w:color="auto"/>
              <w:bottom w:val="single" w:sz="4" w:space="0" w:color="auto"/>
              <w:right w:val="single" w:sz="4" w:space="0" w:color="auto"/>
            </w:tcBorders>
          </w:tcPr>
          <w:p w:rsidR="00F33895" w:rsidRPr="00CA24C4" w:rsidRDefault="00F33895" w:rsidP="00716DB3">
            <w:pPr>
              <w:autoSpaceDE w:val="0"/>
              <w:autoSpaceDN w:val="0"/>
              <w:adjustRightInd w:val="0"/>
              <w:jc w:val="center"/>
              <w:rPr>
                <w:rFonts w:eastAsia="Calibri"/>
              </w:rPr>
            </w:pPr>
            <w:r w:rsidRPr="00CA24C4">
              <w:rPr>
                <w:rFonts w:eastAsia="Calibri"/>
              </w:rPr>
              <w:t>Срок выполнения работ</w:t>
            </w:r>
          </w:p>
        </w:tc>
        <w:tc>
          <w:tcPr>
            <w:tcW w:w="3051" w:type="dxa"/>
            <w:tcBorders>
              <w:top w:val="single" w:sz="4" w:space="0" w:color="auto"/>
              <w:left w:val="single" w:sz="4" w:space="0" w:color="auto"/>
              <w:bottom w:val="single" w:sz="4" w:space="0" w:color="auto"/>
              <w:right w:val="single" w:sz="4" w:space="0" w:color="auto"/>
            </w:tcBorders>
          </w:tcPr>
          <w:p w:rsidR="00F33895" w:rsidRPr="00CA24C4" w:rsidRDefault="00F33895" w:rsidP="00716DB3">
            <w:pPr>
              <w:autoSpaceDE w:val="0"/>
              <w:autoSpaceDN w:val="0"/>
              <w:adjustRightInd w:val="0"/>
              <w:jc w:val="center"/>
              <w:rPr>
                <w:rFonts w:eastAsia="Calibri"/>
              </w:rPr>
            </w:pPr>
            <w:r w:rsidRPr="00CA24C4">
              <w:rPr>
                <w:rFonts w:eastAsia="Calibri"/>
              </w:rPr>
              <w:t>Ответственный исполнитель</w:t>
            </w:r>
          </w:p>
        </w:tc>
      </w:tr>
      <w:tr w:rsidR="00F33895" w:rsidRPr="00CA24C4" w:rsidTr="007D1E13">
        <w:tc>
          <w:tcPr>
            <w:tcW w:w="568" w:type="dxa"/>
            <w:tcBorders>
              <w:top w:val="single" w:sz="4" w:space="0" w:color="auto"/>
              <w:left w:val="single" w:sz="4" w:space="0" w:color="auto"/>
              <w:bottom w:val="single" w:sz="4" w:space="0" w:color="auto"/>
              <w:right w:val="single" w:sz="4" w:space="0" w:color="auto"/>
            </w:tcBorders>
          </w:tcPr>
          <w:p w:rsidR="00F33895" w:rsidRPr="00CA24C4" w:rsidRDefault="00F33895" w:rsidP="00F33895">
            <w:pPr>
              <w:autoSpaceDE w:val="0"/>
              <w:autoSpaceDN w:val="0"/>
              <w:adjustRightInd w:val="0"/>
              <w:jc w:val="center"/>
              <w:rPr>
                <w:rFonts w:eastAsia="Calibri"/>
              </w:rPr>
            </w:pPr>
            <w:r w:rsidRPr="00CA24C4">
              <w:rPr>
                <w:rFonts w:eastAsia="Calibri"/>
              </w:rPr>
              <w:t>1.</w:t>
            </w:r>
          </w:p>
        </w:tc>
        <w:tc>
          <w:tcPr>
            <w:tcW w:w="4035" w:type="dxa"/>
            <w:tcBorders>
              <w:top w:val="single" w:sz="4" w:space="0" w:color="auto"/>
              <w:left w:val="single" w:sz="4" w:space="0" w:color="auto"/>
              <w:bottom w:val="single" w:sz="4" w:space="0" w:color="auto"/>
              <w:right w:val="single" w:sz="4" w:space="0" w:color="auto"/>
            </w:tcBorders>
          </w:tcPr>
          <w:p w:rsidR="00F33895" w:rsidRPr="00CA24C4" w:rsidRDefault="00F33895" w:rsidP="00F33895">
            <w:pPr>
              <w:autoSpaceDE w:val="0"/>
              <w:autoSpaceDN w:val="0"/>
              <w:adjustRightInd w:val="0"/>
              <w:jc w:val="both"/>
              <w:rPr>
                <w:rFonts w:eastAsia="Calibri"/>
              </w:rPr>
            </w:pPr>
            <w:r w:rsidRPr="00CA24C4">
              <w:rPr>
                <w:rFonts w:eastAsia="Calibri"/>
              </w:rPr>
              <w:t xml:space="preserve">Подготовка проекта </w:t>
            </w:r>
            <w:r>
              <w:rPr>
                <w:rFonts w:eastAsia="Calibri"/>
              </w:rPr>
              <w:t xml:space="preserve">о </w:t>
            </w:r>
            <w:r w:rsidRPr="00CA24C4">
              <w:rPr>
                <w:rFonts w:eastAsia="Calibri"/>
              </w:rPr>
              <w:t>внесени</w:t>
            </w:r>
            <w:r>
              <w:rPr>
                <w:rFonts w:eastAsia="Calibri"/>
              </w:rPr>
              <w:t>и</w:t>
            </w:r>
            <w:r w:rsidRPr="00CA24C4">
              <w:rPr>
                <w:rFonts w:eastAsia="Calibri"/>
              </w:rPr>
              <w:t xml:space="preserve"> изменений в правила землепользования и застройки </w:t>
            </w:r>
            <w:r w:rsidR="00DF26C6" w:rsidRPr="00DF26C6">
              <w:rPr>
                <w:rFonts w:eastAsia="Calibri"/>
              </w:rPr>
              <w:t>сельского поселения «Соловецкое» Приморского муниципального района Архангельской области</w:t>
            </w:r>
          </w:p>
        </w:tc>
        <w:tc>
          <w:tcPr>
            <w:tcW w:w="1560" w:type="dxa"/>
            <w:tcBorders>
              <w:top w:val="single" w:sz="4" w:space="0" w:color="auto"/>
              <w:left w:val="single" w:sz="4" w:space="0" w:color="auto"/>
              <w:bottom w:val="single" w:sz="4" w:space="0" w:color="auto"/>
              <w:right w:val="single" w:sz="4" w:space="0" w:color="auto"/>
            </w:tcBorders>
          </w:tcPr>
          <w:p w:rsidR="00F33895" w:rsidRDefault="00F33895" w:rsidP="00F33895">
            <w:pPr>
              <w:autoSpaceDE w:val="0"/>
              <w:autoSpaceDN w:val="0"/>
              <w:adjustRightInd w:val="0"/>
              <w:jc w:val="center"/>
              <w:rPr>
                <w:rFonts w:eastAsia="Calibri"/>
              </w:rPr>
            </w:pPr>
            <w:r w:rsidRPr="005D6ADD">
              <w:rPr>
                <w:rFonts w:eastAsia="Calibri"/>
              </w:rPr>
              <w:t xml:space="preserve">до </w:t>
            </w:r>
            <w:r w:rsidR="00834D25">
              <w:rPr>
                <w:rFonts w:eastAsia="Calibri"/>
              </w:rPr>
              <w:t>1</w:t>
            </w:r>
            <w:r>
              <w:rPr>
                <w:rFonts w:eastAsia="Calibri"/>
              </w:rPr>
              <w:t xml:space="preserve"> </w:t>
            </w:r>
            <w:r w:rsidR="00834D25">
              <w:rPr>
                <w:rFonts w:eastAsia="Calibri"/>
              </w:rPr>
              <w:t>ноября</w:t>
            </w:r>
            <w:r>
              <w:rPr>
                <w:rFonts w:eastAsia="Calibri"/>
              </w:rPr>
              <w:t xml:space="preserve"> </w:t>
            </w:r>
          </w:p>
          <w:p w:rsidR="00F33895" w:rsidRPr="0042436D" w:rsidRDefault="00F33895" w:rsidP="00F33895">
            <w:pPr>
              <w:autoSpaceDE w:val="0"/>
              <w:autoSpaceDN w:val="0"/>
              <w:adjustRightInd w:val="0"/>
              <w:jc w:val="center"/>
              <w:rPr>
                <w:rFonts w:eastAsia="Calibri"/>
              </w:rPr>
            </w:pPr>
            <w:r>
              <w:rPr>
                <w:rFonts w:eastAsia="Calibri"/>
              </w:rPr>
              <w:t>2023</w:t>
            </w:r>
            <w:r w:rsidRPr="005D6ADD">
              <w:rPr>
                <w:rFonts w:eastAsia="Calibri"/>
              </w:rPr>
              <w:t xml:space="preserve"> г.</w:t>
            </w:r>
          </w:p>
        </w:tc>
        <w:tc>
          <w:tcPr>
            <w:tcW w:w="3051" w:type="dxa"/>
            <w:tcBorders>
              <w:top w:val="single" w:sz="4" w:space="0" w:color="auto"/>
              <w:left w:val="single" w:sz="4" w:space="0" w:color="auto"/>
              <w:bottom w:val="single" w:sz="4" w:space="0" w:color="auto"/>
              <w:right w:val="single" w:sz="4" w:space="0" w:color="auto"/>
            </w:tcBorders>
          </w:tcPr>
          <w:p w:rsidR="00F33895" w:rsidRPr="00CA24C4" w:rsidRDefault="00D05AAF" w:rsidP="00F33895">
            <w:pPr>
              <w:autoSpaceDE w:val="0"/>
              <w:autoSpaceDN w:val="0"/>
              <w:adjustRightInd w:val="0"/>
              <w:jc w:val="center"/>
              <w:rPr>
                <w:rFonts w:eastAsia="Calibri"/>
                <w:strike/>
              </w:rPr>
            </w:pPr>
            <w:r w:rsidRPr="00D05AAF">
              <w:rPr>
                <w:rFonts w:eastAsia="Calibri"/>
              </w:rPr>
              <w:t>В соответствии с Федеральным законом от 5 апреля 2013 года № 44-ФЗ «О контрактной системе в сфере закупок товаров, работ, услуг для обеспечения государственных и муниципальных нужд»</w:t>
            </w:r>
          </w:p>
        </w:tc>
      </w:tr>
      <w:tr w:rsidR="00F33895" w:rsidRPr="00CA24C4" w:rsidTr="007D1E13">
        <w:tc>
          <w:tcPr>
            <w:tcW w:w="568" w:type="dxa"/>
            <w:tcBorders>
              <w:top w:val="single" w:sz="4" w:space="0" w:color="auto"/>
              <w:left w:val="single" w:sz="4" w:space="0" w:color="auto"/>
              <w:bottom w:val="single" w:sz="4" w:space="0" w:color="auto"/>
              <w:right w:val="single" w:sz="4" w:space="0" w:color="auto"/>
            </w:tcBorders>
          </w:tcPr>
          <w:p w:rsidR="00F33895" w:rsidRPr="00CA24C4" w:rsidRDefault="00F33895" w:rsidP="00F33895">
            <w:pPr>
              <w:autoSpaceDE w:val="0"/>
              <w:autoSpaceDN w:val="0"/>
              <w:adjustRightInd w:val="0"/>
              <w:jc w:val="center"/>
              <w:rPr>
                <w:rFonts w:eastAsia="Calibri"/>
              </w:rPr>
            </w:pPr>
            <w:r w:rsidRPr="00CA24C4">
              <w:rPr>
                <w:rFonts w:eastAsia="Calibri"/>
              </w:rPr>
              <w:t>2.</w:t>
            </w:r>
          </w:p>
        </w:tc>
        <w:tc>
          <w:tcPr>
            <w:tcW w:w="4035" w:type="dxa"/>
            <w:tcBorders>
              <w:top w:val="single" w:sz="4" w:space="0" w:color="auto"/>
              <w:left w:val="single" w:sz="4" w:space="0" w:color="auto"/>
              <w:bottom w:val="single" w:sz="4" w:space="0" w:color="auto"/>
              <w:right w:val="single" w:sz="4" w:space="0" w:color="auto"/>
            </w:tcBorders>
          </w:tcPr>
          <w:p w:rsidR="00F33895" w:rsidRPr="00CA24C4" w:rsidRDefault="00F33895" w:rsidP="00F33895">
            <w:pPr>
              <w:autoSpaceDE w:val="0"/>
              <w:autoSpaceDN w:val="0"/>
              <w:adjustRightInd w:val="0"/>
              <w:jc w:val="both"/>
              <w:rPr>
                <w:rFonts w:eastAsia="Calibri"/>
              </w:rPr>
            </w:pPr>
            <w:r w:rsidRPr="00CA24C4">
              <w:rPr>
                <w:rFonts w:eastAsia="Calibri"/>
              </w:rPr>
              <w:t xml:space="preserve">Принятие решения о проведении общественных обсуждений или публичных слушаний по проекту </w:t>
            </w:r>
            <w:r w:rsidR="00F57CF1">
              <w:rPr>
                <w:rFonts w:eastAsia="Calibri"/>
              </w:rPr>
              <w:t>о внесении</w:t>
            </w:r>
            <w:r w:rsidRPr="00CA24C4">
              <w:rPr>
                <w:rFonts w:eastAsia="Calibri"/>
              </w:rPr>
              <w:t xml:space="preserve"> изменений в правила землепользования и застройки </w:t>
            </w:r>
            <w:r w:rsidR="00D455FB" w:rsidRPr="00D455FB">
              <w:rPr>
                <w:rFonts w:eastAsia="Calibri"/>
              </w:rPr>
              <w:t>сельского поселения «Соловецкое» Приморского муниципального района Архангельской области</w:t>
            </w:r>
          </w:p>
        </w:tc>
        <w:tc>
          <w:tcPr>
            <w:tcW w:w="1560" w:type="dxa"/>
            <w:tcBorders>
              <w:top w:val="single" w:sz="4" w:space="0" w:color="auto"/>
              <w:left w:val="single" w:sz="4" w:space="0" w:color="auto"/>
              <w:bottom w:val="single" w:sz="4" w:space="0" w:color="auto"/>
              <w:right w:val="single" w:sz="4" w:space="0" w:color="auto"/>
            </w:tcBorders>
          </w:tcPr>
          <w:p w:rsidR="00F33895" w:rsidRPr="0042436D" w:rsidRDefault="00F33895" w:rsidP="00F33895">
            <w:pPr>
              <w:autoSpaceDE w:val="0"/>
              <w:autoSpaceDN w:val="0"/>
              <w:adjustRightInd w:val="0"/>
              <w:jc w:val="center"/>
              <w:rPr>
                <w:rFonts w:eastAsia="Calibri"/>
              </w:rPr>
            </w:pPr>
            <w:r w:rsidRPr="005D6ADD">
              <w:t xml:space="preserve">до </w:t>
            </w:r>
            <w:r w:rsidR="00834D25">
              <w:t>10</w:t>
            </w:r>
            <w:r>
              <w:t xml:space="preserve"> </w:t>
            </w:r>
            <w:r w:rsidR="00834D25">
              <w:t>ноября</w:t>
            </w:r>
            <w:r>
              <w:t xml:space="preserve"> 2023</w:t>
            </w:r>
            <w:r w:rsidRPr="005D6ADD">
              <w:t xml:space="preserve"> г.</w:t>
            </w:r>
          </w:p>
        </w:tc>
        <w:tc>
          <w:tcPr>
            <w:tcW w:w="3051" w:type="dxa"/>
            <w:tcBorders>
              <w:top w:val="single" w:sz="4" w:space="0" w:color="auto"/>
              <w:left w:val="single" w:sz="4" w:space="0" w:color="auto"/>
              <w:bottom w:val="single" w:sz="4" w:space="0" w:color="auto"/>
              <w:right w:val="single" w:sz="4" w:space="0" w:color="auto"/>
            </w:tcBorders>
          </w:tcPr>
          <w:p w:rsidR="00F33895" w:rsidRPr="00CA24C4" w:rsidRDefault="00F33895" w:rsidP="00F33895">
            <w:pPr>
              <w:autoSpaceDE w:val="0"/>
              <w:autoSpaceDN w:val="0"/>
              <w:adjustRightInd w:val="0"/>
              <w:jc w:val="center"/>
              <w:rPr>
                <w:rFonts w:eastAsia="Calibri"/>
              </w:rPr>
            </w:pPr>
            <w:r w:rsidRPr="00CA24C4">
              <w:rPr>
                <w:rFonts w:eastAsia="Calibri"/>
              </w:rPr>
              <w:t>Министерство строительства и архитектуры Архангельской области</w:t>
            </w:r>
          </w:p>
        </w:tc>
      </w:tr>
      <w:tr w:rsidR="00F33895" w:rsidRPr="00CA24C4" w:rsidTr="007D1E13">
        <w:tc>
          <w:tcPr>
            <w:tcW w:w="568" w:type="dxa"/>
            <w:tcBorders>
              <w:top w:val="single" w:sz="4" w:space="0" w:color="auto"/>
              <w:left w:val="single" w:sz="4" w:space="0" w:color="auto"/>
              <w:bottom w:val="single" w:sz="4" w:space="0" w:color="auto"/>
              <w:right w:val="single" w:sz="4" w:space="0" w:color="auto"/>
            </w:tcBorders>
          </w:tcPr>
          <w:p w:rsidR="00F33895" w:rsidRPr="00CA24C4" w:rsidRDefault="00F33895" w:rsidP="00F33895">
            <w:pPr>
              <w:autoSpaceDE w:val="0"/>
              <w:autoSpaceDN w:val="0"/>
              <w:adjustRightInd w:val="0"/>
              <w:jc w:val="both"/>
              <w:rPr>
                <w:rFonts w:eastAsia="Calibri"/>
              </w:rPr>
            </w:pPr>
            <w:r w:rsidRPr="00CA24C4">
              <w:rPr>
                <w:rFonts w:eastAsia="Calibri"/>
              </w:rPr>
              <w:t xml:space="preserve">  3.</w:t>
            </w:r>
          </w:p>
        </w:tc>
        <w:tc>
          <w:tcPr>
            <w:tcW w:w="4035" w:type="dxa"/>
            <w:tcBorders>
              <w:top w:val="single" w:sz="4" w:space="0" w:color="auto"/>
              <w:left w:val="single" w:sz="4" w:space="0" w:color="auto"/>
              <w:bottom w:val="single" w:sz="4" w:space="0" w:color="auto"/>
              <w:right w:val="single" w:sz="4" w:space="0" w:color="auto"/>
            </w:tcBorders>
          </w:tcPr>
          <w:p w:rsidR="00F33895" w:rsidRPr="00CA24C4" w:rsidRDefault="00F33895" w:rsidP="00F33895">
            <w:pPr>
              <w:autoSpaceDE w:val="0"/>
              <w:autoSpaceDN w:val="0"/>
              <w:adjustRightInd w:val="0"/>
              <w:jc w:val="both"/>
              <w:rPr>
                <w:rFonts w:eastAsia="Calibri"/>
              </w:rPr>
            </w:pPr>
            <w:r w:rsidRPr="00CA24C4">
              <w:rPr>
                <w:rFonts w:eastAsia="Calibri"/>
              </w:rPr>
              <w:t xml:space="preserve">Проведение общественных обсуждений или публичных слушаний по проекту </w:t>
            </w:r>
            <w:r>
              <w:rPr>
                <w:rFonts w:eastAsia="Calibri"/>
              </w:rPr>
              <w:t xml:space="preserve">о </w:t>
            </w:r>
            <w:r w:rsidRPr="00CA24C4">
              <w:rPr>
                <w:rFonts w:eastAsia="Calibri"/>
              </w:rPr>
              <w:t>внесени</w:t>
            </w:r>
            <w:r>
              <w:rPr>
                <w:rFonts w:eastAsia="Calibri"/>
              </w:rPr>
              <w:t>и</w:t>
            </w:r>
            <w:r w:rsidRPr="00CA24C4">
              <w:rPr>
                <w:rFonts w:eastAsia="Calibri"/>
              </w:rPr>
              <w:t xml:space="preserve"> изменений в правила землепользования и застройки </w:t>
            </w:r>
            <w:r w:rsidR="00D455FB" w:rsidRPr="00D455FB">
              <w:rPr>
                <w:rFonts w:eastAsia="Calibri"/>
              </w:rPr>
              <w:t>сельского поселения «Соловецкое» Приморского муниципального района Архангельской области</w:t>
            </w:r>
          </w:p>
        </w:tc>
        <w:tc>
          <w:tcPr>
            <w:tcW w:w="1560" w:type="dxa"/>
            <w:tcBorders>
              <w:top w:val="single" w:sz="4" w:space="0" w:color="auto"/>
              <w:left w:val="single" w:sz="4" w:space="0" w:color="auto"/>
              <w:bottom w:val="single" w:sz="4" w:space="0" w:color="auto"/>
              <w:right w:val="single" w:sz="4" w:space="0" w:color="auto"/>
            </w:tcBorders>
          </w:tcPr>
          <w:p w:rsidR="00F33895" w:rsidRPr="0042436D" w:rsidRDefault="00F33895" w:rsidP="00F33895">
            <w:pPr>
              <w:autoSpaceDE w:val="0"/>
              <w:autoSpaceDN w:val="0"/>
              <w:adjustRightInd w:val="0"/>
              <w:jc w:val="center"/>
              <w:rPr>
                <w:rFonts w:eastAsia="Calibri"/>
              </w:rPr>
            </w:pPr>
            <w:r w:rsidRPr="005D6ADD">
              <w:t xml:space="preserve">до </w:t>
            </w:r>
            <w:r w:rsidR="00834D25">
              <w:t>11</w:t>
            </w:r>
            <w:r w:rsidR="00DF26C6">
              <w:t xml:space="preserve"> </w:t>
            </w:r>
            <w:r w:rsidR="00834D25">
              <w:t>декабря</w:t>
            </w:r>
            <w:r>
              <w:t xml:space="preserve"> 2023</w:t>
            </w:r>
            <w:r w:rsidRPr="005D6ADD">
              <w:t xml:space="preserve"> г.</w:t>
            </w:r>
          </w:p>
        </w:tc>
        <w:tc>
          <w:tcPr>
            <w:tcW w:w="3051" w:type="dxa"/>
            <w:tcBorders>
              <w:top w:val="single" w:sz="4" w:space="0" w:color="auto"/>
              <w:left w:val="single" w:sz="4" w:space="0" w:color="auto"/>
              <w:bottom w:val="single" w:sz="4" w:space="0" w:color="auto"/>
              <w:right w:val="single" w:sz="4" w:space="0" w:color="auto"/>
            </w:tcBorders>
          </w:tcPr>
          <w:p w:rsidR="00F33895" w:rsidRPr="00CA24C4" w:rsidRDefault="00F33895" w:rsidP="00F33895">
            <w:pPr>
              <w:tabs>
                <w:tab w:val="left" w:pos="8789"/>
              </w:tabs>
              <w:autoSpaceDE w:val="0"/>
              <w:autoSpaceDN w:val="0"/>
              <w:adjustRightInd w:val="0"/>
              <w:jc w:val="center"/>
              <w:rPr>
                <w:rFonts w:eastAsia="Calibri"/>
              </w:rPr>
            </w:pPr>
            <w:r w:rsidRPr="00CA24C4">
              <w:rPr>
                <w:rFonts w:eastAsia="Calibri"/>
              </w:rPr>
              <w:t>Комиссия по подготовке проектов правил землепользования и застройки муниципальных образований Архангельской области</w:t>
            </w:r>
          </w:p>
          <w:p w:rsidR="00F33895" w:rsidRPr="00CA24C4" w:rsidRDefault="00F33895" w:rsidP="00F33895">
            <w:pPr>
              <w:autoSpaceDE w:val="0"/>
              <w:autoSpaceDN w:val="0"/>
              <w:adjustRightInd w:val="0"/>
              <w:jc w:val="center"/>
              <w:rPr>
                <w:rFonts w:eastAsia="Calibri"/>
              </w:rPr>
            </w:pPr>
          </w:p>
        </w:tc>
      </w:tr>
      <w:tr w:rsidR="00F33895" w:rsidRPr="00CA24C4" w:rsidTr="007D1E13">
        <w:tc>
          <w:tcPr>
            <w:tcW w:w="568" w:type="dxa"/>
            <w:tcBorders>
              <w:top w:val="single" w:sz="4" w:space="0" w:color="auto"/>
              <w:left w:val="single" w:sz="4" w:space="0" w:color="auto"/>
              <w:bottom w:val="single" w:sz="4" w:space="0" w:color="auto"/>
              <w:right w:val="single" w:sz="4" w:space="0" w:color="auto"/>
            </w:tcBorders>
          </w:tcPr>
          <w:p w:rsidR="00F33895" w:rsidRPr="00CA24C4" w:rsidRDefault="00F33895" w:rsidP="00F33895">
            <w:pPr>
              <w:autoSpaceDE w:val="0"/>
              <w:autoSpaceDN w:val="0"/>
              <w:adjustRightInd w:val="0"/>
              <w:jc w:val="center"/>
              <w:rPr>
                <w:rFonts w:eastAsia="Calibri"/>
              </w:rPr>
            </w:pPr>
            <w:r w:rsidRPr="00CA24C4">
              <w:rPr>
                <w:rFonts w:eastAsia="Calibri"/>
              </w:rPr>
              <w:t>4.</w:t>
            </w:r>
          </w:p>
        </w:tc>
        <w:tc>
          <w:tcPr>
            <w:tcW w:w="4035" w:type="dxa"/>
            <w:tcBorders>
              <w:top w:val="single" w:sz="4" w:space="0" w:color="auto"/>
              <w:left w:val="single" w:sz="4" w:space="0" w:color="auto"/>
              <w:bottom w:val="single" w:sz="4" w:space="0" w:color="auto"/>
              <w:right w:val="single" w:sz="4" w:space="0" w:color="auto"/>
            </w:tcBorders>
          </w:tcPr>
          <w:p w:rsidR="00F33895" w:rsidRPr="00CA24C4" w:rsidRDefault="00F33895" w:rsidP="00F33895">
            <w:pPr>
              <w:autoSpaceDE w:val="0"/>
              <w:autoSpaceDN w:val="0"/>
              <w:adjustRightInd w:val="0"/>
              <w:jc w:val="both"/>
            </w:pPr>
            <w:r w:rsidRPr="00CA24C4">
              <w:rPr>
                <w:rFonts w:eastAsia="Calibri"/>
              </w:rPr>
              <w:t xml:space="preserve">Утверждение представленного проекта </w:t>
            </w:r>
            <w:r>
              <w:rPr>
                <w:rFonts w:eastAsia="Calibri"/>
              </w:rPr>
              <w:t xml:space="preserve">о </w:t>
            </w:r>
            <w:r w:rsidRPr="00CA24C4">
              <w:rPr>
                <w:rFonts w:eastAsia="Calibri"/>
              </w:rPr>
              <w:t>внесени</w:t>
            </w:r>
            <w:r>
              <w:rPr>
                <w:rFonts w:eastAsia="Calibri"/>
              </w:rPr>
              <w:t>и</w:t>
            </w:r>
            <w:r w:rsidRPr="00CA24C4">
              <w:rPr>
                <w:rFonts w:eastAsia="Calibri"/>
              </w:rPr>
              <w:t xml:space="preserve"> изменений в правила землепользования и застройки </w:t>
            </w:r>
            <w:r w:rsidR="00D455FB" w:rsidRPr="00D455FB">
              <w:rPr>
                <w:rFonts w:eastAsia="Calibri"/>
              </w:rPr>
              <w:t xml:space="preserve">сельского поселения «Соловецкое» Приморского муниципального района Архангельской области </w:t>
            </w:r>
            <w:r w:rsidRPr="00CA24C4">
              <w:rPr>
                <w:rFonts w:eastAsia="Calibri"/>
              </w:rPr>
              <w:t xml:space="preserve">и публикация соответствующего решения на </w:t>
            </w:r>
            <w:r w:rsidRPr="00CA24C4">
              <w:rPr>
                <w:rFonts w:eastAsia="Calibri"/>
              </w:rPr>
              <w:lastRenderedPageBreak/>
              <w:t xml:space="preserve">официальном сайте Правительства Архангельской области, на официальном сайте </w:t>
            </w:r>
            <w:r>
              <w:rPr>
                <w:rFonts w:eastAsia="Calibri"/>
              </w:rPr>
              <w:t xml:space="preserve">органа местного самоуправления </w:t>
            </w:r>
            <w:r w:rsidR="00D455FB">
              <w:rPr>
                <w:rFonts w:eastAsia="Calibri"/>
              </w:rPr>
              <w:t>Приморского муниципального района</w:t>
            </w:r>
            <w:r>
              <w:rPr>
                <w:rFonts w:eastAsia="Calibri"/>
              </w:rPr>
              <w:t xml:space="preserve">, </w:t>
            </w:r>
            <w:r w:rsidRPr="00CA24C4">
              <w:rPr>
                <w:rFonts w:eastAsia="Calibri"/>
              </w:rPr>
              <w:t xml:space="preserve">в </w:t>
            </w:r>
            <w:r>
              <w:rPr>
                <w:rFonts w:eastAsia="Calibri"/>
              </w:rPr>
              <w:t xml:space="preserve">средствах массовой информации </w:t>
            </w:r>
            <w:r w:rsidRPr="00CA24C4">
              <w:rPr>
                <w:rFonts w:eastAsia="Calibri"/>
              </w:rPr>
              <w:t xml:space="preserve">по решению </w:t>
            </w:r>
            <w:r>
              <w:rPr>
                <w:rFonts w:eastAsia="Calibri"/>
              </w:rPr>
              <w:t xml:space="preserve">органа местного самоуправления </w:t>
            </w:r>
            <w:r w:rsidR="00C250E1">
              <w:rPr>
                <w:rFonts w:eastAsia="Calibri"/>
              </w:rPr>
              <w:t>Приморского муниципального района</w:t>
            </w:r>
          </w:p>
        </w:tc>
        <w:tc>
          <w:tcPr>
            <w:tcW w:w="1560" w:type="dxa"/>
            <w:tcBorders>
              <w:top w:val="single" w:sz="4" w:space="0" w:color="auto"/>
              <w:left w:val="single" w:sz="4" w:space="0" w:color="auto"/>
              <w:bottom w:val="single" w:sz="4" w:space="0" w:color="auto"/>
              <w:right w:val="single" w:sz="4" w:space="0" w:color="auto"/>
            </w:tcBorders>
          </w:tcPr>
          <w:p w:rsidR="00F33895" w:rsidRPr="0042436D" w:rsidRDefault="00D05AAF" w:rsidP="00F33895">
            <w:pPr>
              <w:autoSpaceDE w:val="0"/>
              <w:autoSpaceDN w:val="0"/>
              <w:adjustRightInd w:val="0"/>
              <w:jc w:val="center"/>
              <w:rPr>
                <w:rFonts w:eastAsia="Calibri"/>
              </w:rPr>
            </w:pPr>
            <w:r>
              <w:lastRenderedPageBreak/>
              <w:t>в течение 30 дней после утверждения проекта генерального плана</w:t>
            </w:r>
          </w:p>
        </w:tc>
        <w:tc>
          <w:tcPr>
            <w:tcW w:w="3051" w:type="dxa"/>
            <w:tcBorders>
              <w:top w:val="single" w:sz="4" w:space="0" w:color="auto"/>
              <w:left w:val="single" w:sz="4" w:space="0" w:color="auto"/>
              <w:bottom w:val="single" w:sz="4" w:space="0" w:color="auto"/>
              <w:right w:val="single" w:sz="4" w:space="0" w:color="auto"/>
            </w:tcBorders>
          </w:tcPr>
          <w:p w:rsidR="00F33895" w:rsidRPr="00CA24C4" w:rsidRDefault="00F33895" w:rsidP="00F33895">
            <w:pPr>
              <w:autoSpaceDE w:val="0"/>
              <w:autoSpaceDN w:val="0"/>
              <w:adjustRightInd w:val="0"/>
              <w:jc w:val="center"/>
              <w:rPr>
                <w:rFonts w:eastAsia="Calibri"/>
                <w:color w:val="FF0000"/>
              </w:rPr>
            </w:pPr>
            <w:r w:rsidRPr="00CA24C4">
              <w:rPr>
                <w:rFonts w:eastAsia="Calibri"/>
              </w:rPr>
              <w:t>Министерство строительства и архитектуры Архангельской области</w:t>
            </w:r>
          </w:p>
        </w:tc>
      </w:tr>
      <w:bookmarkEnd w:id="6"/>
    </w:tbl>
    <w:p w:rsidR="00C75956" w:rsidRPr="00CA24C4" w:rsidRDefault="00C75956" w:rsidP="00EC1A53">
      <w:pPr>
        <w:tabs>
          <w:tab w:val="left" w:pos="1548"/>
        </w:tabs>
        <w:rPr>
          <w:b/>
          <w:color w:val="000000"/>
          <w:sz w:val="28"/>
        </w:rPr>
      </w:pPr>
    </w:p>
    <w:p w:rsidR="00B56C9A" w:rsidRDefault="00EC6AC0" w:rsidP="002C3B4B">
      <w:pPr>
        <w:tabs>
          <w:tab w:val="left" w:pos="1548"/>
        </w:tabs>
        <w:jc w:val="center"/>
        <w:rPr>
          <w:rStyle w:val="fe-comment-title"/>
          <w:b/>
          <w:sz w:val="28"/>
          <w:szCs w:val="28"/>
        </w:rPr>
      </w:pPr>
      <w:r w:rsidRPr="00CA24C4">
        <w:rPr>
          <w:b/>
          <w:color w:val="000000"/>
          <w:sz w:val="28"/>
        </w:rPr>
        <w:t>_____________</w:t>
      </w:r>
    </w:p>
    <w:sectPr w:rsidR="00B56C9A" w:rsidSect="00574FB1">
      <w:pgSz w:w="11906" w:h="16838" w:code="9"/>
      <w:pgMar w:top="1134" w:right="850" w:bottom="1134" w:left="1701" w:header="567"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5AAF" w:rsidRDefault="00D05AAF">
      <w:r>
        <w:separator/>
      </w:r>
    </w:p>
  </w:endnote>
  <w:endnote w:type="continuationSeparator" w:id="0">
    <w:p w:rsidR="00D05AAF" w:rsidRDefault="00D05AAF">
      <w:r>
        <w:continuationSeparator/>
      </w:r>
    </w:p>
  </w:endnote>
  <w:endnote w:type="continuationNotice" w:id="1">
    <w:p w:rsidR="00D05AAF" w:rsidRDefault="00D05AAF"/>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AF" w:rsidRDefault="003F4A3C" w:rsidP="00E6360C">
    <w:pPr>
      <w:pStyle w:val="a4"/>
      <w:framePr w:wrap="around" w:vAnchor="text" w:hAnchor="margin" w:xAlign="right" w:y="1"/>
      <w:rPr>
        <w:rStyle w:val="a6"/>
      </w:rPr>
    </w:pPr>
    <w:r>
      <w:rPr>
        <w:rStyle w:val="a6"/>
      </w:rPr>
      <w:fldChar w:fldCharType="begin"/>
    </w:r>
    <w:r w:rsidR="00D05AAF">
      <w:rPr>
        <w:rStyle w:val="a6"/>
      </w:rPr>
      <w:instrText xml:space="preserve">PAGE  </w:instrText>
    </w:r>
    <w:r>
      <w:rPr>
        <w:rStyle w:val="a6"/>
      </w:rPr>
      <w:fldChar w:fldCharType="separate"/>
    </w:r>
    <w:r w:rsidR="00D05AAF">
      <w:rPr>
        <w:rStyle w:val="a6"/>
        <w:noProof/>
      </w:rPr>
      <w:t>2</w:t>
    </w:r>
    <w:r>
      <w:rPr>
        <w:rStyle w:val="a6"/>
      </w:rPr>
      <w:fldChar w:fldCharType="end"/>
    </w:r>
  </w:p>
  <w:p w:rsidR="00D05AAF" w:rsidRDefault="00D05AAF">
    <w:pPr>
      <w:pStyle w:val="a4"/>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5AAF" w:rsidRDefault="00D05AAF">
    <w:pPr>
      <w:pStyle w:val="a4"/>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5AAF" w:rsidRDefault="00D05AAF">
      <w:r>
        <w:separator/>
      </w:r>
    </w:p>
  </w:footnote>
  <w:footnote w:type="continuationSeparator" w:id="0">
    <w:p w:rsidR="00D05AAF" w:rsidRDefault="00D05AAF">
      <w:r>
        <w:continuationSeparator/>
      </w:r>
    </w:p>
  </w:footnote>
  <w:footnote w:type="continuationNotice" w:id="1">
    <w:p w:rsidR="00D05AAF" w:rsidRDefault="00D05AAF"/>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12478544"/>
      <w:docPartObj>
        <w:docPartGallery w:val="Page Numbers (Top of Page)"/>
        <w:docPartUnique/>
      </w:docPartObj>
    </w:sdtPr>
    <w:sdtContent>
      <w:p w:rsidR="00D05AAF" w:rsidRDefault="003F4A3C">
        <w:pPr>
          <w:pStyle w:val="a7"/>
          <w:jc w:val="center"/>
        </w:pPr>
        <w:fldSimple w:instr="PAGE   \* MERGEFORMAT">
          <w:r w:rsidR="009D76F5">
            <w:rPr>
              <w:noProof/>
            </w:rPr>
            <w:t>5</w:t>
          </w:r>
        </w:fldSimple>
      </w:p>
    </w:sdtContent>
  </w:sdt>
  <w:p w:rsidR="00D05AAF" w:rsidRDefault="00D05AAF" w:rsidP="00C74080">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068F1"/>
    <w:multiLevelType w:val="multilevel"/>
    <w:tmpl w:val="AE78E614"/>
    <w:lvl w:ilvl="0">
      <w:start w:val="1"/>
      <w:numFmt w:val="decimal"/>
      <w:lvlText w:val="%1."/>
      <w:lvlJc w:val="left"/>
      <w:pPr>
        <w:ind w:left="1080" w:hanging="375"/>
      </w:pPr>
      <w:rPr>
        <w:rFonts w:hint="default"/>
      </w:rPr>
    </w:lvl>
    <w:lvl w:ilvl="1">
      <w:start w:val="2"/>
      <w:numFmt w:val="decimal"/>
      <w:isLgl/>
      <w:lvlText w:val="%1.%2."/>
      <w:lvlJc w:val="left"/>
      <w:pPr>
        <w:ind w:left="1908" w:hanging="1200"/>
      </w:pPr>
      <w:rPr>
        <w:rFonts w:hint="default"/>
      </w:rPr>
    </w:lvl>
    <w:lvl w:ilvl="2">
      <w:start w:val="1"/>
      <w:numFmt w:val="decimal"/>
      <w:isLgl/>
      <w:lvlText w:val="%1.%2.%3."/>
      <w:lvlJc w:val="left"/>
      <w:pPr>
        <w:ind w:left="1911" w:hanging="1200"/>
      </w:pPr>
      <w:rPr>
        <w:rFonts w:hint="default"/>
      </w:rPr>
    </w:lvl>
    <w:lvl w:ilvl="3">
      <w:start w:val="1"/>
      <w:numFmt w:val="decimal"/>
      <w:isLgl/>
      <w:lvlText w:val="%1.%2.%3.%4."/>
      <w:lvlJc w:val="left"/>
      <w:pPr>
        <w:ind w:left="1914" w:hanging="1200"/>
      </w:pPr>
      <w:rPr>
        <w:rFonts w:hint="default"/>
      </w:rPr>
    </w:lvl>
    <w:lvl w:ilvl="4">
      <w:start w:val="1"/>
      <w:numFmt w:val="decimal"/>
      <w:isLgl/>
      <w:lvlText w:val="%1.%2.%3.%4.%5."/>
      <w:lvlJc w:val="left"/>
      <w:pPr>
        <w:ind w:left="1917" w:hanging="120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3" w:hanging="1800"/>
      </w:pPr>
      <w:rPr>
        <w:rFonts w:hint="default"/>
      </w:rPr>
    </w:lvl>
    <w:lvl w:ilvl="7">
      <w:start w:val="1"/>
      <w:numFmt w:val="decimal"/>
      <w:isLgl/>
      <w:lvlText w:val="%1.%2.%3.%4.%5.%6.%7.%8."/>
      <w:lvlJc w:val="left"/>
      <w:pPr>
        <w:ind w:left="2526" w:hanging="1800"/>
      </w:pPr>
      <w:rPr>
        <w:rFonts w:hint="default"/>
      </w:rPr>
    </w:lvl>
    <w:lvl w:ilvl="8">
      <w:start w:val="1"/>
      <w:numFmt w:val="decimal"/>
      <w:isLgl/>
      <w:lvlText w:val="%1.%2.%3.%4.%5.%6.%7.%8.%9."/>
      <w:lvlJc w:val="left"/>
      <w:pPr>
        <w:ind w:left="2889" w:hanging="2160"/>
      </w:pPr>
      <w:rPr>
        <w:rFonts w:hint="default"/>
      </w:rPr>
    </w:lvl>
  </w:abstractNum>
  <w:abstractNum w:abstractNumId="1">
    <w:nsid w:val="04BF37A8"/>
    <w:multiLevelType w:val="hybridMultilevel"/>
    <w:tmpl w:val="B3101648"/>
    <w:lvl w:ilvl="0" w:tplc="5E5A2F3E">
      <w:start w:val="1"/>
      <w:numFmt w:val="decimal"/>
      <w:suff w:val="space"/>
      <w:lvlText w:val="%1."/>
      <w:lvlJc w:val="left"/>
      <w:pPr>
        <w:ind w:left="720" w:hanging="360"/>
      </w:pPr>
      <w:rPr>
        <w:rFonts w:hint="default"/>
      </w:rPr>
    </w:lvl>
    <w:lvl w:ilvl="1" w:tplc="5F06C898">
      <w:start w:val="1"/>
      <w:numFmt w:val="bullet"/>
      <w:lvlText w:val="‒"/>
      <w:lvlJc w:val="left"/>
      <w:pPr>
        <w:ind w:left="1440" w:hanging="360"/>
      </w:pPr>
      <w:rPr>
        <w:rFonts w:ascii="Times New Roman" w:hAnsi="Times New Roman" w:cs="Times New Roman" w:hint="default"/>
        <w:spacing w:val="0"/>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AA26A84"/>
    <w:multiLevelType w:val="hybridMultilevel"/>
    <w:tmpl w:val="21922F76"/>
    <w:lvl w:ilvl="0" w:tplc="03622572">
      <w:start w:val="1"/>
      <w:numFmt w:val="bullet"/>
      <w:lvlText w:val=""/>
      <w:lvlJc w:val="left"/>
      <w:pPr>
        <w:tabs>
          <w:tab w:val="num" w:pos="1440"/>
        </w:tabs>
        <w:ind w:left="1440" w:hanging="360"/>
      </w:pPr>
      <w:rPr>
        <w:rFonts w:ascii="Symbol" w:hAnsi="Symbol" w:hint="default"/>
      </w:rPr>
    </w:lvl>
    <w:lvl w:ilvl="1" w:tplc="EC505680" w:tentative="1">
      <w:start w:val="1"/>
      <w:numFmt w:val="lowerLetter"/>
      <w:lvlText w:val="%2."/>
      <w:lvlJc w:val="left"/>
      <w:pPr>
        <w:tabs>
          <w:tab w:val="num" w:pos="2160"/>
        </w:tabs>
        <w:ind w:left="2160" w:hanging="360"/>
      </w:pPr>
    </w:lvl>
    <w:lvl w:ilvl="2" w:tplc="DB44839A" w:tentative="1">
      <w:start w:val="1"/>
      <w:numFmt w:val="lowerRoman"/>
      <w:lvlText w:val="%3."/>
      <w:lvlJc w:val="right"/>
      <w:pPr>
        <w:tabs>
          <w:tab w:val="num" w:pos="2880"/>
        </w:tabs>
        <w:ind w:left="2880" w:hanging="180"/>
      </w:pPr>
    </w:lvl>
    <w:lvl w:ilvl="3" w:tplc="09A2D5E2" w:tentative="1">
      <w:start w:val="1"/>
      <w:numFmt w:val="decimal"/>
      <w:lvlText w:val="%4."/>
      <w:lvlJc w:val="left"/>
      <w:pPr>
        <w:tabs>
          <w:tab w:val="num" w:pos="3600"/>
        </w:tabs>
        <w:ind w:left="3600" w:hanging="360"/>
      </w:pPr>
    </w:lvl>
    <w:lvl w:ilvl="4" w:tplc="CB0664D8" w:tentative="1">
      <w:start w:val="1"/>
      <w:numFmt w:val="lowerLetter"/>
      <w:lvlText w:val="%5."/>
      <w:lvlJc w:val="left"/>
      <w:pPr>
        <w:tabs>
          <w:tab w:val="num" w:pos="4320"/>
        </w:tabs>
        <w:ind w:left="4320" w:hanging="360"/>
      </w:pPr>
    </w:lvl>
    <w:lvl w:ilvl="5" w:tplc="1F0A3706" w:tentative="1">
      <w:start w:val="1"/>
      <w:numFmt w:val="lowerRoman"/>
      <w:lvlText w:val="%6."/>
      <w:lvlJc w:val="right"/>
      <w:pPr>
        <w:tabs>
          <w:tab w:val="num" w:pos="5040"/>
        </w:tabs>
        <w:ind w:left="5040" w:hanging="180"/>
      </w:pPr>
    </w:lvl>
    <w:lvl w:ilvl="6" w:tplc="5FF252C0" w:tentative="1">
      <w:start w:val="1"/>
      <w:numFmt w:val="decimal"/>
      <w:lvlText w:val="%7."/>
      <w:lvlJc w:val="left"/>
      <w:pPr>
        <w:tabs>
          <w:tab w:val="num" w:pos="5760"/>
        </w:tabs>
        <w:ind w:left="5760" w:hanging="360"/>
      </w:pPr>
    </w:lvl>
    <w:lvl w:ilvl="7" w:tplc="DEEA4B32" w:tentative="1">
      <w:start w:val="1"/>
      <w:numFmt w:val="lowerLetter"/>
      <w:lvlText w:val="%8."/>
      <w:lvlJc w:val="left"/>
      <w:pPr>
        <w:tabs>
          <w:tab w:val="num" w:pos="6480"/>
        </w:tabs>
        <w:ind w:left="6480" w:hanging="360"/>
      </w:pPr>
    </w:lvl>
    <w:lvl w:ilvl="8" w:tplc="104A5A40" w:tentative="1">
      <w:start w:val="1"/>
      <w:numFmt w:val="lowerRoman"/>
      <w:lvlText w:val="%9."/>
      <w:lvlJc w:val="right"/>
      <w:pPr>
        <w:tabs>
          <w:tab w:val="num" w:pos="7200"/>
        </w:tabs>
        <w:ind w:left="7200" w:hanging="180"/>
      </w:pPr>
    </w:lvl>
  </w:abstractNum>
  <w:abstractNum w:abstractNumId="3">
    <w:nsid w:val="258C2777"/>
    <w:multiLevelType w:val="hybridMultilevel"/>
    <w:tmpl w:val="2D4E8084"/>
    <w:lvl w:ilvl="0" w:tplc="56FC9282">
      <w:start w:val="1"/>
      <w:numFmt w:val="decimal"/>
      <w:lvlText w:val="%1."/>
      <w:lvlJc w:val="left"/>
      <w:pPr>
        <w:ind w:left="1939" w:hanging="123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259C0D49"/>
    <w:multiLevelType w:val="hybridMultilevel"/>
    <w:tmpl w:val="3E746CD6"/>
    <w:lvl w:ilvl="0" w:tplc="0B52867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27F81828"/>
    <w:multiLevelType w:val="hybridMultilevel"/>
    <w:tmpl w:val="3E746CD6"/>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6">
    <w:nsid w:val="2A2B7C41"/>
    <w:multiLevelType w:val="hybridMultilevel"/>
    <w:tmpl w:val="1832AB80"/>
    <w:lvl w:ilvl="0" w:tplc="0A56D6A2">
      <w:start w:val="1"/>
      <w:numFmt w:val="decimal"/>
      <w:lvlText w:val="%1."/>
      <w:lvlJc w:val="left"/>
      <w:pPr>
        <w:tabs>
          <w:tab w:val="num" w:pos="1440"/>
        </w:tabs>
        <w:ind w:left="1440" w:hanging="360"/>
      </w:pPr>
    </w:lvl>
    <w:lvl w:ilvl="1" w:tplc="C7A0FB76" w:tentative="1">
      <w:start w:val="1"/>
      <w:numFmt w:val="lowerLetter"/>
      <w:lvlText w:val="%2."/>
      <w:lvlJc w:val="left"/>
      <w:pPr>
        <w:tabs>
          <w:tab w:val="num" w:pos="2160"/>
        </w:tabs>
        <w:ind w:left="2160" w:hanging="360"/>
      </w:pPr>
    </w:lvl>
    <w:lvl w:ilvl="2" w:tplc="96E67306" w:tentative="1">
      <w:start w:val="1"/>
      <w:numFmt w:val="lowerRoman"/>
      <w:lvlText w:val="%3."/>
      <w:lvlJc w:val="right"/>
      <w:pPr>
        <w:tabs>
          <w:tab w:val="num" w:pos="2880"/>
        </w:tabs>
        <w:ind w:left="2880" w:hanging="180"/>
      </w:pPr>
    </w:lvl>
    <w:lvl w:ilvl="3" w:tplc="50BEF388" w:tentative="1">
      <w:start w:val="1"/>
      <w:numFmt w:val="decimal"/>
      <w:lvlText w:val="%4."/>
      <w:lvlJc w:val="left"/>
      <w:pPr>
        <w:tabs>
          <w:tab w:val="num" w:pos="3600"/>
        </w:tabs>
        <w:ind w:left="3600" w:hanging="360"/>
      </w:pPr>
    </w:lvl>
    <w:lvl w:ilvl="4" w:tplc="5C34BE34" w:tentative="1">
      <w:start w:val="1"/>
      <w:numFmt w:val="lowerLetter"/>
      <w:lvlText w:val="%5."/>
      <w:lvlJc w:val="left"/>
      <w:pPr>
        <w:tabs>
          <w:tab w:val="num" w:pos="4320"/>
        </w:tabs>
        <w:ind w:left="4320" w:hanging="360"/>
      </w:pPr>
    </w:lvl>
    <w:lvl w:ilvl="5" w:tplc="5D169456" w:tentative="1">
      <w:start w:val="1"/>
      <w:numFmt w:val="lowerRoman"/>
      <w:lvlText w:val="%6."/>
      <w:lvlJc w:val="right"/>
      <w:pPr>
        <w:tabs>
          <w:tab w:val="num" w:pos="5040"/>
        </w:tabs>
        <w:ind w:left="5040" w:hanging="180"/>
      </w:pPr>
    </w:lvl>
    <w:lvl w:ilvl="6" w:tplc="336863D0" w:tentative="1">
      <w:start w:val="1"/>
      <w:numFmt w:val="decimal"/>
      <w:lvlText w:val="%7."/>
      <w:lvlJc w:val="left"/>
      <w:pPr>
        <w:tabs>
          <w:tab w:val="num" w:pos="5760"/>
        </w:tabs>
        <w:ind w:left="5760" w:hanging="360"/>
      </w:pPr>
    </w:lvl>
    <w:lvl w:ilvl="7" w:tplc="A8A424AC" w:tentative="1">
      <w:start w:val="1"/>
      <w:numFmt w:val="lowerLetter"/>
      <w:lvlText w:val="%8."/>
      <w:lvlJc w:val="left"/>
      <w:pPr>
        <w:tabs>
          <w:tab w:val="num" w:pos="6480"/>
        </w:tabs>
        <w:ind w:left="6480" w:hanging="360"/>
      </w:pPr>
    </w:lvl>
    <w:lvl w:ilvl="8" w:tplc="52505450" w:tentative="1">
      <w:start w:val="1"/>
      <w:numFmt w:val="lowerRoman"/>
      <w:lvlText w:val="%9."/>
      <w:lvlJc w:val="right"/>
      <w:pPr>
        <w:tabs>
          <w:tab w:val="num" w:pos="7200"/>
        </w:tabs>
        <w:ind w:left="7200" w:hanging="180"/>
      </w:pPr>
    </w:lvl>
  </w:abstractNum>
  <w:abstractNum w:abstractNumId="7">
    <w:nsid w:val="2A803A9F"/>
    <w:multiLevelType w:val="hybridMultilevel"/>
    <w:tmpl w:val="53C66A8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DEA1D48"/>
    <w:multiLevelType w:val="hybridMultilevel"/>
    <w:tmpl w:val="57FCB44E"/>
    <w:lvl w:ilvl="0" w:tplc="3330074A">
      <w:start w:val="1"/>
      <w:numFmt w:val="decimal"/>
      <w:lvlText w:val="%1."/>
      <w:lvlJc w:val="left"/>
      <w:pPr>
        <w:tabs>
          <w:tab w:val="num" w:pos="720"/>
        </w:tabs>
        <w:ind w:left="720" w:hanging="360"/>
      </w:pPr>
      <w:rPr>
        <w:rFonts w:hint="default"/>
      </w:rPr>
    </w:lvl>
    <w:lvl w:ilvl="1" w:tplc="0C6A8644" w:tentative="1">
      <w:start w:val="1"/>
      <w:numFmt w:val="lowerLetter"/>
      <w:lvlText w:val="%2."/>
      <w:lvlJc w:val="left"/>
      <w:pPr>
        <w:tabs>
          <w:tab w:val="num" w:pos="1440"/>
        </w:tabs>
        <w:ind w:left="1440" w:hanging="360"/>
      </w:pPr>
    </w:lvl>
    <w:lvl w:ilvl="2" w:tplc="82F8DE1A" w:tentative="1">
      <w:start w:val="1"/>
      <w:numFmt w:val="lowerRoman"/>
      <w:lvlText w:val="%3."/>
      <w:lvlJc w:val="right"/>
      <w:pPr>
        <w:tabs>
          <w:tab w:val="num" w:pos="2160"/>
        </w:tabs>
        <w:ind w:left="2160" w:hanging="180"/>
      </w:pPr>
    </w:lvl>
    <w:lvl w:ilvl="3" w:tplc="0A723062" w:tentative="1">
      <w:start w:val="1"/>
      <w:numFmt w:val="decimal"/>
      <w:lvlText w:val="%4."/>
      <w:lvlJc w:val="left"/>
      <w:pPr>
        <w:tabs>
          <w:tab w:val="num" w:pos="2880"/>
        </w:tabs>
        <w:ind w:left="2880" w:hanging="360"/>
      </w:pPr>
    </w:lvl>
    <w:lvl w:ilvl="4" w:tplc="8D0A1AC6" w:tentative="1">
      <w:start w:val="1"/>
      <w:numFmt w:val="lowerLetter"/>
      <w:lvlText w:val="%5."/>
      <w:lvlJc w:val="left"/>
      <w:pPr>
        <w:tabs>
          <w:tab w:val="num" w:pos="3600"/>
        </w:tabs>
        <w:ind w:left="3600" w:hanging="360"/>
      </w:pPr>
    </w:lvl>
    <w:lvl w:ilvl="5" w:tplc="A274CB76" w:tentative="1">
      <w:start w:val="1"/>
      <w:numFmt w:val="lowerRoman"/>
      <w:lvlText w:val="%6."/>
      <w:lvlJc w:val="right"/>
      <w:pPr>
        <w:tabs>
          <w:tab w:val="num" w:pos="4320"/>
        </w:tabs>
        <w:ind w:left="4320" w:hanging="180"/>
      </w:pPr>
    </w:lvl>
    <w:lvl w:ilvl="6" w:tplc="126C29C4" w:tentative="1">
      <w:start w:val="1"/>
      <w:numFmt w:val="decimal"/>
      <w:lvlText w:val="%7."/>
      <w:lvlJc w:val="left"/>
      <w:pPr>
        <w:tabs>
          <w:tab w:val="num" w:pos="5040"/>
        </w:tabs>
        <w:ind w:left="5040" w:hanging="360"/>
      </w:pPr>
    </w:lvl>
    <w:lvl w:ilvl="7" w:tplc="91722854" w:tentative="1">
      <w:start w:val="1"/>
      <w:numFmt w:val="lowerLetter"/>
      <w:lvlText w:val="%8."/>
      <w:lvlJc w:val="left"/>
      <w:pPr>
        <w:tabs>
          <w:tab w:val="num" w:pos="5760"/>
        </w:tabs>
        <w:ind w:left="5760" w:hanging="360"/>
      </w:pPr>
    </w:lvl>
    <w:lvl w:ilvl="8" w:tplc="A26A2DCA" w:tentative="1">
      <w:start w:val="1"/>
      <w:numFmt w:val="lowerRoman"/>
      <w:lvlText w:val="%9."/>
      <w:lvlJc w:val="right"/>
      <w:pPr>
        <w:tabs>
          <w:tab w:val="num" w:pos="6480"/>
        </w:tabs>
        <w:ind w:left="6480" w:hanging="180"/>
      </w:pPr>
    </w:lvl>
  </w:abstractNum>
  <w:abstractNum w:abstractNumId="9">
    <w:nsid w:val="2F660C6F"/>
    <w:multiLevelType w:val="multilevel"/>
    <w:tmpl w:val="53F42206"/>
    <w:lvl w:ilvl="0">
      <w:start w:val="2"/>
      <w:numFmt w:val="decimal"/>
      <w:lvlText w:val="%1."/>
      <w:lvlJc w:val="left"/>
      <w:pPr>
        <w:ind w:left="450" w:hanging="450"/>
      </w:pPr>
      <w:rPr>
        <w:rFonts w:hint="default"/>
      </w:rPr>
    </w:lvl>
    <w:lvl w:ilvl="1">
      <w:start w:val="3"/>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0">
    <w:nsid w:val="36BE680A"/>
    <w:multiLevelType w:val="hybridMultilevel"/>
    <w:tmpl w:val="2D9CFD82"/>
    <w:lvl w:ilvl="0" w:tplc="0F2EAC5E">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38C81121"/>
    <w:multiLevelType w:val="multilevel"/>
    <w:tmpl w:val="1FB6CB52"/>
    <w:lvl w:ilvl="0">
      <w:start w:val="2"/>
      <w:numFmt w:val="decimal"/>
      <w:lvlText w:val="%1."/>
      <w:lvlJc w:val="left"/>
      <w:pPr>
        <w:ind w:left="450" w:hanging="450"/>
      </w:pPr>
      <w:rPr>
        <w:rFonts w:hint="default"/>
      </w:rPr>
    </w:lvl>
    <w:lvl w:ilvl="1">
      <w:start w:val="2"/>
      <w:numFmt w:val="decimal"/>
      <w:lvlText w:val="%1.%2."/>
      <w:lvlJc w:val="left"/>
      <w:pPr>
        <w:ind w:left="1428"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12">
    <w:nsid w:val="38F43272"/>
    <w:multiLevelType w:val="hybridMultilevel"/>
    <w:tmpl w:val="E7740F6A"/>
    <w:lvl w:ilvl="0" w:tplc="D9DE9F2C">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3">
    <w:nsid w:val="40EC5703"/>
    <w:multiLevelType w:val="hybridMultilevel"/>
    <w:tmpl w:val="AABC7DDA"/>
    <w:lvl w:ilvl="0" w:tplc="25D2459C">
      <w:start w:val="1"/>
      <w:numFmt w:val="bullet"/>
      <w:lvlText w:val="-"/>
      <w:lvlJc w:val="left"/>
      <w:pPr>
        <w:ind w:left="1211"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44151F7F"/>
    <w:multiLevelType w:val="hybridMultilevel"/>
    <w:tmpl w:val="D1A05F68"/>
    <w:lvl w:ilvl="0" w:tplc="47863970">
      <w:start w:val="1"/>
      <w:numFmt w:val="decimal"/>
      <w:lvlText w:val="%1."/>
      <w:lvlJc w:val="left"/>
      <w:pPr>
        <w:tabs>
          <w:tab w:val="num" w:pos="720"/>
        </w:tabs>
        <w:ind w:left="720" w:hanging="360"/>
      </w:pPr>
      <w:rPr>
        <w:rFonts w:hint="default"/>
      </w:rPr>
    </w:lvl>
    <w:lvl w:ilvl="1" w:tplc="DC88E3AE" w:tentative="1">
      <w:start w:val="1"/>
      <w:numFmt w:val="lowerLetter"/>
      <w:lvlText w:val="%2."/>
      <w:lvlJc w:val="left"/>
      <w:pPr>
        <w:tabs>
          <w:tab w:val="num" w:pos="1440"/>
        </w:tabs>
        <w:ind w:left="1440" w:hanging="360"/>
      </w:pPr>
    </w:lvl>
    <w:lvl w:ilvl="2" w:tplc="0DB4180A" w:tentative="1">
      <w:start w:val="1"/>
      <w:numFmt w:val="lowerRoman"/>
      <w:lvlText w:val="%3."/>
      <w:lvlJc w:val="right"/>
      <w:pPr>
        <w:tabs>
          <w:tab w:val="num" w:pos="2160"/>
        </w:tabs>
        <w:ind w:left="2160" w:hanging="180"/>
      </w:pPr>
    </w:lvl>
    <w:lvl w:ilvl="3" w:tplc="C0E2276E" w:tentative="1">
      <w:start w:val="1"/>
      <w:numFmt w:val="decimal"/>
      <w:lvlText w:val="%4."/>
      <w:lvlJc w:val="left"/>
      <w:pPr>
        <w:tabs>
          <w:tab w:val="num" w:pos="2880"/>
        </w:tabs>
        <w:ind w:left="2880" w:hanging="360"/>
      </w:pPr>
    </w:lvl>
    <w:lvl w:ilvl="4" w:tplc="F7B6A928" w:tentative="1">
      <w:start w:val="1"/>
      <w:numFmt w:val="lowerLetter"/>
      <w:lvlText w:val="%5."/>
      <w:lvlJc w:val="left"/>
      <w:pPr>
        <w:tabs>
          <w:tab w:val="num" w:pos="3600"/>
        </w:tabs>
        <w:ind w:left="3600" w:hanging="360"/>
      </w:pPr>
    </w:lvl>
    <w:lvl w:ilvl="5" w:tplc="D75C921C" w:tentative="1">
      <w:start w:val="1"/>
      <w:numFmt w:val="lowerRoman"/>
      <w:lvlText w:val="%6."/>
      <w:lvlJc w:val="right"/>
      <w:pPr>
        <w:tabs>
          <w:tab w:val="num" w:pos="4320"/>
        </w:tabs>
        <w:ind w:left="4320" w:hanging="180"/>
      </w:pPr>
    </w:lvl>
    <w:lvl w:ilvl="6" w:tplc="9F0C1F3E" w:tentative="1">
      <w:start w:val="1"/>
      <w:numFmt w:val="decimal"/>
      <w:lvlText w:val="%7."/>
      <w:lvlJc w:val="left"/>
      <w:pPr>
        <w:tabs>
          <w:tab w:val="num" w:pos="5040"/>
        </w:tabs>
        <w:ind w:left="5040" w:hanging="360"/>
      </w:pPr>
    </w:lvl>
    <w:lvl w:ilvl="7" w:tplc="E360A09C" w:tentative="1">
      <w:start w:val="1"/>
      <w:numFmt w:val="lowerLetter"/>
      <w:lvlText w:val="%8."/>
      <w:lvlJc w:val="left"/>
      <w:pPr>
        <w:tabs>
          <w:tab w:val="num" w:pos="5760"/>
        </w:tabs>
        <w:ind w:left="5760" w:hanging="360"/>
      </w:pPr>
    </w:lvl>
    <w:lvl w:ilvl="8" w:tplc="1018A894" w:tentative="1">
      <w:start w:val="1"/>
      <w:numFmt w:val="lowerRoman"/>
      <w:lvlText w:val="%9."/>
      <w:lvlJc w:val="right"/>
      <w:pPr>
        <w:tabs>
          <w:tab w:val="num" w:pos="6480"/>
        </w:tabs>
        <w:ind w:left="6480" w:hanging="180"/>
      </w:pPr>
    </w:lvl>
  </w:abstractNum>
  <w:abstractNum w:abstractNumId="15">
    <w:nsid w:val="44180FC1"/>
    <w:multiLevelType w:val="hybridMultilevel"/>
    <w:tmpl w:val="91167D6A"/>
    <w:lvl w:ilvl="0" w:tplc="A4D052AA">
      <w:start w:val="1"/>
      <w:numFmt w:val="decimal"/>
      <w:lvlText w:val="%1."/>
      <w:lvlJc w:val="left"/>
      <w:pPr>
        <w:tabs>
          <w:tab w:val="num" w:pos="720"/>
        </w:tabs>
        <w:ind w:left="720" w:hanging="360"/>
      </w:pPr>
      <w:rPr>
        <w:rFonts w:hint="default"/>
      </w:rPr>
    </w:lvl>
    <w:lvl w:ilvl="1" w:tplc="D09A500E" w:tentative="1">
      <w:start w:val="1"/>
      <w:numFmt w:val="lowerLetter"/>
      <w:lvlText w:val="%2."/>
      <w:lvlJc w:val="left"/>
      <w:pPr>
        <w:tabs>
          <w:tab w:val="num" w:pos="1440"/>
        </w:tabs>
        <w:ind w:left="1440" w:hanging="360"/>
      </w:pPr>
    </w:lvl>
    <w:lvl w:ilvl="2" w:tplc="842C34E4" w:tentative="1">
      <w:start w:val="1"/>
      <w:numFmt w:val="lowerRoman"/>
      <w:lvlText w:val="%3."/>
      <w:lvlJc w:val="right"/>
      <w:pPr>
        <w:tabs>
          <w:tab w:val="num" w:pos="2160"/>
        </w:tabs>
        <w:ind w:left="2160" w:hanging="180"/>
      </w:pPr>
    </w:lvl>
    <w:lvl w:ilvl="3" w:tplc="9E9067AC" w:tentative="1">
      <w:start w:val="1"/>
      <w:numFmt w:val="decimal"/>
      <w:lvlText w:val="%4."/>
      <w:lvlJc w:val="left"/>
      <w:pPr>
        <w:tabs>
          <w:tab w:val="num" w:pos="2880"/>
        </w:tabs>
        <w:ind w:left="2880" w:hanging="360"/>
      </w:pPr>
    </w:lvl>
    <w:lvl w:ilvl="4" w:tplc="A314A0E2" w:tentative="1">
      <w:start w:val="1"/>
      <w:numFmt w:val="lowerLetter"/>
      <w:lvlText w:val="%5."/>
      <w:lvlJc w:val="left"/>
      <w:pPr>
        <w:tabs>
          <w:tab w:val="num" w:pos="3600"/>
        </w:tabs>
        <w:ind w:left="3600" w:hanging="360"/>
      </w:pPr>
    </w:lvl>
    <w:lvl w:ilvl="5" w:tplc="A5843F78" w:tentative="1">
      <w:start w:val="1"/>
      <w:numFmt w:val="lowerRoman"/>
      <w:lvlText w:val="%6."/>
      <w:lvlJc w:val="right"/>
      <w:pPr>
        <w:tabs>
          <w:tab w:val="num" w:pos="4320"/>
        </w:tabs>
        <w:ind w:left="4320" w:hanging="180"/>
      </w:pPr>
    </w:lvl>
    <w:lvl w:ilvl="6" w:tplc="721E55F6" w:tentative="1">
      <w:start w:val="1"/>
      <w:numFmt w:val="decimal"/>
      <w:lvlText w:val="%7."/>
      <w:lvlJc w:val="left"/>
      <w:pPr>
        <w:tabs>
          <w:tab w:val="num" w:pos="5040"/>
        </w:tabs>
        <w:ind w:left="5040" w:hanging="360"/>
      </w:pPr>
    </w:lvl>
    <w:lvl w:ilvl="7" w:tplc="3B64B5C8" w:tentative="1">
      <w:start w:val="1"/>
      <w:numFmt w:val="lowerLetter"/>
      <w:lvlText w:val="%8."/>
      <w:lvlJc w:val="left"/>
      <w:pPr>
        <w:tabs>
          <w:tab w:val="num" w:pos="5760"/>
        </w:tabs>
        <w:ind w:left="5760" w:hanging="360"/>
      </w:pPr>
    </w:lvl>
    <w:lvl w:ilvl="8" w:tplc="54FCA374" w:tentative="1">
      <w:start w:val="1"/>
      <w:numFmt w:val="lowerRoman"/>
      <w:lvlText w:val="%9."/>
      <w:lvlJc w:val="right"/>
      <w:pPr>
        <w:tabs>
          <w:tab w:val="num" w:pos="6480"/>
        </w:tabs>
        <w:ind w:left="6480" w:hanging="180"/>
      </w:pPr>
    </w:lvl>
  </w:abstractNum>
  <w:abstractNum w:abstractNumId="16">
    <w:nsid w:val="45226506"/>
    <w:multiLevelType w:val="multilevel"/>
    <w:tmpl w:val="A6FE0D88"/>
    <w:lvl w:ilvl="0">
      <w:start w:val="2"/>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45982028"/>
    <w:multiLevelType w:val="hybridMultilevel"/>
    <w:tmpl w:val="A218ED7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8">
    <w:nsid w:val="45BF63BC"/>
    <w:multiLevelType w:val="hybridMultilevel"/>
    <w:tmpl w:val="DCD68ADA"/>
    <w:lvl w:ilvl="0" w:tplc="4CACF14E">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9">
    <w:nsid w:val="46A856FF"/>
    <w:multiLevelType w:val="hybridMultilevel"/>
    <w:tmpl w:val="3E746CD6"/>
    <w:lvl w:ilvl="0" w:tplc="FFFFFFFF">
      <w:start w:val="1"/>
      <w:numFmt w:val="decimal"/>
      <w:lvlText w:val="%1."/>
      <w:lvlJc w:val="left"/>
      <w:pPr>
        <w:ind w:left="1069" w:hanging="360"/>
      </w:pPr>
      <w:rPr>
        <w:rFonts w:hint="default"/>
      </w:r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20">
    <w:nsid w:val="583833E9"/>
    <w:multiLevelType w:val="hybridMultilevel"/>
    <w:tmpl w:val="B39261BA"/>
    <w:lvl w:ilvl="0" w:tplc="5E5A2F3E">
      <w:start w:val="1"/>
      <w:numFmt w:val="decimal"/>
      <w:suff w:val="space"/>
      <w:lvlText w:val="%1."/>
      <w:lvlJc w:val="left"/>
      <w:pPr>
        <w:ind w:left="3054"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5E7217D7"/>
    <w:multiLevelType w:val="hybridMultilevel"/>
    <w:tmpl w:val="6BFC2F28"/>
    <w:lvl w:ilvl="0" w:tplc="6EC274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nsid w:val="6D465C59"/>
    <w:multiLevelType w:val="hybridMultilevel"/>
    <w:tmpl w:val="200826C2"/>
    <w:lvl w:ilvl="0" w:tplc="25D2459C">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6F335718"/>
    <w:multiLevelType w:val="hybridMultilevel"/>
    <w:tmpl w:val="1BEEED7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6F8E6DE8"/>
    <w:multiLevelType w:val="hybridMultilevel"/>
    <w:tmpl w:val="7730F8CA"/>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B235DC"/>
    <w:multiLevelType w:val="hybridMultilevel"/>
    <w:tmpl w:val="D756990E"/>
    <w:lvl w:ilvl="0" w:tplc="D0921B4E">
      <w:start w:val="1"/>
      <w:numFmt w:val="bullet"/>
      <w:lvlText w:val="-"/>
      <w:lvlJc w:val="left"/>
      <w:pPr>
        <w:ind w:left="1440" w:hanging="360"/>
      </w:pPr>
      <w:rPr>
        <w:rFonts w:ascii="Times New Roman" w:hAnsi="Times New Roman" w:cs="Times New Roman"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nsid w:val="7BFF4834"/>
    <w:multiLevelType w:val="hybridMultilevel"/>
    <w:tmpl w:val="7E783DC4"/>
    <w:lvl w:ilvl="0" w:tplc="AC12BCF4">
      <w:start w:val="10"/>
      <w:numFmt w:val="bullet"/>
      <w:lvlText w:val=""/>
      <w:lvlJc w:val="left"/>
      <w:pPr>
        <w:ind w:left="1080" w:hanging="360"/>
      </w:pPr>
      <w:rPr>
        <w:rFonts w:ascii="Symbol" w:eastAsia="Times New Roman" w:hAnsi="Symbol"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8"/>
  </w:num>
  <w:num w:numId="2">
    <w:abstractNumId w:val="14"/>
  </w:num>
  <w:num w:numId="3">
    <w:abstractNumId w:val="15"/>
  </w:num>
  <w:num w:numId="4">
    <w:abstractNumId w:val="6"/>
  </w:num>
  <w:num w:numId="5">
    <w:abstractNumId w:val="2"/>
  </w:num>
  <w:num w:numId="6">
    <w:abstractNumId w:val="10"/>
  </w:num>
  <w:num w:numId="7">
    <w:abstractNumId w:val="3"/>
  </w:num>
  <w:num w:numId="8">
    <w:abstractNumId w:val="26"/>
  </w:num>
  <w:num w:numId="9">
    <w:abstractNumId w:val="17"/>
  </w:num>
  <w:num w:numId="10">
    <w:abstractNumId w:val="22"/>
  </w:num>
  <w:num w:numId="11">
    <w:abstractNumId w:val="13"/>
  </w:num>
  <w:num w:numId="12">
    <w:abstractNumId w:val="0"/>
  </w:num>
  <w:num w:numId="13">
    <w:abstractNumId w:val="23"/>
  </w:num>
  <w:num w:numId="14">
    <w:abstractNumId w:val="11"/>
  </w:num>
  <w:num w:numId="15">
    <w:abstractNumId w:val="16"/>
  </w:num>
  <w:num w:numId="16">
    <w:abstractNumId w:val="9"/>
  </w:num>
  <w:num w:numId="17">
    <w:abstractNumId w:val="25"/>
  </w:num>
  <w:num w:numId="18">
    <w:abstractNumId w:val="24"/>
  </w:num>
  <w:num w:numId="19">
    <w:abstractNumId w:val="21"/>
  </w:num>
  <w:num w:numId="20">
    <w:abstractNumId w:val="12"/>
  </w:num>
  <w:num w:numId="21">
    <w:abstractNumId w:val="20"/>
  </w:num>
  <w:num w:numId="22">
    <w:abstractNumId w:val="7"/>
  </w:num>
  <w:num w:numId="23">
    <w:abstractNumId w:val="1"/>
  </w:num>
  <w:num w:numId="24">
    <w:abstractNumId w:val="18"/>
  </w:num>
  <w:num w:numId="25">
    <w:abstractNumId w:val="4"/>
  </w:num>
  <w:num w:numId="26">
    <w:abstractNumId w:val="5"/>
  </w:num>
  <w:num w:numId="27">
    <w:abstractNumId w:val="1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stylePaneFormatFilter w:val="3F01"/>
  <w:defaultTabStop w:val="708"/>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rsids>
    <w:rsidRoot w:val="002F2D3E"/>
    <w:rsid w:val="000032A0"/>
    <w:rsid w:val="0000443C"/>
    <w:rsid w:val="0000565B"/>
    <w:rsid w:val="00007770"/>
    <w:rsid w:val="00011646"/>
    <w:rsid w:val="000136AB"/>
    <w:rsid w:val="00017F68"/>
    <w:rsid w:val="0002017B"/>
    <w:rsid w:val="00021CF6"/>
    <w:rsid w:val="00023558"/>
    <w:rsid w:val="00025D70"/>
    <w:rsid w:val="00026E49"/>
    <w:rsid w:val="00030911"/>
    <w:rsid w:val="00030F6B"/>
    <w:rsid w:val="0003111F"/>
    <w:rsid w:val="0003226E"/>
    <w:rsid w:val="00033BD0"/>
    <w:rsid w:val="000342E5"/>
    <w:rsid w:val="0003568D"/>
    <w:rsid w:val="00037A34"/>
    <w:rsid w:val="00042193"/>
    <w:rsid w:val="0004422F"/>
    <w:rsid w:val="00046582"/>
    <w:rsid w:val="00046B9A"/>
    <w:rsid w:val="00052017"/>
    <w:rsid w:val="0005260E"/>
    <w:rsid w:val="00053D99"/>
    <w:rsid w:val="00055E0D"/>
    <w:rsid w:val="000574CE"/>
    <w:rsid w:val="00057774"/>
    <w:rsid w:val="00060508"/>
    <w:rsid w:val="00061E1E"/>
    <w:rsid w:val="00062F58"/>
    <w:rsid w:val="00066DAB"/>
    <w:rsid w:val="00066E8E"/>
    <w:rsid w:val="000725F8"/>
    <w:rsid w:val="000731DE"/>
    <w:rsid w:val="00077452"/>
    <w:rsid w:val="00082124"/>
    <w:rsid w:val="000823B8"/>
    <w:rsid w:val="00082811"/>
    <w:rsid w:val="00084F7B"/>
    <w:rsid w:val="00085E9C"/>
    <w:rsid w:val="00090EAF"/>
    <w:rsid w:val="0009470A"/>
    <w:rsid w:val="000952DC"/>
    <w:rsid w:val="000A0CF2"/>
    <w:rsid w:val="000A3ED2"/>
    <w:rsid w:val="000A5EDD"/>
    <w:rsid w:val="000A6661"/>
    <w:rsid w:val="000A6901"/>
    <w:rsid w:val="000B5B18"/>
    <w:rsid w:val="000C0CF1"/>
    <w:rsid w:val="000C18DB"/>
    <w:rsid w:val="000C21A2"/>
    <w:rsid w:val="000C225E"/>
    <w:rsid w:val="000C22BD"/>
    <w:rsid w:val="000C4C53"/>
    <w:rsid w:val="000C5944"/>
    <w:rsid w:val="000C5F98"/>
    <w:rsid w:val="000D0083"/>
    <w:rsid w:val="000D45F5"/>
    <w:rsid w:val="000D74A8"/>
    <w:rsid w:val="000D7C99"/>
    <w:rsid w:val="000D7EDC"/>
    <w:rsid w:val="000E01CF"/>
    <w:rsid w:val="000E0E3C"/>
    <w:rsid w:val="000E0E4E"/>
    <w:rsid w:val="000E4E9E"/>
    <w:rsid w:val="000F52B4"/>
    <w:rsid w:val="000F55E4"/>
    <w:rsid w:val="000F5B74"/>
    <w:rsid w:val="000F5E63"/>
    <w:rsid w:val="000F6B43"/>
    <w:rsid w:val="000F7200"/>
    <w:rsid w:val="001023E9"/>
    <w:rsid w:val="00103D13"/>
    <w:rsid w:val="00106990"/>
    <w:rsid w:val="00107C90"/>
    <w:rsid w:val="00111816"/>
    <w:rsid w:val="001118E6"/>
    <w:rsid w:val="00111EAC"/>
    <w:rsid w:val="00112403"/>
    <w:rsid w:val="00114250"/>
    <w:rsid w:val="0011426D"/>
    <w:rsid w:val="00120B2C"/>
    <w:rsid w:val="00122EB5"/>
    <w:rsid w:val="00123CB3"/>
    <w:rsid w:val="00125505"/>
    <w:rsid w:val="001268A7"/>
    <w:rsid w:val="0013408E"/>
    <w:rsid w:val="00134755"/>
    <w:rsid w:val="001365A6"/>
    <w:rsid w:val="00136F09"/>
    <w:rsid w:val="00142A92"/>
    <w:rsid w:val="00143873"/>
    <w:rsid w:val="00144989"/>
    <w:rsid w:val="00145002"/>
    <w:rsid w:val="001478AB"/>
    <w:rsid w:val="00150E01"/>
    <w:rsid w:val="00153B1D"/>
    <w:rsid w:val="001545A8"/>
    <w:rsid w:val="00154B42"/>
    <w:rsid w:val="00154B4B"/>
    <w:rsid w:val="001602D2"/>
    <w:rsid w:val="001657DB"/>
    <w:rsid w:val="001659DC"/>
    <w:rsid w:val="001665AC"/>
    <w:rsid w:val="0016792A"/>
    <w:rsid w:val="0017271A"/>
    <w:rsid w:val="00175202"/>
    <w:rsid w:val="00176F97"/>
    <w:rsid w:val="001805AA"/>
    <w:rsid w:val="00181981"/>
    <w:rsid w:val="00183A1B"/>
    <w:rsid w:val="00183D49"/>
    <w:rsid w:val="00186679"/>
    <w:rsid w:val="00190971"/>
    <w:rsid w:val="0019389D"/>
    <w:rsid w:val="00194778"/>
    <w:rsid w:val="00194793"/>
    <w:rsid w:val="00194830"/>
    <w:rsid w:val="00194B34"/>
    <w:rsid w:val="00195086"/>
    <w:rsid w:val="00196A25"/>
    <w:rsid w:val="00197615"/>
    <w:rsid w:val="001A04F8"/>
    <w:rsid w:val="001A165A"/>
    <w:rsid w:val="001A3C14"/>
    <w:rsid w:val="001A565A"/>
    <w:rsid w:val="001B07C4"/>
    <w:rsid w:val="001B2FCF"/>
    <w:rsid w:val="001B649A"/>
    <w:rsid w:val="001C18BA"/>
    <w:rsid w:val="001C3DEF"/>
    <w:rsid w:val="001C4BA6"/>
    <w:rsid w:val="001C5542"/>
    <w:rsid w:val="001D1636"/>
    <w:rsid w:val="001D4C80"/>
    <w:rsid w:val="001D6F73"/>
    <w:rsid w:val="001E2D94"/>
    <w:rsid w:val="001E47B1"/>
    <w:rsid w:val="001E5F8E"/>
    <w:rsid w:val="001F2334"/>
    <w:rsid w:val="001F7F5B"/>
    <w:rsid w:val="0020255D"/>
    <w:rsid w:val="00203C01"/>
    <w:rsid w:val="00204219"/>
    <w:rsid w:val="00205C9B"/>
    <w:rsid w:val="00206832"/>
    <w:rsid w:val="00211234"/>
    <w:rsid w:val="00211558"/>
    <w:rsid w:val="00211E8E"/>
    <w:rsid w:val="002129C9"/>
    <w:rsid w:val="0021329A"/>
    <w:rsid w:val="0022036E"/>
    <w:rsid w:val="002212CF"/>
    <w:rsid w:val="00222867"/>
    <w:rsid w:val="00223FDB"/>
    <w:rsid w:val="00224DC6"/>
    <w:rsid w:val="00231ABF"/>
    <w:rsid w:val="00232E22"/>
    <w:rsid w:val="00234C0F"/>
    <w:rsid w:val="00235013"/>
    <w:rsid w:val="002356A0"/>
    <w:rsid w:val="00235DE7"/>
    <w:rsid w:val="00240131"/>
    <w:rsid w:val="002404C0"/>
    <w:rsid w:val="002408A3"/>
    <w:rsid w:val="00240927"/>
    <w:rsid w:val="00241357"/>
    <w:rsid w:val="002418A6"/>
    <w:rsid w:val="00245AA4"/>
    <w:rsid w:val="00246184"/>
    <w:rsid w:val="00250BEB"/>
    <w:rsid w:val="00251BA1"/>
    <w:rsid w:val="002537DD"/>
    <w:rsid w:val="00261731"/>
    <w:rsid w:val="00261CD8"/>
    <w:rsid w:val="00267DB3"/>
    <w:rsid w:val="00270DA5"/>
    <w:rsid w:val="002723E4"/>
    <w:rsid w:val="002727D1"/>
    <w:rsid w:val="002752D6"/>
    <w:rsid w:val="002757F1"/>
    <w:rsid w:val="00276B08"/>
    <w:rsid w:val="00284938"/>
    <w:rsid w:val="00286B32"/>
    <w:rsid w:val="00292903"/>
    <w:rsid w:val="00292E4D"/>
    <w:rsid w:val="0029578A"/>
    <w:rsid w:val="00296F15"/>
    <w:rsid w:val="002A5337"/>
    <w:rsid w:val="002B082D"/>
    <w:rsid w:val="002B21E8"/>
    <w:rsid w:val="002B3A7D"/>
    <w:rsid w:val="002B6CD6"/>
    <w:rsid w:val="002C2F93"/>
    <w:rsid w:val="002C3B4B"/>
    <w:rsid w:val="002C5993"/>
    <w:rsid w:val="002D2158"/>
    <w:rsid w:val="002E1396"/>
    <w:rsid w:val="002E18C2"/>
    <w:rsid w:val="002E5A9D"/>
    <w:rsid w:val="002E628F"/>
    <w:rsid w:val="002F04FB"/>
    <w:rsid w:val="002F278D"/>
    <w:rsid w:val="002F2D3E"/>
    <w:rsid w:val="002F3457"/>
    <w:rsid w:val="002F35CA"/>
    <w:rsid w:val="002F39BD"/>
    <w:rsid w:val="002F4D70"/>
    <w:rsid w:val="002F7C8E"/>
    <w:rsid w:val="003012EE"/>
    <w:rsid w:val="00310B52"/>
    <w:rsid w:val="003140A3"/>
    <w:rsid w:val="00314DCE"/>
    <w:rsid w:val="003156A9"/>
    <w:rsid w:val="003210E9"/>
    <w:rsid w:val="003229DA"/>
    <w:rsid w:val="003249F2"/>
    <w:rsid w:val="00326979"/>
    <w:rsid w:val="0033234D"/>
    <w:rsid w:val="00344FCE"/>
    <w:rsid w:val="00351F14"/>
    <w:rsid w:val="00354584"/>
    <w:rsid w:val="00355E7D"/>
    <w:rsid w:val="00360620"/>
    <w:rsid w:val="00367FC0"/>
    <w:rsid w:val="003721A9"/>
    <w:rsid w:val="003730FE"/>
    <w:rsid w:val="00373C30"/>
    <w:rsid w:val="003844FB"/>
    <w:rsid w:val="00386C78"/>
    <w:rsid w:val="00387127"/>
    <w:rsid w:val="00390629"/>
    <w:rsid w:val="00391154"/>
    <w:rsid w:val="00392B9C"/>
    <w:rsid w:val="00393435"/>
    <w:rsid w:val="0039360D"/>
    <w:rsid w:val="0039589E"/>
    <w:rsid w:val="003A4B95"/>
    <w:rsid w:val="003B4EBA"/>
    <w:rsid w:val="003B570E"/>
    <w:rsid w:val="003B6B55"/>
    <w:rsid w:val="003B7066"/>
    <w:rsid w:val="003C1C97"/>
    <w:rsid w:val="003C1DE7"/>
    <w:rsid w:val="003C56E1"/>
    <w:rsid w:val="003C6513"/>
    <w:rsid w:val="003D2287"/>
    <w:rsid w:val="003D25C6"/>
    <w:rsid w:val="003D3742"/>
    <w:rsid w:val="003D70B1"/>
    <w:rsid w:val="003E10B8"/>
    <w:rsid w:val="003E1F84"/>
    <w:rsid w:val="003E29BD"/>
    <w:rsid w:val="003E3655"/>
    <w:rsid w:val="003F02EC"/>
    <w:rsid w:val="003F0CE4"/>
    <w:rsid w:val="003F4A3C"/>
    <w:rsid w:val="003F5602"/>
    <w:rsid w:val="003F6214"/>
    <w:rsid w:val="003F76B3"/>
    <w:rsid w:val="00401287"/>
    <w:rsid w:val="00403A3B"/>
    <w:rsid w:val="00403FAB"/>
    <w:rsid w:val="004054A1"/>
    <w:rsid w:val="004074D0"/>
    <w:rsid w:val="00410803"/>
    <w:rsid w:val="004114D8"/>
    <w:rsid w:val="0041279C"/>
    <w:rsid w:val="00413487"/>
    <w:rsid w:val="00413BA2"/>
    <w:rsid w:val="00416708"/>
    <w:rsid w:val="0042182B"/>
    <w:rsid w:val="00423EC7"/>
    <w:rsid w:val="00425C9B"/>
    <w:rsid w:val="00426473"/>
    <w:rsid w:val="00430CDF"/>
    <w:rsid w:val="00433A5D"/>
    <w:rsid w:val="00436594"/>
    <w:rsid w:val="004370EE"/>
    <w:rsid w:val="004441F5"/>
    <w:rsid w:val="00446DEF"/>
    <w:rsid w:val="00447C75"/>
    <w:rsid w:val="00453ED4"/>
    <w:rsid w:val="00457B3D"/>
    <w:rsid w:val="00457DE5"/>
    <w:rsid w:val="00457E0E"/>
    <w:rsid w:val="00462DEF"/>
    <w:rsid w:val="00466F36"/>
    <w:rsid w:val="004725C5"/>
    <w:rsid w:val="00472743"/>
    <w:rsid w:val="00472A24"/>
    <w:rsid w:val="00474800"/>
    <w:rsid w:val="00474CAA"/>
    <w:rsid w:val="00484E35"/>
    <w:rsid w:val="004852B3"/>
    <w:rsid w:val="004855D4"/>
    <w:rsid w:val="004855DC"/>
    <w:rsid w:val="00485742"/>
    <w:rsid w:val="00485DC6"/>
    <w:rsid w:val="004873D2"/>
    <w:rsid w:val="004874FB"/>
    <w:rsid w:val="00490CA4"/>
    <w:rsid w:val="00493446"/>
    <w:rsid w:val="004A0C0B"/>
    <w:rsid w:val="004A2776"/>
    <w:rsid w:val="004A35EA"/>
    <w:rsid w:val="004A4F2D"/>
    <w:rsid w:val="004A6BC5"/>
    <w:rsid w:val="004B193F"/>
    <w:rsid w:val="004B341E"/>
    <w:rsid w:val="004B3BE6"/>
    <w:rsid w:val="004B52EE"/>
    <w:rsid w:val="004B53CC"/>
    <w:rsid w:val="004B6294"/>
    <w:rsid w:val="004C3C52"/>
    <w:rsid w:val="004D052D"/>
    <w:rsid w:val="004D12C3"/>
    <w:rsid w:val="004D409F"/>
    <w:rsid w:val="004D439D"/>
    <w:rsid w:val="004E03A4"/>
    <w:rsid w:val="004E1869"/>
    <w:rsid w:val="004F138A"/>
    <w:rsid w:val="004F1F32"/>
    <w:rsid w:val="004F5FF5"/>
    <w:rsid w:val="004F7F5B"/>
    <w:rsid w:val="005024ED"/>
    <w:rsid w:val="005051FE"/>
    <w:rsid w:val="00505AB2"/>
    <w:rsid w:val="00506215"/>
    <w:rsid w:val="00506476"/>
    <w:rsid w:val="00506E47"/>
    <w:rsid w:val="005101C1"/>
    <w:rsid w:val="005136F7"/>
    <w:rsid w:val="005159FE"/>
    <w:rsid w:val="005162E9"/>
    <w:rsid w:val="005206CC"/>
    <w:rsid w:val="00524082"/>
    <w:rsid w:val="0052693C"/>
    <w:rsid w:val="005317E0"/>
    <w:rsid w:val="005324E9"/>
    <w:rsid w:val="005333FF"/>
    <w:rsid w:val="0055488E"/>
    <w:rsid w:val="00555774"/>
    <w:rsid w:val="00556209"/>
    <w:rsid w:val="00556421"/>
    <w:rsid w:val="00556D5E"/>
    <w:rsid w:val="005635C8"/>
    <w:rsid w:val="00566F05"/>
    <w:rsid w:val="005718BC"/>
    <w:rsid w:val="005724C2"/>
    <w:rsid w:val="00572BEC"/>
    <w:rsid w:val="00572D34"/>
    <w:rsid w:val="00574A47"/>
    <w:rsid w:val="00574FB1"/>
    <w:rsid w:val="00574FB9"/>
    <w:rsid w:val="00581DE1"/>
    <w:rsid w:val="005862E4"/>
    <w:rsid w:val="00586AF3"/>
    <w:rsid w:val="0058794C"/>
    <w:rsid w:val="0059012C"/>
    <w:rsid w:val="00592BB1"/>
    <w:rsid w:val="005961CE"/>
    <w:rsid w:val="00596E06"/>
    <w:rsid w:val="005A0982"/>
    <w:rsid w:val="005A20A1"/>
    <w:rsid w:val="005A35E1"/>
    <w:rsid w:val="005B08AE"/>
    <w:rsid w:val="005B1339"/>
    <w:rsid w:val="005B2F41"/>
    <w:rsid w:val="005B4317"/>
    <w:rsid w:val="005B4E1F"/>
    <w:rsid w:val="005B6F12"/>
    <w:rsid w:val="005C0719"/>
    <w:rsid w:val="005C113B"/>
    <w:rsid w:val="005C17D4"/>
    <w:rsid w:val="005C1C66"/>
    <w:rsid w:val="005C2FCD"/>
    <w:rsid w:val="005C7050"/>
    <w:rsid w:val="005C7895"/>
    <w:rsid w:val="005D2BFD"/>
    <w:rsid w:val="005D303A"/>
    <w:rsid w:val="005D3AA6"/>
    <w:rsid w:val="005D5142"/>
    <w:rsid w:val="005D5F26"/>
    <w:rsid w:val="005D5FB0"/>
    <w:rsid w:val="005D6CF5"/>
    <w:rsid w:val="005E0B11"/>
    <w:rsid w:val="005E10D9"/>
    <w:rsid w:val="005E4E26"/>
    <w:rsid w:val="005E5ECD"/>
    <w:rsid w:val="005E6534"/>
    <w:rsid w:val="005E737F"/>
    <w:rsid w:val="005F0883"/>
    <w:rsid w:val="005F384A"/>
    <w:rsid w:val="005F40D2"/>
    <w:rsid w:val="005F49DB"/>
    <w:rsid w:val="005F65D5"/>
    <w:rsid w:val="005F708F"/>
    <w:rsid w:val="005F7596"/>
    <w:rsid w:val="006001D1"/>
    <w:rsid w:val="00602E0B"/>
    <w:rsid w:val="006032FF"/>
    <w:rsid w:val="00604136"/>
    <w:rsid w:val="00604EA4"/>
    <w:rsid w:val="0060564A"/>
    <w:rsid w:val="00610C7F"/>
    <w:rsid w:val="00613D7E"/>
    <w:rsid w:val="0061476A"/>
    <w:rsid w:val="006148A9"/>
    <w:rsid w:val="006157E7"/>
    <w:rsid w:val="00617D56"/>
    <w:rsid w:val="00620A17"/>
    <w:rsid w:val="006218DF"/>
    <w:rsid w:val="00624320"/>
    <w:rsid w:val="006250CD"/>
    <w:rsid w:val="006262DE"/>
    <w:rsid w:val="006321D0"/>
    <w:rsid w:val="00632F9D"/>
    <w:rsid w:val="006422FF"/>
    <w:rsid w:val="0064327C"/>
    <w:rsid w:val="006460C4"/>
    <w:rsid w:val="00651B3E"/>
    <w:rsid w:val="006608D5"/>
    <w:rsid w:val="006660CE"/>
    <w:rsid w:val="0066633C"/>
    <w:rsid w:val="006673D3"/>
    <w:rsid w:val="0067646C"/>
    <w:rsid w:val="0068161C"/>
    <w:rsid w:val="00683D51"/>
    <w:rsid w:val="00684429"/>
    <w:rsid w:val="00684471"/>
    <w:rsid w:val="00693ACD"/>
    <w:rsid w:val="006967D1"/>
    <w:rsid w:val="006967EF"/>
    <w:rsid w:val="006A1A45"/>
    <w:rsid w:val="006A3176"/>
    <w:rsid w:val="006B56A9"/>
    <w:rsid w:val="006C0C0D"/>
    <w:rsid w:val="006C3922"/>
    <w:rsid w:val="006C5C64"/>
    <w:rsid w:val="006C600B"/>
    <w:rsid w:val="006C66C8"/>
    <w:rsid w:val="006D1D1D"/>
    <w:rsid w:val="006D2B81"/>
    <w:rsid w:val="006D2E3F"/>
    <w:rsid w:val="006D7A8E"/>
    <w:rsid w:val="006E0B60"/>
    <w:rsid w:val="006E136D"/>
    <w:rsid w:val="006E15F9"/>
    <w:rsid w:val="006E4C56"/>
    <w:rsid w:val="006E5B8C"/>
    <w:rsid w:val="006E71D4"/>
    <w:rsid w:val="006F26E7"/>
    <w:rsid w:val="006F27B8"/>
    <w:rsid w:val="006F3D7D"/>
    <w:rsid w:val="00700AAC"/>
    <w:rsid w:val="007015DB"/>
    <w:rsid w:val="0070292C"/>
    <w:rsid w:val="00706CC0"/>
    <w:rsid w:val="00710A80"/>
    <w:rsid w:val="00711A8E"/>
    <w:rsid w:val="00715C03"/>
    <w:rsid w:val="007166D0"/>
    <w:rsid w:val="00716DB3"/>
    <w:rsid w:val="00722967"/>
    <w:rsid w:val="00722C0A"/>
    <w:rsid w:val="00723022"/>
    <w:rsid w:val="00725A28"/>
    <w:rsid w:val="00726099"/>
    <w:rsid w:val="00727917"/>
    <w:rsid w:val="00730C04"/>
    <w:rsid w:val="007348C6"/>
    <w:rsid w:val="00734C56"/>
    <w:rsid w:val="0073713A"/>
    <w:rsid w:val="007405EA"/>
    <w:rsid w:val="00741D8A"/>
    <w:rsid w:val="00742CD8"/>
    <w:rsid w:val="00745E5F"/>
    <w:rsid w:val="007460EC"/>
    <w:rsid w:val="007467EE"/>
    <w:rsid w:val="007476DE"/>
    <w:rsid w:val="007504AA"/>
    <w:rsid w:val="00751D9D"/>
    <w:rsid w:val="007543FA"/>
    <w:rsid w:val="007626AB"/>
    <w:rsid w:val="00763F9D"/>
    <w:rsid w:val="007647A9"/>
    <w:rsid w:val="007670E9"/>
    <w:rsid w:val="00767F5C"/>
    <w:rsid w:val="00772511"/>
    <w:rsid w:val="00775FFF"/>
    <w:rsid w:val="007802C7"/>
    <w:rsid w:val="00782F53"/>
    <w:rsid w:val="007834C0"/>
    <w:rsid w:val="00785CEA"/>
    <w:rsid w:val="00787EBB"/>
    <w:rsid w:val="007945BC"/>
    <w:rsid w:val="007A40CF"/>
    <w:rsid w:val="007A4224"/>
    <w:rsid w:val="007A7842"/>
    <w:rsid w:val="007B1369"/>
    <w:rsid w:val="007B4E71"/>
    <w:rsid w:val="007B683B"/>
    <w:rsid w:val="007B763A"/>
    <w:rsid w:val="007B7D35"/>
    <w:rsid w:val="007B7FA2"/>
    <w:rsid w:val="007C7B59"/>
    <w:rsid w:val="007D1E13"/>
    <w:rsid w:val="007D372C"/>
    <w:rsid w:val="007D3A01"/>
    <w:rsid w:val="007D5042"/>
    <w:rsid w:val="007E2233"/>
    <w:rsid w:val="007E32A7"/>
    <w:rsid w:val="007E542D"/>
    <w:rsid w:val="007F2411"/>
    <w:rsid w:val="007F29E4"/>
    <w:rsid w:val="007F4940"/>
    <w:rsid w:val="007F501C"/>
    <w:rsid w:val="007F5DA3"/>
    <w:rsid w:val="00800A66"/>
    <w:rsid w:val="00801DCA"/>
    <w:rsid w:val="008027CF"/>
    <w:rsid w:val="00803EFF"/>
    <w:rsid w:val="008050E5"/>
    <w:rsid w:val="00805475"/>
    <w:rsid w:val="00805AED"/>
    <w:rsid w:val="00810C26"/>
    <w:rsid w:val="00812019"/>
    <w:rsid w:val="00813B86"/>
    <w:rsid w:val="00814240"/>
    <w:rsid w:val="0081736F"/>
    <w:rsid w:val="0082246D"/>
    <w:rsid w:val="00824213"/>
    <w:rsid w:val="00826B72"/>
    <w:rsid w:val="00827ACC"/>
    <w:rsid w:val="008333BE"/>
    <w:rsid w:val="00834D25"/>
    <w:rsid w:val="00834E8A"/>
    <w:rsid w:val="0083532A"/>
    <w:rsid w:val="00842305"/>
    <w:rsid w:val="00842429"/>
    <w:rsid w:val="00844945"/>
    <w:rsid w:val="00847486"/>
    <w:rsid w:val="00850E1C"/>
    <w:rsid w:val="00854F23"/>
    <w:rsid w:val="00855C67"/>
    <w:rsid w:val="008666ED"/>
    <w:rsid w:val="00867779"/>
    <w:rsid w:val="00880C26"/>
    <w:rsid w:val="00884907"/>
    <w:rsid w:val="00886BFE"/>
    <w:rsid w:val="00897938"/>
    <w:rsid w:val="008A125B"/>
    <w:rsid w:val="008A1CAE"/>
    <w:rsid w:val="008A2ACC"/>
    <w:rsid w:val="008A3556"/>
    <w:rsid w:val="008A5A54"/>
    <w:rsid w:val="008A7BCE"/>
    <w:rsid w:val="008B02C3"/>
    <w:rsid w:val="008B3FBA"/>
    <w:rsid w:val="008B75E4"/>
    <w:rsid w:val="008C189D"/>
    <w:rsid w:val="008C18C5"/>
    <w:rsid w:val="008C3947"/>
    <w:rsid w:val="008C4248"/>
    <w:rsid w:val="008C4530"/>
    <w:rsid w:val="008C65F2"/>
    <w:rsid w:val="008C779F"/>
    <w:rsid w:val="008C7A93"/>
    <w:rsid w:val="008D2998"/>
    <w:rsid w:val="008D34F5"/>
    <w:rsid w:val="008D495B"/>
    <w:rsid w:val="008E174D"/>
    <w:rsid w:val="008E6DF4"/>
    <w:rsid w:val="008E7782"/>
    <w:rsid w:val="008F3B11"/>
    <w:rsid w:val="008F4047"/>
    <w:rsid w:val="008F40E2"/>
    <w:rsid w:val="008F69E8"/>
    <w:rsid w:val="008F72A3"/>
    <w:rsid w:val="008F7966"/>
    <w:rsid w:val="009014A0"/>
    <w:rsid w:val="00917184"/>
    <w:rsid w:val="009175AD"/>
    <w:rsid w:val="00921047"/>
    <w:rsid w:val="00923A06"/>
    <w:rsid w:val="00923D9B"/>
    <w:rsid w:val="00924441"/>
    <w:rsid w:val="00924B21"/>
    <w:rsid w:val="00924B61"/>
    <w:rsid w:val="009261F5"/>
    <w:rsid w:val="009270D4"/>
    <w:rsid w:val="00931DDD"/>
    <w:rsid w:val="00934A26"/>
    <w:rsid w:val="00935C8B"/>
    <w:rsid w:val="00936845"/>
    <w:rsid w:val="009415A5"/>
    <w:rsid w:val="00947817"/>
    <w:rsid w:val="00953675"/>
    <w:rsid w:val="00954460"/>
    <w:rsid w:val="00955872"/>
    <w:rsid w:val="00955E14"/>
    <w:rsid w:val="009615A5"/>
    <w:rsid w:val="009639BF"/>
    <w:rsid w:val="00963A0B"/>
    <w:rsid w:val="00965BD8"/>
    <w:rsid w:val="00965F30"/>
    <w:rsid w:val="00966897"/>
    <w:rsid w:val="009679F9"/>
    <w:rsid w:val="00973EA4"/>
    <w:rsid w:val="0097481B"/>
    <w:rsid w:val="009804CF"/>
    <w:rsid w:val="0098197E"/>
    <w:rsid w:val="00984BCE"/>
    <w:rsid w:val="0099212A"/>
    <w:rsid w:val="009930FA"/>
    <w:rsid w:val="00993FD0"/>
    <w:rsid w:val="009A1ADE"/>
    <w:rsid w:val="009A4602"/>
    <w:rsid w:val="009A6EFF"/>
    <w:rsid w:val="009B0273"/>
    <w:rsid w:val="009B1F2A"/>
    <w:rsid w:val="009B375C"/>
    <w:rsid w:val="009B5056"/>
    <w:rsid w:val="009B55EC"/>
    <w:rsid w:val="009B5655"/>
    <w:rsid w:val="009B6D06"/>
    <w:rsid w:val="009C4609"/>
    <w:rsid w:val="009C5995"/>
    <w:rsid w:val="009C5FAB"/>
    <w:rsid w:val="009C769A"/>
    <w:rsid w:val="009C7D1F"/>
    <w:rsid w:val="009C7F88"/>
    <w:rsid w:val="009D0FFF"/>
    <w:rsid w:val="009D1263"/>
    <w:rsid w:val="009D2F45"/>
    <w:rsid w:val="009D6FE1"/>
    <w:rsid w:val="009D76F5"/>
    <w:rsid w:val="009E5943"/>
    <w:rsid w:val="009F15B3"/>
    <w:rsid w:val="009F1B79"/>
    <w:rsid w:val="009F6BC9"/>
    <w:rsid w:val="009F7478"/>
    <w:rsid w:val="009F7541"/>
    <w:rsid w:val="00A00373"/>
    <w:rsid w:val="00A01F91"/>
    <w:rsid w:val="00A034E6"/>
    <w:rsid w:val="00A0410A"/>
    <w:rsid w:val="00A10F39"/>
    <w:rsid w:val="00A14024"/>
    <w:rsid w:val="00A145A3"/>
    <w:rsid w:val="00A21607"/>
    <w:rsid w:val="00A25FD7"/>
    <w:rsid w:val="00A27422"/>
    <w:rsid w:val="00A3270F"/>
    <w:rsid w:val="00A3429B"/>
    <w:rsid w:val="00A36489"/>
    <w:rsid w:val="00A40C2A"/>
    <w:rsid w:val="00A42678"/>
    <w:rsid w:val="00A42B35"/>
    <w:rsid w:val="00A5213B"/>
    <w:rsid w:val="00A52FF1"/>
    <w:rsid w:val="00A53F2F"/>
    <w:rsid w:val="00A543E0"/>
    <w:rsid w:val="00A61CBC"/>
    <w:rsid w:val="00A6231F"/>
    <w:rsid w:val="00A64135"/>
    <w:rsid w:val="00A642FC"/>
    <w:rsid w:val="00A645B6"/>
    <w:rsid w:val="00A71974"/>
    <w:rsid w:val="00A72C11"/>
    <w:rsid w:val="00A74ECE"/>
    <w:rsid w:val="00A80E7F"/>
    <w:rsid w:val="00A818B1"/>
    <w:rsid w:val="00A84CF8"/>
    <w:rsid w:val="00A850D8"/>
    <w:rsid w:val="00A85B35"/>
    <w:rsid w:val="00A92D4F"/>
    <w:rsid w:val="00AA3F34"/>
    <w:rsid w:val="00AA501A"/>
    <w:rsid w:val="00AA744C"/>
    <w:rsid w:val="00AB02F8"/>
    <w:rsid w:val="00AB0802"/>
    <w:rsid w:val="00AB09C4"/>
    <w:rsid w:val="00AB2BA7"/>
    <w:rsid w:val="00AB6220"/>
    <w:rsid w:val="00AB79CC"/>
    <w:rsid w:val="00AC3844"/>
    <w:rsid w:val="00AC6736"/>
    <w:rsid w:val="00AD08AB"/>
    <w:rsid w:val="00AD2668"/>
    <w:rsid w:val="00AD2BC9"/>
    <w:rsid w:val="00AD543B"/>
    <w:rsid w:val="00AE28E2"/>
    <w:rsid w:val="00AE395A"/>
    <w:rsid w:val="00AE4106"/>
    <w:rsid w:val="00AE495F"/>
    <w:rsid w:val="00AF0040"/>
    <w:rsid w:val="00AF00F6"/>
    <w:rsid w:val="00AF2B9E"/>
    <w:rsid w:val="00AF7DFB"/>
    <w:rsid w:val="00B011E8"/>
    <w:rsid w:val="00B01B54"/>
    <w:rsid w:val="00B02C6B"/>
    <w:rsid w:val="00B07A68"/>
    <w:rsid w:val="00B10268"/>
    <w:rsid w:val="00B104D6"/>
    <w:rsid w:val="00B15303"/>
    <w:rsid w:val="00B165B6"/>
    <w:rsid w:val="00B177BE"/>
    <w:rsid w:val="00B20D3B"/>
    <w:rsid w:val="00B22D1F"/>
    <w:rsid w:val="00B27BA5"/>
    <w:rsid w:val="00B31025"/>
    <w:rsid w:val="00B311F6"/>
    <w:rsid w:val="00B328F2"/>
    <w:rsid w:val="00B3541B"/>
    <w:rsid w:val="00B35DEB"/>
    <w:rsid w:val="00B36217"/>
    <w:rsid w:val="00B40112"/>
    <w:rsid w:val="00B40773"/>
    <w:rsid w:val="00B42F08"/>
    <w:rsid w:val="00B431C5"/>
    <w:rsid w:val="00B44F5C"/>
    <w:rsid w:val="00B46430"/>
    <w:rsid w:val="00B46EDC"/>
    <w:rsid w:val="00B47824"/>
    <w:rsid w:val="00B5283C"/>
    <w:rsid w:val="00B53FAC"/>
    <w:rsid w:val="00B55545"/>
    <w:rsid w:val="00B558B2"/>
    <w:rsid w:val="00B55ADC"/>
    <w:rsid w:val="00B566FE"/>
    <w:rsid w:val="00B56C9A"/>
    <w:rsid w:val="00B570CE"/>
    <w:rsid w:val="00B5768E"/>
    <w:rsid w:val="00B6039F"/>
    <w:rsid w:val="00B61A24"/>
    <w:rsid w:val="00B64284"/>
    <w:rsid w:val="00B64C31"/>
    <w:rsid w:val="00B66C7E"/>
    <w:rsid w:val="00B7305D"/>
    <w:rsid w:val="00B77D38"/>
    <w:rsid w:val="00B8005D"/>
    <w:rsid w:val="00B82418"/>
    <w:rsid w:val="00B84979"/>
    <w:rsid w:val="00B85F8B"/>
    <w:rsid w:val="00B860C2"/>
    <w:rsid w:val="00B86DFB"/>
    <w:rsid w:val="00B878AD"/>
    <w:rsid w:val="00B9068B"/>
    <w:rsid w:val="00B9151B"/>
    <w:rsid w:val="00B92807"/>
    <w:rsid w:val="00B95CCF"/>
    <w:rsid w:val="00B95E63"/>
    <w:rsid w:val="00B96906"/>
    <w:rsid w:val="00BA001F"/>
    <w:rsid w:val="00BA06D4"/>
    <w:rsid w:val="00BA1221"/>
    <w:rsid w:val="00BA3EBC"/>
    <w:rsid w:val="00BA4590"/>
    <w:rsid w:val="00BA51AC"/>
    <w:rsid w:val="00BA611F"/>
    <w:rsid w:val="00BA64A8"/>
    <w:rsid w:val="00BA734E"/>
    <w:rsid w:val="00BB0B37"/>
    <w:rsid w:val="00BB37D4"/>
    <w:rsid w:val="00BB67FB"/>
    <w:rsid w:val="00BB7A97"/>
    <w:rsid w:val="00BC1163"/>
    <w:rsid w:val="00BC4858"/>
    <w:rsid w:val="00BC76C7"/>
    <w:rsid w:val="00BC79E6"/>
    <w:rsid w:val="00BD2692"/>
    <w:rsid w:val="00BD506F"/>
    <w:rsid w:val="00BD5D8A"/>
    <w:rsid w:val="00BD766C"/>
    <w:rsid w:val="00BE0683"/>
    <w:rsid w:val="00BE3A59"/>
    <w:rsid w:val="00BE41A1"/>
    <w:rsid w:val="00BE6533"/>
    <w:rsid w:val="00BE7B63"/>
    <w:rsid w:val="00BF01D0"/>
    <w:rsid w:val="00BF0284"/>
    <w:rsid w:val="00BF1556"/>
    <w:rsid w:val="00BF462A"/>
    <w:rsid w:val="00BF5694"/>
    <w:rsid w:val="00BF5903"/>
    <w:rsid w:val="00BF661B"/>
    <w:rsid w:val="00C016C9"/>
    <w:rsid w:val="00C01BEF"/>
    <w:rsid w:val="00C01C5D"/>
    <w:rsid w:val="00C10008"/>
    <w:rsid w:val="00C1095B"/>
    <w:rsid w:val="00C13815"/>
    <w:rsid w:val="00C14168"/>
    <w:rsid w:val="00C17AC5"/>
    <w:rsid w:val="00C2155E"/>
    <w:rsid w:val="00C22AB1"/>
    <w:rsid w:val="00C231B8"/>
    <w:rsid w:val="00C231FE"/>
    <w:rsid w:val="00C250E1"/>
    <w:rsid w:val="00C31047"/>
    <w:rsid w:val="00C32054"/>
    <w:rsid w:val="00C33056"/>
    <w:rsid w:val="00C3313C"/>
    <w:rsid w:val="00C3325E"/>
    <w:rsid w:val="00C332F6"/>
    <w:rsid w:val="00C33B4D"/>
    <w:rsid w:val="00C367AD"/>
    <w:rsid w:val="00C37B7F"/>
    <w:rsid w:val="00C40567"/>
    <w:rsid w:val="00C429F0"/>
    <w:rsid w:val="00C459F9"/>
    <w:rsid w:val="00C460D1"/>
    <w:rsid w:val="00C47639"/>
    <w:rsid w:val="00C50842"/>
    <w:rsid w:val="00C52F6A"/>
    <w:rsid w:val="00C53854"/>
    <w:rsid w:val="00C54A00"/>
    <w:rsid w:val="00C55827"/>
    <w:rsid w:val="00C561CF"/>
    <w:rsid w:val="00C57D72"/>
    <w:rsid w:val="00C601BE"/>
    <w:rsid w:val="00C6103F"/>
    <w:rsid w:val="00C61988"/>
    <w:rsid w:val="00C67F7D"/>
    <w:rsid w:val="00C71A23"/>
    <w:rsid w:val="00C7201B"/>
    <w:rsid w:val="00C72BEC"/>
    <w:rsid w:val="00C7385B"/>
    <w:rsid w:val="00C74080"/>
    <w:rsid w:val="00C746C3"/>
    <w:rsid w:val="00C755B5"/>
    <w:rsid w:val="00C75956"/>
    <w:rsid w:val="00C81798"/>
    <w:rsid w:val="00C8337B"/>
    <w:rsid w:val="00C849BC"/>
    <w:rsid w:val="00C861D7"/>
    <w:rsid w:val="00C90BF6"/>
    <w:rsid w:val="00C91022"/>
    <w:rsid w:val="00C928D2"/>
    <w:rsid w:val="00C95C4D"/>
    <w:rsid w:val="00C9797E"/>
    <w:rsid w:val="00CA24C4"/>
    <w:rsid w:val="00CA40D1"/>
    <w:rsid w:val="00CA77E0"/>
    <w:rsid w:val="00CB1D71"/>
    <w:rsid w:val="00CB2D5E"/>
    <w:rsid w:val="00CB4E5F"/>
    <w:rsid w:val="00CC1404"/>
    <w:rsid w:val="00CC28EE"/>
    <w:rsid w:val="00CC307E"/>
    <w:rsid w:val="00CC3614"/>
    <w:rsid w:val="00CC51B5"/>
    <w:rsid w:val="00CD0830"/>
    <w:rsid w:val="00CD1327"/>
    <w:rsid w:val="00CD3010"/>
    <w:rsid w:val="00CD4FE1"/>
    <w:rsid w:val="00CE1654"/>
    <w:rsid w:val="00CE4FC4"/>
    <w:rsid w:val="00CE7A0C"/>
    <w:rsid w:val="00CF0207"/>
    <w:rsid w:val="00CF14BE"/>
    <w:rsid w:val="00CF1D67"/>
    <w:rsid w:val="00CF2FE2"/>
    <w:rsid w:val="00CF34C5"/>
    <w:rsid w:val="00CF6421"/>
    <w:rsid w:val="00CF7E87"/>
    <w:rsid w:val="00D002FC"/>
    <w:rsid w:val="00D00998"/>
    <w:rsid w:val="00D01E87"/>
    <w:rsid w:val="00D05AAF"/>
    <w:rsid w:val="00D07BA4"/>
    <w:rsid w:val="00D13020"/>
    <w:rsid w:val="00D137DA"/>
    <w:rsid w:val="00D14AE8"/>
    <w:rsid w:val="00D17C97"/>
    <w:rsid w:val="00D21A9B"/>
    <w:rsid w:val="00D23BF3"/>
    <w:rsid w:val="00D240B8"/>
    <w:rsid w:val="00D25646"/>
    <w:rsid w:val="00D26155"/>
    <w:rsid w:val="00D277AB"/>
    <w:rsid w:val="00D3011B"/>
    <w:rsid w:val="00D3051E"/>
    <w:rsid w:val="00D32423"/>
    <w:rsid w:val="00D33868"/>
    <w:rsid w:val="00D34088"/>
    <w:rsid w:val="00D34275"/>
    <w:rsid w:val="00D357EC"/>
    <w:rsid w:val="00D4048D"/>
    <w:rsid w:val="00D41A7A"/>
    <w:rsid w:val="00D443D9"/>
    <w:rsid w:val="00D455FB"/>
    <w:rsid w:val="00D5106D"/>
    <w:rsid w:val="00D53170"/>
    <w:rsid w:val="00D56519"/>
    <w:rsid w:val="00D570A0"/>
    <w:rsid w:val="00D579FB"/>
    <w:rsid w:val="00D60CBB"/>
    <w:rsid w:val="00D6334F"/>
    <w:rsid w:val="00D65840"/>
    <w:rsid w:val="00D6632C"/>
    <w:rsid w:val="00D719D8"/>
    <w:rsid w:val="00D80C24"/>
    <w:rsid w:val="00D80E78"/>
    <w:rsid w:val="00D900F0"/>
    <w:rsid w:val="00D925CD"/>
    <w:rsid w:val="00D9721D"/>
    <w:rsid w:val="00D97AAB"/>
    <w:rsid w:val="00DA0D08"/>
    <w:rsid w:val="00DA103A"/>
    <w:rsid w:val="00DA2F3E"/>
    <w:rsid w:val="00DA3DAB"/>
    <w:rsid w:val="00DA3EEF"/>
    <w:rsid w:val="00DA5FD2"/>
    <w:rsid w:val="00DA6478"/>
    <w:rsid w:val="00DA728D"/>
    <w:rsid w:val="00DA7559"/>
    <w:rsid w:val="00DB062A"/>
    <w:rsid w:val="00DB190E"/>
    <w:rsid w:val="00DB19ED"/>
    <w:rsid w:val="00DB2D3B"/>
    <w:rsid w:val="00DB311C"/>
    <w:rsid w:val="00DB5A11"/>
    <w:rsid w:val="00DB70AC"/>
    <w:rsid w:val="00DC0A53"/>
    <w:rsid w:val="00DC2633"/>
    <w:rsid w:val="00DD3619"/>
    <w:rsid w:val="00DD5C86"/>
    <w:rsid w:val="00DD768C"/>
    <w:rsid w:val="00DE0312"/>
    <w:rsid w:val="00DE06C5"/>
    <w:rsid w:val="00DE1AF9"/>
    <w:rsid w:val="00DE27D4"/>
    <w:rsid w:val="00DE69E6"/>
    <w:rsid w:val="00DF0979"/>
    <w:rsid w:val="00DF26C6"/>
    <w:rsid w:val="00DF34FD"/>
    <w:rsid w:val="00DF36DE"/>
    <w:rsid w:val="00DF449B"/>
    <w:rsid w:val="00DF6DCA"/>
    <w:rsid w:val="00E0049C"/>
    <w:rsid w:val="00E0139A"/>
    <w:rsid w:val="00E0405C"/>
    <w:rsid w:val="00E10403"/>
    <w:rsid w:val="00E127D8"/>
    <w:rsid w:val="00E132E0"/>
    <w:rsid w:val="00E13413"/>
    <w:rsid w:val="00E14729"/>
    <w:rsid w:val="00E14E29"/>
    <w:rsid w:val="00E176AE"/>
    <w:rsid w:val="00E20A86"/>
    <w:rsid w:val="00E21336"/>
    <w:rsid w:val="00E256D4"/>
    <w:rsid w:val="00E2713A"/>
    <w:rsid w:val="00E332B3"/>
    <w:rsid w:val="00E34B25"/>
    <w:rsid w:val="00E36704"/>
    <w:rsid w:val="00E373B5"/>
    <w:rsid w:val="00E45BCD"/>
    <w:rsid w:val="00E5059D"/>
    <w:rsid w:val="00E5069C"/>
    <w:rsid w:val="00E50C25"/>
    <w:rsid w:val="00E52436"/>
    <w:rsid w:val="00E52F14"/>
    <w:rsid w:val="00E557C7"/>
    <w:rsid w:val="00E55EEC"/>
    <w:rsid w:val="00E57708"/>
    <w:rsid w:val="00E57EDD"/>
    <w:rsid w:val="00E603EB"/>
    <w:rsid w:val="00E6360C"/>
    <w:rsid w:val="00E67592"/>
    <w:rsid w:val="00E720DB"/>
    <w:rsid w:val="00E8237D"/>
    <w:rsid w:val="00E8599D"/>
    <w:rsid w:val="00E908B7"/>
    <w:rsid w:val="00E942AE"/>
    <w:rsid w:val="00E94404"/>
    <w:rsid w:val="00E94D32"/>
    <w:rsid w:val="00EA0491"/>
    <w:rsid w:val="00EA1931"/>
    <w:rsid w:val="00EA4DFF"/>
    <w:rsid w:val="00EA5329"/>
    <w:rsid w:val="00EB1054"/>
    <w:rsid w:val="00EB12B8"/>
    <w:rsid w:val="00EB2797"/>
    <w:rsid w:val="00EB4DD8"/>
    <w:rsid w:val="00EB5972"/>
    <w:rsid w:val="00EC0D3E"/>
    <w:rsid w:val="00EC1A53"/>
    <w:rsid w:val="00EC53B9"/>
    <w:rsid w:val="00EC6AC0"/>
    <w:rsid w:val="00EC6EC8"/>
    <w:rsid w:val="00ED11EE"/>
    <w:rsid w:val="00ED250C"/>
    <w:rsid w:val="00ED3253"/>
    <w:rsid w:val="00ED466D"/>
    <w:rsid w:val="00ED575D"/>
    <w:rsid w:val="00ED66C0"/>
    <w:rsid w:val="00ED7592"/>
    <w:rsid w:val="00ED7842"/>
    <w:rsid w:val="00EE1278"/>
    <w:rsid w:val="00EE161D"/>
    <w:rsid w:val="00EE2051"/>
    <w:rsid w:val="00EE22DF"/>
    <w:rsid w:val="00EE79BA"/>
    <w:rsid w:val="00EF39B9"/>
    <w:rsid w:val="00EF5579"/>
    <w:rsid w:val="00EF6507"/>
    <w:rsid w:val="00F0138C"/>
    <w:rsid w:val="00F05ED7"/>
    <w:rsid w:val="00F113F6"/>
    <w:rsid w:val="00F1447D"/>
    <w:rsid w:val="00F179DB"/>
    <w:rsid w:val="00F20511"/>
    <w:rsid w:val="00F21011"/>
    <w:rsid w:val="00F214D3"/>
    <w:rsid w:val="00F21791"/>
    <w:rsid w:val="00F22ACD"/>
    <w:rsid w:val="00F2525D"/>
    <w:rsid w:val="00F26048"/>
    <w:rsid w:val="00F270E7"/>
    <w:rsid w:val="00F27A01"/>
    <w:rsid w:val="00F305F6"/>
    <w:rsid w:val="00F33895"/>
    <w:rsid w:val="00F34851"/>
    <w:rsid w:val="00F34D95"/>
    <w:rsid w:val="00F35585"/>
    <w:rsid w:val="00F425C1"/>
    <w:rsid w:val="00F46380"/>
    <w:rsid w:val="00F47620"/>
    <w:rsid w:val="00F50B16"/>
    <w:rsid w:val="00F5671E"/>
    <w:rsid w:val="00F56C8A"/>
    <w:rsid w:val="00F57CF1"/>
    <w:rsid w:val="00F63207"/>
    <w:rsid w:val="00F6595A"/>
    <w:rsid w:val="00F67189"/>
    <w:rsid w:val="00F704BA"/>
    <w:rsid w:val="00F705BC"/>
    <w:rsid w:val="00F732D0"/>
    <w:rsid w:val="00F73715"/>
    <w:rsid w:val="00F74793"/>
    <w:rsid w:val="00F7746F"/>
    <w:rsid w:val="00F80A0F"/>
    <w:rsid w:val="00F828EC"/>
    <w:rsid w:val="00F845DB"/>
    <w:rsid w:val="00F84725"/>
    <w:rsid w:val="00F8477D"/>
    <w:rsid w:val="00F85670"/>
    <w:rsid w:val="00F90615"/>
    <w:rsid w:val="00F94D23"/>
    <w:rsid w:val="00F94FEE"/>
    <w:rsid w:val="00F95308"/>
    <w:rsid w:val="00FA1A04"/>
    <w:rsid w:val="00FA3A8F"/>
    <w:rsid w:val="00FA4290"/>
    <w:rsid w:val="00FA467B"/>
    <w:rsid w:val="00FA581A"/>
    <w:rsid w:val="00FA5F60"/>
    <w:rsid w:val="00FB15EB"/>
    <w:rsid w:val="00FB463E"/>
    <w:rsid w:val="00FB630A"/>
    <w:rsid w:val="00FB7550"/>
    <w:rsid w:val="00FC44A7"/>
    <w:rsid w:val="00FC6125"/>
    <w:rsid w:val="00FD3BAB"/>
    <w:rsid w:val="00FD4342"/>
    <w:rsid w:val="00FD5E97"/>
    <w:rsid w:val="00FE0B84"/>
    <w:rsid w:val="00FE0D3C"/>
    <w:rsid w:val="00FE16E8"/>
    <w:rsid w:val="00FE2374"/>
    <w:rsid w:val="00FE2D52"/>
    <w:rsid w:val="00FF0D12"/>
    <w:rsid w:val="00FF4C34"/>
    <w:rsid w:val="00FF61BB"/>
    <w:rsid w:val="00FF6BE4"/>
    <w:rsid w:val="00FF78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Default Paragraph Font" w:uiPriority="1"/>
    <w:lsdException w:name="Body Text" w:uiPriority="99"/>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nhideWhenUsed="0" w:qFormat="1"/>
    <w:lsdException w:name="Emphasis" w:semiHidden="0" w:uiPriority="20" w:unhideWhenUsed="0" w:qFormat="1"/>
    <w:lsdException w:name="Normal (Web)" w:qFormat="1"/>
    <w:lsdException w:name="No List" w:uiPriority="99"/>
    <w:lsdException w:name="Table Grid" w:semiHidden="0" w:uiPriority="59" w:unhideWhenUsed="0"/>
    <w:lsdException w:name="Placeholder Text" w:uiPriority="99" w:unhideWhenUsed="0"/>
    <w:lsdException w:name="No Spacing" w:semiHidden="0" w:uiPriority="9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A1B"/>
    <w:rPr>
      <w:sz w:val="24"/>
      <w:szCs w:val="24"/>
    </w:rPr>
  </w:style>
  <w:style w:type="paragraph" w:styleId="1">
    <w:name w:val="heading 1"/>
    <w:basedOn w:val="a"/>
    <w:next w:val="a"/>
    <w:qFormat/>
    <w:rsid w:val="00183A1B"/>
    <w:pPr>
      <w:keepNext/>
      <w:outlineLvl w:val="0"/>
    </w:pPr>
    <w:rPr>
      <w:b/>
      <w:sz w:val="22"/>
    </w:rPr>
  </w:style>
  <w:style w:type="paragraph" w:styleId="5">
    <w:name w:val="heading 5"/>
    <w:basedOn w:val="a"/>
    <w:next w:val="a"/>
    <w:link w:val="50"/>
    <w:qFormat/>
    <w:rsid w:val="00183A1B"/>
    <w:pPr>
      <w:keepNext/>
      <w:ind w:firstLine="993"/>
      <w:jc w:val="center"/>
      <w:outlineLvl w:val="4"/>
    </w:pPr>
    <w:rPr>
      <w:b/>
      <w:sz w:val="28"/>
      <w:szCs w:val="20"/>
    </w:rPr>
  </w:style>
  <w:style w:type="paragraph" w:styleId="8">
    <w:name w:val="heading 8"/>
    <w:basedOn w:val="a"/>
    <w:next w:val="a"/>
    <w:qFormat/>
    <w:rsid w:val="00183A1B"/>
    <w:pPr>
      <w:keepNext/>
      <w:jc w:val="center"/>
      <w:outlineLvl w:val="7"/>
    </w:pPr>
    <w:rPr>
      <w:b/>
      <w:color w:val="0000FF"/>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A71974"/>
    <w:rPr>
      <w:rFonts w:ascii="Tahoma" w:hAnsi="Tahoma" w:cs="Tahoma"/>
      <w:sz w:val="16"/>
      <w:szCs w:val="16"/>
    </w:rPr>
  </w:style>
  <w:style w:type="paragraph" w:customStyle="1" w:styleId="10">
    <w:name w:val="Название1"/>
    <w:basedOn w:val="a"/>
    <w:qFormat/>
    <w:rsid w:val="00183A1B"/>
    <w:pPr>
      <w:jc w:val="center"/>
    </w:pPr>
    <w:rPr>
      <w:sz w:val="28"/>
      <w:szCs w:val="20"/>
    </w:rPr>
  </w:style>
  <w:style w:type="paragraph" w:styleId="a4">
    <w:name w:val="footer"/>
    <w:basedOn w:val="a"/>
    <w:link w:val="a5"/>
    <w:uiPriority w:val="99"/>
    <w:rsid w:val="00183A1B"/>
    <w:pPr>
      <w:tabs>
        <w:tab w:val="center" w:pos="4677"/>
        <w:tab w:val="right" w:pos="9355"/>
      </w:tabs>
    </w:pPr>
  </w:style>
  <w:style w:type="character" w:styleId="a6">
    <w:name w:val="page number"/>
    <w:basedOn w:val="a0"/>
    <w:rsid w:val="00183A1B"/>
  </w:style>
  <w:style w:type="paragraph" w:customStyle="1" w:styleId="ConsNonformat">
    <w:name w:val="ConsNonformat"/>
    <w:rsid w:val="00B566FE"/>
    <w:pPr>
      <w:widowControl w:val="0"/>
      <w:autoSpaceDE w:val="0"/>
      <w:autoSpaceDN w:val="0"/>
      <w:adjustRightInd w:val="0"/>
    </w:pPr>
    <w:rPr>
      <w:rFonts w:ascii="Courier New" w:hAnsi="Courier New" w:cs="Courier New"/>
    </w:rPr>
  </w:style>
  <w:style w:type="character" w:customStyle="1" w:styleId="fe-comment-title">
    <w:name w:val="fe-comment-title"/>
    <w:basedOn w:val="a0"/>
    <w:rsid w:val="00B566FE"/>
  </w:style>
  <w:style w:type="paragraph" w:styleId="a7">
    <w:name w:val="header"/>
    <w:basedOn w:val="a"/>
    <w:link w:val="a8"/>
    <w:uiPriority w:val="99"/>
    <w:rsid w:val="00787EBB"/>
    <w:pPr>
      <w:tabs>
        <w:tab w:val="center" w:pos="4677"/>
        <w:tab w:val="right" w:pos="9355"/>
      </w:tabs>
    </w:pPr>
  </w:style>
  <w:style w:type="character" w:customStyle="1" w:styleId="a8">
    <w:name w:val="Верхний колонтитул Знак"/>
    <w:link w:val="a7"/>
    <w:uiPriority w:val="99"/>
    <w:rsid w:val="00787EBB"/>
    <w:rPr>
      <w:sz w:val="24"/>
      <w:szCs w:val="24"/>
    </w:rPr>
  </w:style>
  <w:style w:type="paragraph" w:customStyle="1" w:styleId="ConsPlusTitle">
    <w:name w:val="ConsPlusTitle"/>
    <w:rsid w:val="00436594"/>
    <w:pPr>
      <w:widowControl w:val="0"/>
      <w:autoSpaceDE w:val="0"/>
      <w:autoSpaceDN w:val="0"/>
      <w:adjustRightInd w:val="0"/>
    </w:pPr>
    <w:rPr>
      <w:rFonts w:ascii="Arial" w:hAnsi="Arial" w:cs="Arial"/>
      <w:b/>
      <w:bCs/>
    </w:rPr>
  </w:style>
  <w:style w:type="paragraph" w:styleId="a9">
    <w:name w:val="Plain Text"/>
    <w:basedOn w:val="a"/>
    <w:link w:val="aa"/>
    <w:rsid w:val="00030F6B"/>
    <w:rPr>
      <w:rFonts w:ascii="Courier New" w:hAnsi="Courier New"/>
      <w:sz w:val="20"/>
      <w:szCs w:val="20"/>
    </w:rPr>
  </w:style>
  <w:style w:type="character" w:customStyle="1" w:styleId="aa">
    <w:name w:val="Текст Знак"/>
    <w:link w:val="a9"/>
    <w:rsid w:val="00030F6B"/>
    <w:rPr>
      <w:rFonts w:ascii="Courier New" w:hAnsi="Courier New"/>
    </w:rPr>
  </w:style>
  <w:style w:type="paragraph" w:styleId="ab">
    <w:name w:val="Body Text"/>
    <w:basedOn w:val="a"/>
    <w:link w:val="ac"/>
    <w:uiPriority w:val="99"/>
    <w:unhideWhenUsed/>
    <w:rsid w:val="00030F6B"/>
    <w:pPr>
      <w:spacing w:after="120"/>
    </w:pPr>
    <w:rPr>
      <w:sz w:val="28"/>
      <w:szCs w:val="20"/>
    </w:rPr>
  </w:style>
  <w:style w:type="character" w:customStyle="1" w:styleId="ac">
    <w:name w:val="Основной текст Знак"/>
    <w:link w:val="ab"/>
    <w:uiPriority w:val="99"/>
    <w:rsid w:val="00030F6B"/>
    <w:rPr>
      <w:sz w:val="28"/>
    </w:rPr>
  </w:style>
  <w:style w:type="paragraph" w:customStyle="1" w:styleId="2">
    <w:name w:val="Стиль2"/>
    <w:basedOn w:val="a"/>
    <w:rsid w:val="001A3C14"/>
    <w:pPr>
      <w:ind w:firstLine="709"/>
      <w:jc w:val="both"/>
    </w:pPr>
    <w:rPr>
      <w:color w:val="000000"/>
      <w:sz w:val="28"/>
      <w:szCs w:val="28"/>
    </w:rPr>
  </w:style>
  <w:style w:type="paragraph" w:styleId="ad">
    <w:name w:val="Normal (Web)"/>
    <w:aliases w:val="Обычный (Web)"/>
    <w:basedOn w:val="a"/>
    <w:unhideWhenUsed/>
    <w:qFormat/>
    <w:rsid w:val="00751D9D"/>
    <w:pPr>
      <w:spacing w:before="100" w:beforeAutospacing="1" w:after="100" w:afterAutospacing="1"/>
    </w:pPr>
  </w:style>
  <w:style w:type="paragraph" w:styleId="ae">
    <w:name w:val="List Paragraph"/>
    <w:basedOn w:val="a"/>
    <w:uiPriority w:val="34"/>
    <w:qFormat/>
    <w:rsid w:val="00751D9D"/>
    <w:pPr>
      <w:ind w:left="720"/>
      <w:contextualSpacing/>
    </w:pPr>
  </w:style>
  <w:style w:type="paragraph" w:customStyle="1" w:styleId="ConsPlusNonformat">
    <w:name w:val="ConsPlusNonformat"/>
    <w:uiPriority w:val="99"/>
    <w:rsid w:val="00B96906"/>
    <w:pPr>
      <w:widowControl w:val="0"/>
      <w:autoSpaceDE w:val="0"/>
      <w:autoSpaceDN w:val="0"/>
      <w:adjustRightInd w:val="0"/>
    </w:pPr>
    <w:rPr>
      <w:rFonts w:ascii="Courier New" w:hAnsi="Courier New" w:cs="Courier New"/>
    </w:rPr>
  </w:style>
  <w:style w:type="paragraph" w:customStyle="1" w:styleId="20">
    <w:name w:val="Название2"/>
    <w:basedOn w:val="a"/>
    <w:qFormat/>
    <w:rsid w:val="00751D9D"/>
    <w:pPr>
      <w:jc w:val="center"/>
    </w:pPr>
    <w:rPr>
      <w:sz w:val="28"/>
      <w:szCs w:val="20"/>
    </w:rPr>
  </w:style>
  <w:style w:type="character" w:customStyle="1" w:styleId="a5">
    <w:name w:val="Нижний колонтитул Знак"/>
    <w:basedOn w:val="a0"/>
    <w:link w:val="a4"/>
    <w:uiPriority w:val="99"/>
    <w:rsid w:val="00751D9D"/>
    <w:rPr>
      <w:sz w:val="24"/>
      <w:szCs w:val="24"/>
    </w:rPr>
  </w:style>
  <w:style w:type="table" w:styleId="af">
    <w:name w:val="Table Grid"/>
    <w:aliases w:val="Table Grid Report,OTR"/>
    <w:basedOn w:val="a1"/>
    <w:uiPriority w:val="59"/>
    <w:rsid w:val="00751D9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0">
    <w:name w:val="Emphasis"/>
    <w:basedOn w:val="a0"/>
    <w:uiPriority w:val="20"/>
    <w:qFormat/>
    <w:rsid w:val="00751D9D"/>
    <w:rPr>
      <w:i/>
      <w:iCs/>
    </w:rPr>
  </w:style>
  <w:style w:type="paragraph" w:styleId="af1">
    <w:name w:val="Body Text Indent"/>
    <w:basedOn w:val="a"/>
    <w:link w:val="af2"/>
    <w:uiPriority w:val="99"/>
    <w:unhideWhenUsed/>
    <w:rsid w:val="00751D9D"/>
    <w:pPr>
      <w:spacing w:after="120"/>
      <w:ind w:left="283"/>
    </w:pPr>
    <w:rPr>
      <w:sz w:val="28"/>
      <w:szCs w:val="20"/>
    </w:rPr>
  </w:style>
  <w:style w:type="character" w:customStyle="1" w:styleId="af2">
    <w:name w:val="Основной текст с отступом Знак"/>
    <w:basedOn w:val="a0"/>
    <w:link w:val="af1"/>
    <w:uiPriority w:val="99"/>
    <w:rsid w:val="00751D9D"/>
    <w:rPr>
      <w:sz w:val="28"/>
    </w:rPr>
  </w:style>
  <w:style w:type="paragraph" w:customStyle="1" w:styleId="11">
    <w:name w:val="Обычный1"/>
    <w:rsid w:val="00751D9D"/>
    <w:pPr>
      <w:widowControl w:val="0"/>
      <w:snapToGrid w:val="0"/>
      <w:spacing w:line="259" w:lineRule="auto"/>
      <w:jc w:val="both"/>
    </w:pPr>
    <w:rPr>
      <w:sz w:val="22"/>
    </w:rPr>
  </w:style>
  <w:style w:type="paragraph" w:customStyle="1" w:styleId="ConsNormal">
    <w:name w:val="ConsNormal"/>
    <w:rsid w:val="00751D9D"/>
    <w:pPr>
      <w:widowControl w:val="0"/>
      <w:autoSpaceDE w:val="0"/>
      <w:autoSpaceDN w:val="0"/>
      <w:adjustRightInd w:val="0"/>
      <w:ind w:firstLine="720"/>
    </w:pPr>
    <w:rPr>
      <w:rFonts w:ascii="Arial" w:hAnsi="Arial" w:cs="Arial"/>
    </w:rPr>
  </w:style>
  <w:style w:type="paragraph" w:customStyle="1" w:styleId="ConsPlusNormal">
    <w:name w:val="ConsPlusNormal"/>
    <w:uiPriority w:val="99"/>
    <w:qFormat/>
    <w:rsid w:val="00751D9D"/>
    <w:pPr>
      <w:widowControl w:val="0"/>
    </w:pPr>
    <w:rPr>
      <w:rFonts w:ascii="Calibri" w:hAnsi="Calibri" w:cs="Calibri"/>
      <w:color w:val="00000A"/>
      <w:sz w:val="22"/>
      <w:szCs w:val="22"/>
    </w:rPr>
  </w:style>
  <w:style w:type="paragraph" w:styleId="af3">
    <w:name w:val="No Spacing"/>
    <w:uiPriority w:val="99"/>
    <w:qFormat/>
    <w:rsid w:val="00751D9D"/>
    <w:rPr>
      <w:rFonts w:ascii="Calibri" w:eastAsia="Calibri" w:hAnsi="Calibri"/>
      <w:color w:val="00000A"/>
      <w:sz w:val="22"/>
      <w:szCs w:val="22"/>
      <w:lang w:eastAsia="en-US"/>
    </w:rPr>
  </w:style>
  <w:style w:type="paragraph" w:customStyle="1" w:styleId="CharChar">
    <w:name w:val="Char Char"/>
    <w:basedOn w:val="a"/>
    <w:autoRedefine/>
    <w:rsid w:val="00751D9D"/>
    <w:pPr>
      <w:spacing w:after="160" w:line="240" w:lineRule="exact"/>
    </w:pPr>
    <w:rPr>
      <w:sz w:val="28"/>
      <w:szCs w:val="20"/>
      <w:lang w:val="en-US" w:eastAsia="en-US"/>
    </w:rPr>
  </w:style>
  <w:style w:type="paragraph" w:styleId="af4">
    <w:name w:val="Revision"/>
    <w:hidden/>
    <w:uiPriority w:val="99"/>
    <w:semiHidden/>
    <w:rsid w:val="00751D9D"/>
    <w:rPr>
      <w:sz w:val="24"/>
      <w:szCs w:val="24"/>
    </w:rPr>
  </w:style>
  <w:style w:type="character" w:customStyle="1" w:styleId="50">
    <w:name w:val="Заголовок 5 Знак"/>
    <w:basedOn w:val="a0"/>
    <w:link w:val="5"/>
    <w:rsid w:val="00D34088"/>
    <w:rPr>
      <w:b/>
      <w:sz w:val="28"/>
    </w:rPr>
  </w:style>
  <w:style w:type="character" w:styleId="af5">
    <w:name w:val="Hyperlink"/>
    <w:basedOn w:val="a0"/>
    <w:uiPriority w:val="99"/>
    <w:semiHidden/>
    <w:unhideWhenUsed/>
    <w:rsid w:val="00AB09C4"/>
    <w:rPr>
      <w:color w:val="0000FF"/>
      <w:u w:val="single"/>
    </w:rPr>
  </w:style>
  <w:style w:type="character" w:styleId="af6">
    <w:name w:val="annotation reference"/>
    <w:basedOn w:val="a0"/>
    <w:semiHidden/>
    <w:unhideWhenUsed/>
    <w:rsid w:val="00772511"/>
    <w:rPr>
      <w:sz w:val="16"/>
      <w:szCs w:val="16"/>
    </w:rPr>
  </w:style>
  <w:style w:type="paragraph" w:styleId="af7">
    <w:name w:val="annotation text"/>
    <w:basedOn w:val="a"/>
    <w:link w:val="af8"/>
    <w:semiHidden/>
    <w:unhideWhenUsed/>
    <w:rsid w:val="00772511"/>
    <w:rPr>
      <w:sz w:val="20"/>
      <w:szCs w:val="20"/>
    </w:rPr>
  </w:style>
  <w:style w:type="character" w:customStyle="1" w:styleId="af8">
    <w:name w:val="Текст примечания Знак"/>
    <w:basedOn w:val="a0"/>
    <w:link w:val="af7"/>
    <w:semiHidden/>
    <w:rsid w:val="00772511"/>
  </w:style>
  <w:style w:type="paragraph" w:styleId="af9">
    <w:name w:val="annotation subject"/>
    <w:basedOn w:val="af7"/>
    <w:next w:val="af7"/>
    <w:link w:val="afa"/>
    <w:semiHidden/>
    <w:unhideWhenUsed/>
    <w:rsid w:val="00772511"/>
    <w:rPr>
      <w:b/>
      <w:bCs/>
    </w:rPr>
  </w:style>
  <w:style w:type="character" w:customStyle="1" w:styleId="afa">
    <w:name w:val="Тема примечания Знак"/>
    <w:basedOn w:val="af8"/>
    <w:link w:val="af9"/>
    <w:semiHidden/>
    <w:rsid w:val="00772511"/>
    <w:rPr>
      <w:b/>
      <w:bCs/>
    </w:rPr>
  </w:style>
</w:styles>
</file>

<file path=word/webSettings.xml><?xml version="1.0" encoding="utf-8"?>
<w:webSettings xmlns:r="http://schemas.openxmlformats.org/officeDocument/2006/relationships" xmlns:w="http://schemas.openxmlformats.org/wordprocessingml/2006/main">
  <w:divs>
    <w:div w:id="171455430">
      <w:bodyDiv w:val="1"/>
      <w:marLeft w:val="0"/>
      <w:marRight w:val="0"/>
      <w:marTop w:val="0"/>
      <w:marBottom w:val="0"/>
      <w:divBdr>
        <w:top w:val="none" w:sz="0" w:space="0" w:color="auto"/>
        <w:left w:val="none" w:sz="0" w:space="0" w:color="auto"/>
        <w:bottom w:val="none" w:sz="0" w:space="0" w:color="auto"/>
        <w:right w:val="none" w:sz="0" w:space="0" w:color="auto"/>
      </w:divBdr>
      <w:divsChild>
        <w:div w:id="1370838300">
          <w:marLeft w:val="0"/>
          <w:marRight w:val="0"/>
          <w:marTop w:val="120"/>
          <w:marBottom w:val="0"/>
          <w:divBdr>
            <w:top w:val="none" w:sz="0" w:space="0" w:color="auto"/>
            <w:left w:val="none" w:sz="0" w:space="0" w:color="auto"/>
            <w:bottom w:val="none" w:sz="0" w:space="0" w:color="auto"/>
            <w:right w:val="none" w:sz="0" w:space="0" w:color="auto"/>
          </w:divBdr>
        </w:div>
        <w:div w:id="1020156060">
          <w:marLeft w:val="0"/>
          <w:marRight w:val="0"/>
          <w:marTop w:val="120"/>
          <w:marBottom w:val="0"/>
          <w:divBdr>
            <w:top w:val="none" w:sz="0" w:space="0" w:color="auto"/>
            <w:left w:val="none" w:sz="0" w:space="0" w:color="auto"/>
            <w:bottom w:val="none" w:sz="0" w:space="0" w:color="auto"/>
            <w:right w:val="none" w:sz="0" w:space="0" w:color="auto"/>
          </w:divBdr>
        </w:div>
        <w:div w:id="38555924">
          <w:marLeft w:val="0"/>
          <w:marRight w:val="0"/>
          <w:marTop w:val="120"/>
          <w:marBottom w:val="0"/>
          <w:divBdr>
            <w:top w:val="none" w:sz="0" w:space="0" w:color="auto"/>
            <w:left w:val="none" w:sz="0" w:space="0" w:color="auto"/>
            <w:bottom w:val="none" w:sz="0" w:space="0" w:color="auto"/>
            <w:right w:val="none" w:sz="0" w:space="0" w:color="auto"/>
          </w:divBdr>
        </w:div>
        <w:div w:id="332344527">
          <w:marLeft w:val="0"/>
          <w:marRight w:val="0"/>
          <w:marTop w:val="120"/>
          <w:marBottom w:val="0"/>
          <w:divBdr>
            <w:top w:val="none" w:sz="0" w:space="0" w:color="auto"/>
            <w:left w:val="none" w:sz="0" w:space="0" w:color="auto"/>
            <w:bottom w:val="none" w:sz="0" w:space="0" w:color="auto"/>
            <w:right w:val="none" w:sz="0" w:space="0" w:color="auto"/>
          </w:divBdr>
        </w:div>
      </w:divsChild>
    </w:div>
    <w:div w:id="292637888">
      <w:bodyDiv w:val="1"/>
      <w:marLeft w:val="0"/>
      <w:marRight w:val="0"/>
      <w:marTop w:val="0"/>
      <w:marBottom w:val="0"/>
      <w:divBdr>
        <w:top w:val="none" w:sz="0" w:space="0" w:color="auto"/>
        <w:left w:val="none" w:sz="0" w:space="0" w:color="auto"/>
        <w:bottom w:val="none" w:sz="0" w:space="0" w:color="auto"/>
        <w:right w:val="none" w:sz="0" w:space="0" w:color="auto"/>
      </w:divBdr>
    </w:div>
    <w:div w:id="463543224">
      <w:bodyDiv w:val="1"/>
      <w:marLeft w:val="0"/>
      <w:marRight w:val="0"/>
      <w:marTop w:val="0"/>
      <w:marBottom w:val="0"/>
      <w:divBdr>
        <w:top w:val="none" w:sz="0" w:space="0" w:color="auto"/>
        <w:left w:val="none" w:sz="0" w:space="0" w:color="auto"/>
        <w:bottom w:val="none" w:sz="0" w:space="0" w:color="auto"/>
        <w:right w:val="none" w:sz="0" w:space="0" w:color="auto"/>
      </w:divBdr>
    </w:div>
    <w:div w:id="601718304">
      <w:bodyDiv w:val="1"/>
      <w:marLeft w:val="0"/>
      <w:marRight w:val="0"/>
      <w:marTop w:val="0"/>
      <w:marBottom w:val="0"/>
      <w:divBdr>
        <w:top w:val="none" w:sz="0" w:space="0" w:color="auto"/>
        <w:left w:val="none" w:sz="0" w:space="0" w:color="auto"/>
        <w:bottom w:val="none" w:sz="0" w:space="0" w:color="auto"/>
        <w:right w:val="none" w:sz="0" w:space="0" w:color="auto"/>
      </w:divBdr>
    </w:div>
    <w:div w:id="666595973">
      <w:bodyDiv w:val="1"/>
      <w:marLeft w:val="0"/>
      <w:marRight w:val="0"/>
      <w:marTop w:val="0"/>
      <w:marBottom w:val="0"/>
      <w:divBdr>
        <w:top w:val="none" w:sz="0" w:space="0" w:color="auto"/>
        <w:left w:val="none" w:sz="0" w:space="0" w:color="auto"/>
        <w:bottom w:val="none" w:sz="0" w:space="0" w:color="auto"/>
        <w:right w:val="none" w:sz="0" w:space="0" w:color="auto"/>
      </w:divBdr>
      <w:divsChild>
        <w:div w:id="663824935">
          <w:marLeft w:val="0"/>
          <w:marRight w:val="0"/>
          <w:marTop w:val="0"/>
          <w:marBottom w:val="0"/>
          <w:divBdr>
            <w:top w:val="none" w:sz="0" w:space="0" w:color="auto"/>
            <w:left w:val="none" w:sz="0" w:space="0" w:color="auto"/>
            <w:bottom w:val="none" w:sz="0" w:space="0" w:color="auto"/>
            <w:right w:val="none" w:sz="0" w:space="0" w:color="auto"/>
          </w:divBdr>
        </w:div>
        <w:div w:id="796148405">
          <w:marLeft w:val="0"/>
          <w:marRight w:val="0"/>
          <w:marTop w:val="0"/>
          <w:marBottom w:val="0"/>
          <w:divBdr>
            <w:top w:val="none" w:sz="0" w:space="0" w:color="auto"/>
            <w:left w:val="none" w:sz="0" w:space="0" w:color="auto"/>
            <w:bottom w:val="none" w:sz="0" w:space="0" w:color="auto"/>
            <w:right w:val="none" w:sz="0" w:space="0" w:color="auto"/>
          </w:divBdr>
        </w:div>
      </w:divsChild>
    </w:div>
    <w:div w:id="669455007">
      <w:bodyDiv w:val="1"/>
      <w:marLeft w:val="0"/>
      <w:marRight w:val="0"/>
      <w:marTop w:val="0"/>
      <w:marBottom w:val="0"/>
      <w:divBdr>
        <w:top w:val="none" w:sz="0" w:space="0" w:color="auto"/>
        <w:left w:val="none" w:sz="0" w:space="0" w:color="auto"/>
        <w:bottom w:val="none" w:sz="0" w:space="0" w:color="auto"/>
        <w:right w:val="none" w:sz="0" w:space="0" w:color="auto"/>
      </w:divBdr>
      <w:divsChild>
        <w:div w:id="1134519660">
          <w:marLeft w:val="0"/>
          <w:marRight w:val="0"/>
          <w:marTop w:val="120"/>
          <w:marBottom w:val="0"/>
          <w:divBdr>
            <w:top w:val="none" w:sz="0" w:space="0" w:color="auto"/>
            <w:left w:val="none" w:sz="0" w:space="0" w:color="auto"/>
            <w:bottom w:val="none" w:sz="0" w:space="0" w:color="auto"/>
            <w:right w:val="none" w:sz="0" w:space="0" w:color="auto"/>
          </w:divBdr>
        </w:div>
        <w:div w:id="1972200272">
          <w:marLeft w:val="0"/>
          <w:marRight w:val="0"/>
          <w:marTop w:val="120"/>
          <w:marBottom w:val="0"/>
          <w:divBdr>
            <w:top w:val="none" w:sz="0" w:space="0" w:color="auto"/>
            <w:left w:val="none" w:sz="0" w:space="0" w:color="auto"/>
            <w:bottom w:val="none" w:sz="0" w:space="0" w:color="auto"/>
            <w:right w:val="none" w:sz="0" w:space="0" w:color="auto"/>
          </w:divBdr>
        </w:div>
        <w:div w:id="679963551">
          <w:marLeft w:val="0"/>
          <w:marRight w:val="0"/>
          <w:marTop w:val="120"/>
          <w:marBottom w:val="0"/>
          <w:divBdr>
            <w:top w:val="none" w:sz="0" w:space="0" w:color="auto"/>
            <w:left w:val="none" w:sz="0" w:space="0" w:color="auto"/>
            <w:bottom w:val="none" w:sz="0" w:space="0" w:color="auto"/>
            <w:right w:val="none" w:sz="0" w:space="0" w:color="auto"/>
          </w:divBdr>
        </w:div>
        <w:div w:id="1420446457">
          <w:marLeft w:val="0"/>
          <w:marRight w:val="0"/>
          <w:marTop w:val="120"/>
          <w:marBottom w:val="0"/>
          <w:divBdr>
            <w:top w:val="none" w:sz="0" w:space="0" w:color="auto"/>
            <w:left w:val="none" w:sz="0" w:space="0" w:color="auto"/>
            <w:bottom w:val="none" w:sz="0" w:space="0" w:color="auto"/>
            <w:right w:val="none" w:sz="0" w:space="0" w:color="auto"/>
          </w:divBdr>
        </w:div>
        <w:div w:id="1435780934">
          <w:marLeft w:val="0"/>
          <w:marRight w:val="0"/>
          <w:marTop w:val="120"/>
          <w:marBottom w:val="0"/>
          <w:divBdr>
            <w:top w:val="none" w:sz="0" w:space="0" w:color="auto"/>
            <w:left w:val="none" w:sz="0" w:space="0" w:color="auto"/>
            <w:bottom w:val="none" w:sz="0" w:space="0" w:color="auto"/>
            <w:right w:val="none" w:sz="0" w:space="0" w:color="auto"/>
          </w:divBdr>
        </w:div>
        <w:div w:id="1512136150">
          <w:marLeft w:val="0"/>
          <w:marRight w:val="0"/>
          <w:marTop w:val="120"/>
          <w:marBottom w:val="0"/>
          <w:divBdr>
            <w:top w:val="none" w:sz="0" w:space="0" w:color="auto"/>
            <w:left w:val="none" w:sz="0" w:space="0" w:color="auto"/>
            <w:bottom w:val="none" w:sz="0" w:space="0" w:color="auto"/>
            <w:right w:val="none" w:sz="0" w:space="0" w:color="auto"/>
          </w:divBdr>
        </w:div>
        <w:div w:id="76559533">
          <w:marLeft w:val="0"/>
          <w:marRight w:val="0"/>
          <w:marTop w:val="120"/>
          <w:marBottom w:val="0"/>
          <w:divBdr>
            <w:top w:val="none" w:sz="0" w:space="0" w:color="auto"/>
            <w:left w:val="none" w:sz="0" w:space="0" w:color="auto"/>
            <w:bottom w:val="none" w:sz="0" w:space="0" w:color="auto"/>
            <w:right w:val="none" w:sz="0" w:space="0" w:color="auto"/>
          </w:divBdr>
        </w:div>
        <w:div w:id="1630434733">
          <w:marLeft w:val="0"/>
          <w:marRight w:val="0"/>
          <w:marTop w:val="120"/>
          <w:marBottom w:val="0"/>
          <w:divBdr>
            <w:top w:val="none" w:sz="0" w:space="0" w:color="auto"/>
            <w:left w:val="none" w:sz="0" w:space="0" w:color="auto"/>
            <w:bottom w:val="none" w:sz="0" w:space="0" w:color="auto"/>
            <w:right w:val="none" w:sz="0" w:space="0" w:color="auto"/>
          </w:divBdr>
        </w:div>
      </w:divsChild>
    </w:div>
    <w:div w:id="770396157">
      <w:bodyDiv w:val="1"/>
      <w:marLeft w:val="0"/>
      <w:marRight w:val="0"/>
      <w:marTop w:val="0"/>
      <w:marBottom w:val="0"/>
      <w:divBdr>
        <w:top w:val="none" w:sz="0" w:space="0" w:color="auto"/>
        <w:left w:val="none" w:sz="0" w:space="0" w:color="auto"/>
        <w:bottom w:val="none" w:sz="0" w:space="0" w:color="auto"/>
        <w:right w:val="none" w:sz="0" w:space="0" w:color="auto"/>
      </w:divBdr>
    </w:div>
    <w:div w:id="874389330">
      <w:bodyDiv w:val="1"/>
      <w:marLeft w:val="0"/>
      <w:marRight w:val="0"/>
      <w:marTop w:val="0"/>
      <w:marBottom w:val="0"/>
      <w:divBdr>
        <w:top w:val="none" w:sz="0" w:space="0" w:color="auto"/>
        <w:left w:val="none" w:sz="0" w:space="0" w:color="auto"/>
        <w:bottom w:val="none" w:sz="0" w:space="0" w:color="auto"/>
        <w:right w:val="none" w:sz="0" w:space="0" w:color="auto"/>
      </w:divBdr>
    </w:div>
    <w:div w:id="1034043504">
      <w:bodyDiv w:val="1"/>
      <w:marLeft w:val="0"/>
      <w:marRight w:val="0"/>
      <w:marTop w:val="0"/>
      <w:marBottom w:val="0"/>
      <w:divBdr>
        <w:top w:val="none" w:sz="0" w:space="0" w:color="auto"/>
        <w:left w:val="none" w:sz="0" w:space="0" w:color="auto"/>
        <w:bottom w:val="none" w:sz="0" w:space="0" w:color="auto"/>
        <w:right w:val="none" w:sz="0" w:space="0" w:color="auto"/>
      </w:divBdr>
    </w:div>
    <w:div w:id="1183275916">
      <w:bodyDiv w:val="1"/>
      <w:marLeft w:val="0"/>
      <w:marRight w:val="0"/>
      <w:marTop w:val="0"/>
      <w:marBottom w:val="0"/>
      <w:divBdr>
        <w:top w:val="none" w:sz="0" w:space="0" w:color="auto"/>
        <w:left w:val="none" w:sz="0" w:space="0" w:color="auto"/>
        <w:bottom w:val="none" w:sz="0" w:space="0" w:color="auto"/>
        <w:right w:val="none" w:sz="0" w:space="0" w:color="auto"/>
      </w:divBdr>
    </w:div>
    <w:div w:id="1779331166">
      <w:bodyDiv w:val="1"/>
      <w:marLeft w:val="0"/>
      <w:marRight w:val="0"/>
      <w:marTop w:val="0"/>
      <w:marBottom w:val="0"/>
      <w:divBdr>
        <w:top w:val="none" w:sz="0" w:space="0" w:color="auto"/>
        <w:left w:val="none" w:sz="0" w:space="0" w:color="auto"/>
        <w:bottom w:val="none" w:sz="0" w:space="0" w:color="auto"/>
        <w:right w:val="none" w:sz="0" w:space="0" w:color="auto"/>
      </w:divBdr>
    </w:div>
    <w:div w:id="1903131664">
      <w:bodyDiv w:val="1"/>
      <w:marLeft w:val="0"/>
      <w:marRight w:val="0"/>
      <w:marTop w:val="0"/>
      <w:marBottom w:val="0"/>
      <w:divBdr>
        <w:top w:val="none" w:sz="0" w:space="0" w:color="auto"/>
        <w:left w:val="none" w:sz="0" w:space="0" w:color="auto"/>
        <w:bottom w:val="none" w:sz="0" w:space="0" w:color="auto"/>
        <w:right w:val="none" w:sz="0" w:space="0" w:color="auto"/>
      </w:divBdr>
    </w:div>
    <w:div w:id="1924030389">
      <w:bodyDiv w:val="1"/>
      <w:marLeft w:val="0"/>
      <w:marRight w:val="0"/>
      <w:marTop w:val="0"/>
      <w:marBottom w:val="0"/>
      <w:divBdr>
        <w:top w:val="none" w:sz="0" w:space="0" w:color="auto"/>
        <w:left w:val="none" w:sz="0" w:space="0" w:color="auto"/>
        <w:bottom w:val="none" w:sz="0" w:space="0" w:color="auto"/>
        <w:right w:val="none" w:sz="0" w:space="0" w:color="auto"/>
      </w:divBdr>
    </w:div>
    <w:div w:id="2033607168">
      <w:bodyDiv w:val="1"/>
      <w:marLeft w:val="0"/>
      <w:marRight w:val="0"/>
      <w:marTop w:val="0"/>
      <w:marBottom w:val="0"/>
      <w:divBdr>
        <w:top w:val="none" w:sz="0" w:space="0" w:color="auto"/>
        <w:left w:val="none" w:sz="0" w:space="0" w:color="auto"/>
        <w:bottom w:val="none" w:sz="0" w:space="0" w:color="auto"/>
        <w:right w:val="none" w:sz="0" w:space="0" w:color="auto"/>
      </w:divBdr>
    </w:div>
    <w:div w:id="2113931641">
      <w:bodyDiv w:val="1"/>
      <w:marLeft w:val="0"/>
      <w:marRight w:val="0"/>
      <w:marTop w:val="0"/>
      <w:marBottom w:val="0"/>
      <w:divBdr>
        <w:top w:val="none" w:sz="0" w:space="0" w:color="auto"/>
        <w:left w:val="none" w:sz="0" w:space="0" w:color="auto"/>
        <w:bottom w:val="none" w:sz="0" w:space="0" w:color="auto"/>
        <w:right w:val="none" w:sz="0" w:space="0" w:color="auto"/>
      </w:divBdr>
      <w:divsChild>
        <w:div w:id="1493138218">
          <w:marLeft w:val="0"/>
          <w:marRight w:val="0"/>
          <w:marTop w:val="120"/>
          <w:marBottom w:val="0"/>
          <w:divBdr>
            <w:top w:val="none" w:sz="0" w:space="0" w:color="auto"/>
            <w:left w:val="none" w:sz="0" w:space="0" w:color="auto"/>
            <w:bottom w:val="none" w:sz="0" w:space="0" w:color="auto"/>
            <w:right w:val="none" w:sz="0" w:space="0" w:color="auto"/>
          </w:divBdr>
        </w:div>
        <w:div w:id="576481146">
          <w:marLeft w:val="0"/>
          <w:marRight w:val="0"/>
          <w:marTop w:val="120"/>
          <w:marBottom w:val="0"/>
          <w:divBdr>
            <w:top w:val="none" w:sz="0" w:space="0" w:color="auto"/>
            <w:left w:val="none" w:sz="0" w:space="0" w:color="auto"/>
            <w:bottom w:val="none" w:sz="0" w:space="0" w:color="auto"/>
            <w:right w:val="none" w:sz="0" w:space="0" w:color="auto"/>
          </w:divBdr>
        </w:div>
        <w:div w:id="1535730094">
          <w:marLeft w:val="0"/>
          <w:marRight w:val="0"/>
          <w:marTop w:val="120"/>
          <w:marBottom w:val="0"/>
          <w:divBdr>
            <w:top w:val="none" w:sz="0" w:space="0" w:color="auto"/>
            <w:left w:val="none" w:sz="0" w:space="0" w:color="auto"/>
            <w:bottom w:val="none" w:sz="0" w:space="0" w:color="auto"/>
            <w:right w:val="none" w:sz="0" w:space="0" w:color="auto"/>
          </w:divBdr>
        </w:div>
        <w:div w:id="2108652674">
          <w:marLeft w:val="0"/>
          <w:marRight w:val="0"/>
          <w:marTop w:val="120"/>
          <w:marBottom w:val="0"/>
          <w:divBdr>
            <w:top w:val="none" w:sz="0" w:space="0" w:color="auto"/>
            <w:left w:val="none" w:sz="0" w:space="0" w:color="auto"/>
            <w:bottom w:val="none" w:sz="0" w:space="0" w:color="auto"/>
            <w:right w:val="none" w:sz="0" w:space="0" w:color="auto"/>
          </w:divBdr>
        </w:div>
        <w:div w:id="809857506">
          <w:marLeft w:val="0"/>
          <w:marRight w:val="0"/>
          <w:marTop w:val="120"/>
          <w:marBottom w:val="0"/>
          <w:divBdr>
            <w:top w:val="none" w:sz="0" w:space="0" w:color="auto"/>
            <w:left w:val="none" w:sz="0" w:space="0" w:color="auto"/>
            <w:bottom w:val="none" w:sz="0" w:space="0" w:color="auto"/>
            <w:right w:val="none" w:sz="0" w:space="0" w:color="auto"/>
          </w:divBdr>
        </w:div>
        <w:div w:id="1846086784">
          <w:marLeft w:val="0"/>
          <w:marRight w:val="0"/>
          <w:marTop w:val="0"/>
          <w:marBottom w:val="192"/>
          <w:divBdr>
            <w:top w:val="none" w:sz="0" w:space="0" w:color="auto"/>
            <w:left w:val="none" w:sz="0" w:space="0" w:color="auto"/>
            <w:bottom w:val="none" w:sz="0" w:space="0" w:color="auto"/>
            <w:right w:val="none" w:sz="0" w:space="0" w:color="auto"/>
          </w:divBdr>
          <w:divsChild>
            <w:div w:id="353306617">
              <w:marLeft w:val="0"/>
              <w:marRight w:val="0"/>
              <w:marTop w:val="120"/>
              <w:marBottom w:val="0"/>
              <w:divBdr>
                <w:top w:val="none" w:sz="0" w:space="0" w:color="auto"/>
                <w:left w:val="none" w:sz="0" w:space="0" w:color="auto"/>
                <w:bottom w:val="none" w:sz="0" w:space="0" w:color="auto"/>
                <w:right w:val="none" w:sz="0" w:space="0" w:color="auto"/>
              </w:divBdr>
            </w:div>
          </w:divsChild>
        </w:div>
        <w:div w:id="233517192">
          <w:marLeft w:val="0"/>
          <w:marRight w:val="0"/>
          <w:marTop w:val="120"/>
          <w:marBottom w:val="96"/>
          <w:divBdr>
            <w:top w:val="none" w:sz="0" w:space="0" w:color="auto"/>
            <w:left w:val="single" w:sz="24" w:space="0" w:color="CED3F1"/>
            <w:bottom w:val="none" w:sz="0" w:space="0" w:color="auto"/>
            <w:right w:val="none" w:sz="0" w:space="0" w:color="auto"/>
          </w:divBdr>
        </w:div>
        <w:div w:id="1475221596">
          <w:marLeft w:val="0"/>
          <w:marRight w:val="0"/>
          <w:marTop w:val="12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24E48B-0997-4C15-B2B2-F452FC0CF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9</Pages>
  <Words>2255</Words>
  <Characters>12857</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27 августа  2004г</vt:lpstr>
    </vt:vector>
  </TitlesOfParts>
  <Company>_</Company>
  <LinksUpToDate>false</LinksUpToDate>
  <CharactersWithSpaces>15082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27 августа  2004г</dc:title>
  <dc:creator>Пользователь</dc:creator>
  <cp:lastModifiedBy>gabova</cp:lastModifiedBy>
  <cp:revision>9</cp:revision>
  <cp:lastPrinted>2023-06-26T13:25:00Z</cp:lastPrinted>
  <dcterms:created xsi:type="dcterms:W3CDTF">2023-05-17T14:25:00Z</dcterms:created>
  <dcterms:modified xsi:type="dcterms:W3CDTF">2023-07-05T05:19:00Z</dcterms:modified>
</cp:coreProperties>
</file>