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EE0" w:rsidRPr="00CA6EE0" w:rsidRDefault="00CA6EE0" w:rsidP="00CA6EE0">
      <w:pPr>
        <w:spacing w:after="0" w:line="360" w:lineRule="exact"/>
        <w:ind w:left="4678" w:right="28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proofErr w:type="gramStart"/>
      <w:r w:rsidRPr="00CA6EE0">
        <w:rPr>
          <w:rFonts w:ascii="Times New Roman" w:eastAsia="Times New Roman" w:hAnsi="Times New Roman"/>
          <w:caps/>
          <w:sz w:val="28"/>
          <w:szCs w:val="28"/>
          <w:lang w:eastAsia="ru-RU"/>
        </w:rPr>
        <w:t>Утверждена</w:t>
      </w:r>
      <w:proofErr w:type="gramEnd"/>
    </w:p>
    <w:p w:rsidR="00CA6EE0" w:rsidRDefault="00CA6EE0" w:rsidP="00CA6EE0">
      <w:pPr>
        <w:spacing w:after="0" w:line="360" w:lineRule="exact"/>
        <w:ind w:left="4678" w:right="2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постановлением администрации муниципального образования «Приморский муниципальный район» от </w:t>
      </w:r>
      <w:r w:rsidR="007365D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D604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702E2">
        <w:rPr>
          <w:rFonts w:ascii="Times New Roman" w:eastAsia="Times New Roman" w:hAnsi="Times New Roman"/>
          <w:sz w:val="28"/>
          <w:szCs w:val="28"/>
          <w:lang w:eastAsia="ru-RU"/>
        </w:rPr>
        <w:t>марта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D604DB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0300F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</w:t>
      </w:r>
      <w:r w:rsidR="007365D9">
        <w:rPr>
          <w:rFonts w:ascii="Times New Roman" w:eastAsia="Times New Roman" w:hAnsi="Times New Roman"/>
          <w:sz w:val="28"/>
          <w:szCs w:val="28"/>
          <w:lang w:eastAsia="ru-RU"/>
        </w:rPr>
        <w:t>458</w:t>
      </w:r>
    </w:p>
    <w:p w:rsidR="00CA6EE0" w:rsidRDefault="00CA6EE0" w:rsidP="00F966F3">
      <w:pPr>
        <w:spacing w:after="0" w:line="360" w:lineRule="exact"/>
        <w:ind w:right="2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6EE0" w:rsidRDefault="00CA6EE0" w:rsidP="00F966F3">
      <w:pPr>
        <w:spacing w:after="0" w:line="360" w:lineRule="exact"/>
        <w:ind w:right="2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6EE0" w:rsidRPr="00CA6EE0" w:rsidRDefault="00CA6EE0" w:rsidP="00CA6EE0">
      <w:pPr>
        <w:spacing w:after="0" w:line="360" w:lineRule="exact"/>
        <w:ind w:right="28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CA6EE0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Методика</w:t>
      </w:r>
    </w:p>
    <w:p w:rsidR="0061646E" w:rsidRDefault="00CA6EE0" w:rsidP="00CA6EE0">
      <w:pPr>
        <w:spacing w:after="0" w:line="360" w:lineRule="exact"/>
        <w:ind w:right="2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расчета и распределения</w:t>
      </w:r>
      <w:r w:rsidR="00784BB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2020 году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иных межбюджетных трансфертов</w:t>
      </w:r>
    </w:p>
    <w:p w:rsidR="00CA6EE0" w:rsidRPr="00CA6EE0" w:rsidRDefault="00CA6EE0" w:rsidP="00CA6EE0">
      <w:pPr>
        <w:spacing w:after="0" w:line="360" w:lineRule="exact"/>
        <w:ind w:right="2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бюджетам сельских поселений на </w:t>
      </w:r>
      <w:r w:rsidR="00E702E2" w:rsidRPr="00E702E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содержание мест (площадок) </w:t>
      </w:r>
      <w:r w:rsidR="00E702E2" w:rsidRPr="00E702E2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накопления твердых коммунальных отходов</w:t>
      </w:r>
    </w:p>
    <w:p w:rsidR="00CA6EE0" w:rsidRPr="003F289F" w:rsidRDefault="00CA6EE0" w:rsidP="00F966F3">
      <w:pPr>
        <w:spacing w:after="0" w:line="360" w:lineRule="exact"/>
        <w:ind w:right="2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02E2" w:rsidRPr="00E702E2" w:rsidRDefault="006238CA" w:rsidP="00E702E2">
      <w:pPr>
        <w:pStyle w:val="ab"/>
        <w:numPr>
          <w:ilvl w:val="0"/>
          <w:numId w:val="1"/>
        </w:numPr>
        <w:tabs>
          <w:tab w:val="left" w:pos="709"/>
        </w:tabs>
        <w:spacing w:after="0"/>
        <w:ind w:left="0" w:right="2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02E2">
        <w:rPr>
          <w:rFonts w:ascii="Times New Roman" w:eastAsia="Times New Roman" w:hAnsi="Times New Roman"/>
          <w:sz w:val="28"/>
          <w:szCs w:val="28"/>
          <w:lang w:eastAsia="ru-RU"/>
        </w:rPr>
        <w:t>Иные межбюджетные трансферты</w:t>
      </w:r>
      <w:r w:rsidR="00D604DB" w:rsidRPr="00E702E2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бюджетам сельских поселений </w:t>
      </w:r>
      <w:r w:rsidR="00E702E2" w:rsidRPr="00E702E2">
        <w:rPr>
          <w:rFonts w:ascii="Times New Roman" w:eastAsia="Times New Roman" w:hAnsi="Times New Roman"/>
          <w:sz w:val="28"/>
          <w:szCs w:val="28"/>
          <w:lang w:eastAsia="ru-RU"/>
        </w:rPr>
        <w:t xml:space="preserve">на содержание мест (площадок) накопления твердых коммунальных отходов </w:t>
      </w:r>
      <w:r w:rsidR="00E075EE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– межбюджетные трансферты) </w:t>
      </w:r>
      <w:r w:rsidR="00D604DB" w:rsidRPr="00E702E2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предоставляются бюджетам сельских поселений </w:t>
      </w:r>
      <w:r w:rsidR="00E702E2" w:rsidRPr="00E702E2">
        <w:rPr>
          <w:rFonts w:ascii="Times New Roman" w:eastAsia="Times New Roman" w:hAnsi="Times New Roman"/>
          <w:sz w:val="28"/>
          <w:szCs w:val="28"/>
          <w:lang w:eastAsia="ru-RU"/>
        </w:rPr>
        <w:t xml:space="preserve">с целью финансового обеспечения отдельных расходных обязательств по содержание мест (площадок) накопления твердых коммунальных отходов, возникающих в связи осуществлением части полномочий по решению вопросов местного значения в соответствии с заключенными соглашениями, в целях </w:t>
      </w:r>
      <w:proofErr w:type="spellStart"/>
      <w:r w:rsidR="00E702E2" w:rsidRPr="00E702E2">
        <w:rPr>
          <w:rFonts w:ascii="Times New Roman" w:eastAsia="Times New Roman" w:hAnsi="Times New Roman"/>
          <w:sz w:val="28"/>
          <w:szCs w:val="28"/>
          <w:lang w:eastAsia="ru-RU"/>
        </w:rPr>
        <w:t>софинансирования</w:t>
      </w:r>
      <w:proofErr w:type="spellEnd"/>
      <w:r w:rsidR="00E702E2" w:rsidRPr="00E702E2"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которых районному бюджету предоставляются субсидии из областного бюджета.</w:t>
      </w:r>
    </w:p>
    <w:p w:rsidR="00E702E2" w:rsidRDefault="00E702E2" w:rsidP="00E702E2">
      <w:pPr>
        <w:pStyle w:val="ab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02E2">
        <w:rPr>
          <w:rFonts w:ascii="Times New Roman" w:eastAsia="Times New Roman" w:hAnsi="Times New Roman"/>
          <w:sz w:val="28"/>
          <w:szCs w:val="28"/>
          <w:lang w:eastAsia="ru-RU"/>
        </w:rPr>
        <w:t>Межбюджетные трансферты предоставляются бюджетам сельских поселений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E702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E54B5" w:rsidRPr="00DE54B5">
        <w:rPr>
          <w:rFonts w:ascii="Times New Roman" w:eastAsia="Times New Roman" w:hAnsi="Times New Roman"/>
          <w:sz w:val="28"/>
          <w:szCs w:val="28"/>
          <w:lang w:eastAsia="ru-RU"/>
        </w:rPr>
        <w:t xml:space="preserve">в которых органам местного самоуправления и (или) созданным ими муниципальным учреждениям на праве собственности или ином законном основании принадлежат места (площадки) накопления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твердых коммунальных отходов</w:t>
      </w:r>
      <w:r w:rsidR="00DE54B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0562C" w:rsidRPr="00E702E2" w:rsidRDefault="00A0562C" w:rsidP="00E702E2">
      <w:pPr>
        <w:pStyle w:val="ab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02E2">
        <w:rPr>
          <w:rFonts w:ascii="Times New Roman" w:eastAsia="Times New Roman" w:hAnsi="Times New Roman"/>
          <w:sz w:val="28"/>
          <w:szCs w:val="28"/>
          <w:lang w:eastAsia="ru-RU"/>
        </w:rPr>
        <w:tab/>
        <w:t>Общий объем межбюджетных трансфертов рассчитывается по формуле:</w:t>
      </w:r>
    </w:p>
    <w:p w:rsidR="00A0562C" w:rsidRDefault="00A0562C" w:rsidP="00A0562C">
      <w:pPr>
        <w:pStyle w:val="ab"/>
        <w:tabs>
          <w:tab w:val="left" w:pos="1134"/>
        </w:tabs>
        <w:spacing w:after="0" w:line="360" w:lineRule="exact"/>
        <w:ind w:left="1144" w:right="2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r>
          <w:rPr>
            <w:rFonts w:ascii="Cambria Math" w:eastAsia="Times New Roman" w:hAnsi="Cambria Math"/>
            <w:sz w:val="28"/>
            <w:szCs w:val="28"/>
            <w:lang w:eastAsia="ru-RU"/>
          </w:rPr>
          <m:t>МБТ=</m:t>
        </m:r>
        <m:nary>
          <m:naryPr>
            <m:chr m:val="∑"/>
            <m:limLoc m:val="undOvr"/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i=1</m:t>
            </m:r>
          </m:sub>
          <m:sup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  <m:t>МБТ</m:t>
                </m:r>
              </m:e>
              <m:sub>
                <m:r>
                  <w:rPr>
                    <w:rFonts w:ascii="Cambria Math" w:eastAsia="Times New Roman" w:hAnsi="Cambria Math"/>
                    <w:sz w:val="28"/>
                    <w:szCs w:val="28"/>
                    <w:lang w:val="en-US" w:eastAsia="ru-RU"/>
                  </w:rPr>
                  <m:t>i</m:t>
                </m:r>
              </m:sub>
            </m:sSub>
          </m:e>
        </m:nary>
      </m:oMath>
      <w:r w:rsidRPr="00A0562C">
        <w:rPr>
          <w:rFonts w:ascii="Times New Roman" w:eastAsia="Times New Roman" w:hAnsi="Times New Roman"/>
          <w:sz w:val="28"/>
          <w:szCs w:val="28"/>
          <w:lang w:eastAsia="ru-RU"/>
        </w:rPr>
        <w:t xml:space="preserve"> , где:</w:t>
      </w:r>
    </w:p>
    <w:p w:rsidR="00A0562C" w:rsidRPr="00A0562C" w:rsidRDefault="00A0562C" w:rsidP="00A0562C">
      <w:pPr>
        <w:pStyle w:val="ab"/>
        <w:tabs>
          <w:tab w:val="left" w:pos="1134"/>
        </w:tabs>
        <w:spacing w:after="0" w:line="360" w:lineRule="exact"/>
        <w:ind w:left="1144" w:right="2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562C" w:rsidRPr="00A0562C" w:rsidRDefault="00E702E2" w:rsidP="00E702E2">
      <w:pPr>
        <w:pStyle w:val="ab"/>
        <w:tabs>
          <w:tab w:val="left" w:pos="709"/>
        </w:tabs>
        <w:spacing w:after="0"/>
        <w:ind w:left="0" w:right="2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m:oMath>
        <m:r>
          <w:rPr>
            <w:rFonts w:ascii="Cambria Math" w:eastAsia="Times New Roman" w:hAnsi="Cambria Math"/>
            <w:sz w:val="28"/>
            <w:szCs w:val="28"/>
            <w:lang w:eastAsia="ru-RU"/>
          </w:rPr>
          <m:t xml:space="preserve">МБТ </m:t>
        </m:r>
      </m:oMath>
      <w:r w:rsidR="00A0562C" w:rsidRPr="00A0562C">
        <w:rPr>
          <w:rFonts w:ascii="Times New Roman" w:eastAsia="Times New Roman" w:hAnsi="Times New Roman"/>
          <w:sz w:val="28"/>
          <w:szCs w:val="28"/>
          <w:lang w:eastAsia="ru-RU"/>
        </w:rPr>
        <w:t xml:space="preserve"> – общий объем межбюджетных трансфертов, предоставляемых бюджетам сельских поселений, рублей;</w:t>
      </w:r>
    </w:p>
    <w:p w:rsidR="00A0562C" w:rsidRPr="00A0562C" w:rsidRDefault="00AD0DDE" w:rsidP="00A0562C">
      <w:pPr>
        <w:pStyle w:val="ab"/>
        <w:tabs>
          <w:tab w:val="left" w:pos="1276"/>
        </w:tabs>
        <w:spacing w:after="0"/>
        <w:ind w:left="0" w:right="2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           МБТ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</m:sub>
        </m:sSub>
      </m:oMath>
      <w:r w:rsidR="00A0562C" w:rsidRPr="00A0562C">
        <w:rPr>
          <w:rFonts w:ascii="Times New Roman" w:eastAsia="Times New Roman" w:hAnsi="Times New Roman"/>
          <w:sz w:val="28"/>
          <w:szCs w:val="28"/>
          <w:lang w:eastAsia="ru-RU"/>
        </w:rPr>
        <w:t xml:space="preserve"> – объем межбюджетных трансфертов бюджету </w:t>
      </w:r>
      <w:proofErr w:type="spellStart"/>
      <w:r w:rsidR="00A0562C" w:rsidRPr="00A0562C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End"/>
      <w:r w:rsidR="00A0562C" w:rsidRPr="00A0562C">
        <w:rPr>
          <w:rFonts w:ascii="Times New Roman" w:eastAsia="Times New Roman" w:hAnsi="Times New Roman"/>
          <w:sz w:val="28"/>
          <w:szCs w:val="28"/>
          <w:lang w:eastAsia="ru-RU"/>
        </w:rPr>
        <w:t>-го сельского поселения, рублей;</w:t>
      </w:r>
    </w:p>
    <w:p w:rsidR="00A0562C" w:rsidRPr="00A0562C" w:rsidRDefault="00E702E2" w:rsidP="00A0562C">
      <w:pPr>
        <w:pStyle w:val="ab"/>
        <w:tabs>
          <w:tab w:val="left" w:pos="1276"/>
        </w:tabs>
        <w:spacing w:after="0"/>
        <w:ind w:left="0" w:right="2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r>
          <w:rPr>
            <w:rFonts w:ascii="Cambria Math" w:eastAsia="Times New Roman" w:hAnsi="Cambria Math"/>
            <w:sz w:val="28"/>
            <w:szCs w:val="28"/>
            <w:lang w:eastAsia="ru-RU"/>
          </w:rPr>
          <m:t xml:space="preserve">            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naryPr>
          <m:sub/>
          <m:sup/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-</m:t>
            </m:r>
          </m:e>
        </m:nary>
      </m:oMath>
      <w:r w:rsidR="00A0562C" w:rsidRPr="00A0562C">
        <w:rPr>
          <w:rFonts w:ascii="Times New Roman" w:eastAsia="Times New Roman" w:hAnsi="Times New Roman"/>
          <w:sz w:val="28"/>
          <w:szCs w:val="28"/>
          <w:lang w:eastAsia="ru-RU"/>
        </w:rPr>
        <w:t xml:space="preserve"> знак суммирования;</w:t>
      </w:r>
    </w:p>
    <w:p w:rsidR="00A0562C" w:rsidRDefault="00E702E2" w:rsidP="00A0562C">
      <w:pPr>
        <w:pStyle w:val="ab"/>
        <w:tabs>
          <w:tab w:val="left" w:pos="1276"/>
        </w:tabs>
        <w:spacing w:after="0"/>
        <w:ind w:left="0" w:right="2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r>
          <w:rPr>
            <w:rFonts w:ascii="Cambria Math" w:eastAsia="Times New Roman" w:hAnsi="Cambria Math"/>
            <w:sz w:val="28"/>
            <w:szCs w:val="28"/>
            <w:lang w:eastAsia="ru-RU"/>
          </w:rPr>
          <m:t xml:space="preserve">           n</m:t>
        </m:r>
      </m:oMath>
      <w:r w:rsidR="00A0562C" w:rsidRPr="00A0562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A0562C" w:rsidRPr="00A0562C">
        <w:rPr>
          <w:rFonts w:ascii="Times New Roman" w:eastAsia="Times New Roman" w:hAnsi="Times New Roman"/>
          <w:sz w:val="28"/>
          <w:szCs w:val="28"/>
          <w:lang w:eastAsia="ru-RU"/>
        </w:rPr>
        <w:t>– количество сельских поселений, которым в 20</w:t>
      </w:r>
      <w:r w:rsidR="00A0562C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A0562C" w:rsidRPr="00A0562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предоставляются межбюджетные трансферты.</w:t>
      </w:r>
    </w:p>
    <w:p w:rsidR="00E075EE" w:rsidRDefault="00E075EE" w:rsidP="00A0562C">
      <w:pPr>
        <w:pStyle w:val="ab"/>
        <w:tabs>
          <w:tab w:val="left" w:pos="1276"/>
        </w:tabs>
        <w:spacing w:after="0"/>
        <w:ind w:left="0" w:right="2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75EE" w:rsidRDefault="00E075EE" w:rsidP="00A0562C">
      <w:pPr>
        <w:tabs>
          <w:tab w:val="left" w:pos="1134"/>
        </w:tabs>
        <w:spacing w:after="12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562C" w:rsidRDefault="00E702E2" w:rsidP="00A0562C">
      <w:pPr>
        <w:tabs>
          <w:tab w:val="left" w:pos="1134"/>
        </w:tabs>
        <w:spacing w:after="12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</w:t>
      </w:r>
      <w:r w:rsidR="00A0562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0562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0562C" w:rsidRPr="00A37572">
        <w:rPr>
          <w:rFonts w:ascii="Times New Roman" w:eastAsia="Times New Roman" w:hAnsi="Times New Roman"/>
          <w:sz w:val="28"/>
          <w:szCs w:val="28"/>
          <w:lang w:eastAsia="ru-RU"/>
        </w:rPr>
        <w:t>Объем межбюджетных трансфертов бюджету i-го сельского поселения рассчитывается по формуле:</w:t>
      </w:r>
    </w:p>
    <w:p w:rsidR="00A0562C" w:rsidRPr="00A37572" w:rsidRDefault="00AD0DDE" w:rsidP="00A0562C">
      <w:pPr>
        <w:tabs>
          <w:tab w:val="left" w:pos="1134"/>
        </w:tabs>
        <w:spacing w:after="12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МБТ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</m:sub>
        </m:sSub>
        <m:r>
          <w:rPr>
            <w:rFonts w:ascii="Cambria Math" w:eastAsia="Times New Roman" w:hAnsi="Cambria Math"/>
            <w:sz w:val="28"/>
            <w:szCs w:val="28"/>
            <w:lang w:eastAsia="ru-RU"/>
          </w:rPr>
          <m:t>=</m:t>
        </m:r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МБТ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распр  </m:t>
            </m:r>
          </m:sub>
        </m:sSub>
        <m:r>
          <w:rPr>
            <w:rFonts w:ascii="Cambria Math" w:eastAsia="Times New Roman" w:hAnsi="Cambria Math"/>
            <w:sz w:val="28"/>
            <w:szCs w:val="28"/>
            <w:lang w:eastAsia="ru-RU"/>
          </w:rPr>
          <m:t>×</m:t>
        </m:r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  <m:t>К</m:t>
                </m:r>
              </m:e>
              <m:sub>
                <m: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  <m:t>i</m:t>
                </m:r>
              </m:sub>
            </m:sSub>
          </m:num>
          <m:den>
            <m:nary>
              <m:naryPr>
                <m:chr m:val="∑"/>
                <m:limLoc m:val="undOvr"/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  <w:lang w:eastAsia="ru-RU"/>
                  </w:rPr>
                </m:ctrlPr>
              </m:naryPr>
              <m:sub>
                <m: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  <m:t>i=1</m:t>
                </m:r>
              </m:sub>
              <m:sup>
                <m: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8"/>
                        <w:szCs w:val="28"/>
                        <w:lang w:eastAsia="ru-RU"/>
                      </w:rPr>
                      <m:t>К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28"/>
                        <w:szCs w:val="28"/>
                        <w:lang w:val="en-US" w:eastAsia="ru-RU"/>
                      </w:rPr>
                      <m:t>i</m:t>
                    </m:r>
                  </m:sub>
                </m:sSub>
              </m:e>
            </m:nary>
          </m:den>
        </m:f>
      </m:oMath>
      <w:r w:rsidR="00A0562C">
        <w:rPr>
          <w:rFonts w:ascii="Times New Roman" w:eastAsia="Times New Roman" w:hAnsi="Times New Roman"/>
          <w:sz w:val="28"/>
          <w:szCs w:val="28"/>
          <w:lang w:eastAsia="ru-RU"/>
        </w:rPr>
        <w:t xml:space="preserve"> , где:</w:t>
      </w:r>
    </w:p>
    <w:p w:rsidR="00A0562C" w:rsidRDefault="00AD0DDE" w:rsidP="00A0562C">
      <w:pPr>
        <w:tabs>
          <w:tab w:val="left" w:pos="1134"/>
        </w:tabs>
        <w:spacing w:after="0"/>
        <w:ind w:right="2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МБТ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</m:sub>
        </m:sSub>
      </m:oMath>
      <w:r w:rsidR="00A0562C" w:rsidRPr="000F1CEE">
        <w:rPr>
          <w:rFonts w:ascii="Times New Roman" w:eastAsia="Times New Roman" w:hAnsi="Times New Roman"/>
          <w:sz w:val="28"/>
          <w:szCs w:val="28"/>
          <w:lang w:eastAsia="ru-RU"/>
        </w:rPr>
        <w:t xml:space="preserve"> – объем межбюджетных трансфертов бюджету </w:t>
      </w:r>
      <w:proofErr w:type="spellStart"/>
      <w:r w:rsidR="00A0562C" w:rsidRPr="000F1CEE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End"/>
      <w:r w:rsidR="00A0562C" w:rsidRPr="000F1CEE">
        <w:rPr>
          <w:rFonts w:ascii="Times New Roman" w:eastAsia="Times New Roman" w:hAnsi="Times New Roman"/>
          <w:sz w:val="28"/>
          <w:szCs w:val="28"/>
          <w:lang w:eastAsia="ru-RU"/>
        </w:rPr>
        <w:t>-го сельского поселения, рублей;</w:t>
      </w:r>
    </w:p>
    <w:p w:rsidR="00B41ECF" w:rsidRDefault="00AD0DDE" w:rsidP="00A0562C">
      <w:pPr>
        <w:tabs>
          <w:tab w:val="left" w:pos="1134"/>
        </w:tabs>
        <w:spacing w:after="0"/>
        <w:ind w:right="2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 МБТ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распр  </m:t>
            </m:r>
          </m:sub>
        </m:sSub>
      </m:oMath>
      <w:r w:rsidR="00B41ECF">
        <w:rPr>
          <w:rFonts w:ascii="Times New Roman" w:eastAsia="Times New Roman" w:hAnsi="Times New Roman"/>
          <w:sz w:val="28"/>
          <w:szCs w:val="28"/>
          <w:lang w:eastAsia="ru-RU"/>
        </w:rPr>
        <w:t>– распределяемый объем межбюджетных трансфертов за счет средств областного и районного бюджетов</w:t>
      </w:r>
      <w:r w:rsidR="00E075EE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содержание </w:t>
      </w:r>
      <w:r w:rsidR="00E075EE">
        <w:rPr>
          <w:rFonts w:ascii="Times New Roman" w:hAnsi="Times New Roman"/>
          <w:sz w:val="28"/>
          <w:szCs w:val="28"/>
          <w:lang w:eastAsia="ru-RU"/>
        </w:rPr>
        <w:t>мест (площадок) накопления твердых коммунальных отходов</w:t>
      </w:r>
      <w:r w:rsidR="00B41ECF">
        <w:rPr>
          <w:rFonts w:ascii="Times New Roman" w:eastAsia="Times New Roman" w:hAnsi="Times New Roman"/>
          <w:sz w:val="28"/>
          <w:szCs w:val="28"/>
          <w:lang w:eastAsia="ru-RU"/>
        </w:rPr>
        <w:t>, рублей;</w:t>
      </w:r>
    </w:p>
    <w:p w:rsidR="00B41ECF" w:rsidRDefault="00AD0DDE" w:rsidP="00B41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              К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i</m:t>
            </m:r>
          </m:sub>
        </m:sSub>
      </m:oMath>
      <w:r w:rsidR="00B41ECF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B41ECF">
        <w:rPr>
          <w:rFonts w:ascii="Times New Roman" w:hAnsi="Times New Roman"/>
          <w:sz w:val="28"/>
          <w:szCs w:val="28"/>
          <w:lang w:eastAsia="ru-RU"/>
        </w:rPr>
        <w:t xml:space="preserve">количество мест (площадок) накопления твердых коммунальных отходов, принадлежащих </w:t>
      </w:r>
      <w:proofErr w:type="spellStart"/>
      <w:r w:rsidR="00B41ECF">
        <w:rPr>
          <w:rFonts w:ascii="Times New Roman" w:hAnsi="Times New Roman"/>
          <w:sz w:val="28"/>
          <w:szCs w:val="28"/>
          <w:lang w:eastAsia="ru-RU"/>
        </w:rPr>
        <w:t>i-му</w:t>
      </w:r>
      <w:proofErr w:type="spellEnd"/>
      <w:r w:rsidR="00B41ECF">
        <w:rPr>
          <w:rFonts w:ascii="Times New Roman" w:hAnsi="Times New Roman"/>
          <w:sz w:val="28"/>
          <w:szCs w:val="28"/>
          <w:lang w:eastAsia="ru-RU"/>
        </w:rPr>
        <w:t xml:space="preserve"> сельскому поселению на праве собственности или ином законном основании, штук;</w:t>
      </w:r>
    </w:p>
    <w:p w:rsidR="00B41ECF" w:rsidRPr="00A0562C" w:rsidRDefault="00B41ECF" w:rsidP="00B41ECF">
      <w:pPr>
        <w:pStyle w:val="ab"/>
        <w:tabs>
          <w:tab w:val="left" w:pos="1276"/>
        </w:tabs>
        <w:spacing w:after="0"/>
        <w:ind w:left="0" w:right="2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r>
          <w:rPr>
            <w:rFonts w:ascii="Cambria Math" w:eastAsia="Times New Roman" w:hAnsi="Cambria Math"/>
            <w:sz w:val="28"/>
            <w:szCs w:val="28"/>
            <w:lang w:eastAsia="ru-RU"/>
          </w:rPr>
          <m:t xml:space="preserve">              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naryPr>
          <m:sub/>
          <m:sup/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-</m:t>
            </m:r>
          </m:e>
        </m:nary>
      </m:oMath>
      <w:r w:rsidRPr="00A0562C">
        <w:rPr>
          <w:rFonts w:ascii="Times New Roman" w:eastAsia="Times New Roman" w:hAnsi="Times New Roman"/>
          <w:sz w:val="28"/>
          <w:szCs w:val="28"/>
          <w:lang w:eastAsia="ru-RU"/>
        </w:rPr>
        <w:t xml:space="preserve"> знак суммирования;</w:t>
      </w:r>
    </w:p>
    <w:p w:rsidR="00B41ECF" w:rsidRPr="00A0562C" w:rsidRDefault="00B41ECF" w:rsidP="00B41ECF">
      <w:pPr>
        <w:pStyle w:val="ab"/>
        <w:tabs>
          <w:tab w:val="left" w:pos="1276"/>
        </w:tabs>
        <w:spacing w:after="0"/>
        <w:ind w:left="0" w:right="2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r>
          <w:rPr>
            <w:rFonts w:ascii="Cambria Math" w:eastAsia="Times New Roman" w:hAnsi="Cambria Math"/>
            <w:sz w:val="28"/>
            <w:szCs w:val="28"/>
            <w:lang w:eastAsia="ru-RU"/>
          </w:rPr>
          <m:t xml:space="preserve">               n</m:t>
        </m:r>
      </m:oMath>
      <w:r w:rsidRPr="00A0562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A0562C">
        <w:rPr>
          <w:rFonts w:ascii="Times New Roman" w:eastAsia="Times New Roman" w:hAnsi="Times New Roman"/>
          <w:sz w:val="28"/>
          <w:szCs w:val="28"/>
          <w:lang w:eastAsia="ru-RU"/>
        </w:rPr>
        <w:t xml:space="preserve">– количество сельских поселений, которым </w:t>
      </w:r>
      <w:r w:rsidR="005824D9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праве собственности </w:t>
      </w:r>
      <w:r w:rsidR="005824D9">
        <w:rPr>
          <w:rFonts w:ascii="Times New Roman" w:hAnsi="Times New Roman"/>
          <w:sz w:val="28"/>
          <w:szCs w:val="28"/>
          <w:lang w:eastAsia="ru-RU"/>
        </w:rPr>
        <w:t>или ином законном основании принадлежат места (площадки) накопления твердых коммунальных отходов.</w:t>
      </w:r>
    </w:p>
    <w:p w:rsidR="002A2D84" w:rsidRPr="00DB55B9" w:rsidRDefault="00E075EE" w:rsidP="002A2D84">
      <w:pPr>
        <w:tabs>
          <w:tab w:val="left" w:pos="1134"/>
        </w:tabs>
        <w:spacing w:after="0"/>
        <w:ind w:right="2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2A2D84" w:rsidRPr="00DB55B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A2D84" w:rsidRPr="00DB55B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A5045">
        <w:rPr>
          <w:rFonts w:ascii="Times New Roman" w:eastAsia="Times New Roman" w:hAnsi="Times New Roman"/>
          <w:sz w:val="28"/>
          <w:szCs w:val="28"/>
          <w:lang w:eastAsia="ru-RU"/>
        </w:rPr>
        <w:t>Распределяемый объем межбюджетных трансфертов за счет средств областного и районного бюджетов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содержание </w:t>
      </w:r>
      <w:r>
        <w:rPr>
          <w:rFonts w:ascii="Times New Roman" w:hAnsi="Times New Roman"/>
          <w:sz w:val="28"/>
          <w:szCs w:val="28"/>
          <w:lang w:eastAsia="ru-RU"/>
        </w:rPr>
        <w:t>мест (площадок) накопления твердых коммунальных отходов</w:t>
      </w:r>
      <w:r w:rsidR="002A2D84" w:rsidRPr="00DB55B9">
        <w:rPr>
          <w:rFonts w:ascii="Times New Roman" w:eastAsia="Times New Roman" w:hAnsi="Times New Roman"/>
          <w:sz w:val="28"/>
          <w:szCs w:val="28"/>
          <w:lang w:eastAsia="ru-RU"/>
        </w:rPr>
        <w:t>, рассчитывается по формуле:</w:t>
      </w:r>
    </w:p>
    <w:p w:rsidR="002A2D84" w:rsidRPr="00DB55B9" w:rsidRDefault="00AD0DDE" w:rsidP="002A2D84">
      <w:pPr>
        <w:tabs>
          <w:tab w:val="left" w:pos="1134"/>
        </w:tabs>
        <w:spacing w:after="0"/>
        <w:ind w:right="2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МБТ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распр  </m:t>
            </m:r>
          </m:sub>
        </m:sSub>
        <m:r>
          <w:rPr>
            <w:rFonts w:ascii="Cambria Math" w:eastAsia="Times New Roman" w:hAnsi="Cambria Math"/>
            <w:sz w:val="32"/>
            <w:szCs w:val="28"/>
            <w:lang w:eastAsia="ru-RU"/>
          </w:rPr>
          <m:t>=</m:t>
        </m:r>
        <m:sSub>
          <m:sSubPr>
            <m:ctrlPr>
              <w:rPr>
                <w:rFonts w:ascii="Cambria Math" w:eastAsia="Times New Roman" w:hAnsi="Cambria Math"/>
                <w:i/>
                <w:sz w:val="32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32"/>
                <w:szCs w:val="28"/>
                <w:lang w:eastAsia="ru-RU"/>
              </w:rPr>
              <m:t>S</m:t>
            </m:r>
          </m:e>
          <m:sub>
            <m:r>
              <w:rPr>
                <w:rFonts w:ascii="Cambria Math" w:eastAsia="Times New Roman" w:hAnsi="Cambria Math"/>
                <w:sz w:val="32"/>
                <w:szCs w:val="28"/>
                <w:lang w:eastAsia="ru-RU"/>
              </w:rPr>
              <m:t>об</m:t>
            </m:r>
          </m:sub>
        </m:sSub>
        <m:r>
          <w:rPr>
            <w:rFonts w:ascii="Cambria Math" w:eastAsia="Times New Roman" w:hAnsi="Cambria Math"/>
            <w:sz w:val="32"/>
            <w:szCs w:val="28"/>
            <w:lang w:eastAsia="ru-RU"/>
          </w:rPr>
          <m:t>+РБ</m:t>
        </m:r>
      </m:oMath>
      <w:r w:rsidR="002A2D84" w:rsidRPr="00DB55B9">
        <w:rPr>
          <w:rFonts w:ascii="Times New Roman" w:eastAsia="Times New Roman" w:hAnsi="Times New Roman"/>
          <w:sz w:val="28"/>
          <w:szCs w:val="28"/>
          <w:lang w:eastAsia="ru-RU"/>
        </w:rPr>
        <w:t xml:space="preserve"> , где:</w:t>
      </w:r>
    </w:p>
    <w:p w:rsidR="009A5045" w:rsidRDefault="009A5045" w:rsidP="009A5045">
      <w:pPr>
        <w:tabs>
          <w:tab w:val="left" w:pos="1134"/>
        </w:tabs>
        <w:spacing w:after="0"/>
        <w:ind w:right="2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5045" w:rsidRDefault="00AD0DDE" w:rsidP="009A5045">
      <w:pPr>
        <w:tabs>
          <w:tab w:val="left" w:pos="1134"/>
        </w:tabs>
        <w:spacing w:after="0"/>
        <w:ind w:right="2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 МБТ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 xml:space="preserve">распр  </m:t>
            </m:r>
          </m:sub>
        </m:sSub>
      </m:oMath>
      <w:r w:rsidR="009A5045">
        <w:rPr>
          <w:rFonts w:ascii="Times New Roman" w:eastAsia="Times New Roman" w:hAnsi="Times New Roman"/>
          <w:sz w:val="28"/>
          <w:szCs w:val="28"/>
          <w:lang w:eastAsia="ru-RU"/>
        </w:rPr>
        <w:t>– распределяемый объем межбюджетных трансфертов за счет средств областного и районного бюджетов</w:t>
      </w:r>
      <w:r w:rsidR="00E075EE" w:rsidRPr="00E075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75EE">
        <w:rPr>
          <w:rFonts w:ascii="Times New Roman" w:eastAsia="Times New Roman" w:hAnsi="Times New Roman"/>
          <w:sz w:val="28"/>
          <w:szCs w:val="28"/>
          <w:lang w:eastAsia="ru-RU"/>
        </w:rPr>
        <w:t xml:space="preserve">на содержание </w:t>
      </w:r>
      <w:r w:rsidR="00E075EE">
        <w:rPr>
          <w:rFonts w:ascii="Times New Roman" w:hAnsi="Times New Roman"/>
          <w:sz w:val="28"/>
          <w:szCs w:val="28"/>
          <w:lang w:eastAsia="ru-RU"/>
        </w:rPr>
        <w:t>мест (площадок) накопления твердых коммунальных отходов</w:t>
      </w:r>
      <w:r w:rsidR="009A5045">
        <w:rPr>
          <w:rFonts w:ascii="Times New Roman" w:eastAsia="Times New Roman" w:hAnsi="Times New Roman"/>
          <w:sz w:val="28"/>
          <w:szCs w:val="28"/>
          <w:lang w:eastAsia="ru-RU"/>
        </w:rPr>
        <w:t>, рублей;</w:t>
      </w:r>
    </w:p>
    <w:p w:rsidR="002A2D84" w:rsidRDefault="002A2D84" w:rsidP="002A2D84">
      <w:pPr>
        <w:tabs>
          <w:tab w:val="left" w:pos="1134"/>
        </w:tabs>
        <w:spacing w:after="0"/>
        <w:ind w:right="2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r>
          <w:rPr>
            <w:rFonts w:ascii="Cambria Math" w:eastAsia="Times New Roman" w:hAnsi="Cambria Math"/>
            <w:sz w:val="28"/>
            <w:szCs w:val="28"/>
            <w:lang w:val="en-US" w:eastAsia="ru-RU"/>
          </w:rPr>
          <m:t>S</m:t>
        </m:r>
        <m:r>
          <w:rPr>
            <w:rFonts w:ascii="Cambria Math" w:eastAsia="Times New Roman" w:hAnsi="Cambria Math"/>
            <w:sz w:val="28"/>
            <w:szCs w:val="28"/>
            <w:lang w:eastAsia="ru-RU"/>
          </w:rPr>
          <m:t>об</m:t>
        </m:r>
      </m:oMath>
      <w:r w:rsidRPr="00DB55B9">
        <w:rPr>
          <w:rFonts w:ascii="Times New Roman" w:eastAsia="Times New Roman" w:hAnsi="Times New Roman"/>
          <w:sz w:val="28"/>
          <w:szCs w:val="28"/>
          <w:lang w:eastAsia="ru-RU"/>
        </w:rPr>
        <w:t xml:space="preserve"> – объем субсидии из областного бюджета, предоставляемой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B55B9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20 </w:t>
      </w:r>
      <w:r w:rsidRPr="00DB55B9">
        <w:rPr>
          <w:rFonts w:ascii="Times New Roman" w:eastAsia="Times New Roman" w:hAnsi="Times New Roman"/>
          <w:sz w:val="28"/>
          <w:szCs w:val="28"/>
          <w:lang w:eastAsia="ru-RU"/>
        </w:rPr>
        <w:t>году бюджету муниципального образования «Приморский муниципальный район»</w:t>
      </w:r>
      <w:r w:rsidR="009A5045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содержание </w:t>
      </w:r>
      <w:r w:rsidR="009A5045" w:rsidRPr="00E702E2">
        <w:rPr>
          <w:rFonts w:ascii="Times New Roman" w:eastAsia="Times New Roman" w:hAnsi="Times New Roman"/>
          <w:sz w:val="28"/>
          <w:szCs w:val="28"/>
          <w:lang w:eastAsia="ru-RU"/>
        </w:rPr>
        <w:t>мест (площадок) накопления твердых коммунальных отходов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DB55B9">
        <w:rPr>
          <w:rFonts w:ascii="Times New Roman" w:eastAsia="Times New Roman" w:hAnsi="Times New Roman"/>
          <w:sz w:val="28"/>
          <w:szCs w:val="28"/>
          <w:lang w:eastAsia="ru-RU"/>
        </w:rPr>
        <w:t>рублей;</w:t>
      </w:r>
    </w:p>
    <w:p w:rsidR="009A5045" w:rsidRDefault="009A5045" w:rsidP="009A5045">
      <w:pPr>
        <w:tabs>
          <w:tab w:val="left" w:pos="1134"/>
        </w:tabs>
        <w:spacing w:after="0"/>
        <w:ind w:right="2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РБ – объем межбюджетных трансфертов</w:t>
      </w:r>
      <w:r w:rsidR="00E075EE" w:rsidRPr="00E075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75EE">
        <w:rPr>
          <w:rFonts w:ascii="Times New Roman" w:eastAsia="Times New Roman" w:hAnsi="Times New Roman"/>
          <w:sz w:val="28"/>
          <w:szCs w:val="28"/>
          <w:lang w:eastAsia="ru-RU"/>
        </w:rPr>
        <w:t>за счет средств районного бюджета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E075EE">
        <w:rPr>
          <w:rFonts w:ascii="Times New Roman" w:eastAsia="Times New Roman" w:hAnsi="Times New Roman"/>
          <w:sz w:val="28"/>
          <w:szCs w:val="28"/>
          <w:lang w:eastAsia="ru-RU"/>
        </w:rPr>
        <w:t xml:space="preserve">необходимый </w:t>
      </w:r>
      <w:r w:rsidR="00E075EE" w:rsidRPr="00E075EE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обеспечения уровня </w:t>
      </w:r>
      <w:proofErr w:type="spellStart"/>
      <w:r w:rsidR="00E075EE" w:rsidRPr="00E075EE">
        <w:rPr>
          <w:rFonts w:ascii="Times New Roman" w:eastAsia="Times New Roman" w:hAnsi="Times New Roman"/>
          <w:sz w:val="28"/>
          <w:szCs w:val="28"/>
          <w:lang w:eastAsia="ru-RU"/>
        </w:rPr>
        <w:t>софинансирования</w:t>
      </w:r>
      <w:proofErr w:type="spellEnd"/>
      <w:r w:rsidR="00E075EE" w:rsidRPr="00E075EE">
        <w:rPr>
          <w:rFonts w:ascii="Times New Roman" w:eastAsia="Times New Roman" w:hAnsi="Times New Roman"/>
          <w:sz w:val="28"/>
          <w:szCs w:val="28"/>
          <w:lang w:eastAsia="ru-RU"/>
        </w:rPr>
        <w:t>, установл</w:t>
      </w:r>
      <w:r w:rsidR="00E075EE">
        <w:rPr>
          <w:rFonts w:ascii="Times New Roman" w:eastAsia="Times New Roman" w:hAnsi="Times New Roman"/>
          <w:sz w:val="28"/>
          <w:szCs w:val="28"/>
          <w:lang w:eastAsia="ru-RU"/>
        </w:rPr>
        <w:t xml:space="preserve">енного порядком предоставления </w:t>
      </w:r>
      <w:r w:rsidR="00E075EE" w:rsidRPr="00E075EE">
        <w:rPr>
          <w:rFonts w:ascii="Times New Roman" w:eastAsia="Times New Roman" w:hAnsi="Times New Roman"/>
          <w:sz w:val="28"/>
          <w:szCs w:val="28"/>
          <w:lang w:eastAsia="ru-RU"/>
        </w:rPr>
        <w:t>и распределения субсидий из областного бюджета бюджетам муниципальных районов и городских округов Архангельской области на содержание мест (площадок) накопления твердых коммунальных отходов, утвержденный постановлением Правительства Архангельской области от 11 октября 2013 года №476-пп</w:t>
      </w:r>
      <w:r w:rsidR="00E075EE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-  объем межбюджетных трансфертов</w:t>
      </w:r>
      <w:r w:rsidR="00E075EE" w:rsidRPr="00E075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75EE">
        <w:rPr>
          <w:rFonts w:ascii="Times New Roman" w:eastAsia="Times New Roman" w:hAnsi="Times New Roman"/>
          <w:sz w:val="28"/>
          <w:szCs w:val="28"/>
          <w:lang w:eastAsia="ru-RU"/>
        </w:rPr>
        <w:t>за счет средств районного бюджета)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рублей.</w:t>
      </w:r>
    </w:p>
    <w:p w:rsidR="009A5045" w:rsidRPr="00E075EE" w:rsidRDefault="009A5045" w:rsidP="00E075EE">
      <w:pPr>
        <w:pStyle w:val="ab"/>
        <w:numPr>
          <w:ilvl w:val="0"/>
          <w:numId w:val="4"/>
        </w:numPr>
        <w:tabs>
          <w:tab w:val="left" w:pos="709"/>
        </w:tabs>
        <w:spacing w:after="0"/>
        <w:ind w:left="0" w:right="2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75EE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Объем межбюджетных трансфертов за счет средств районного </w:t>
      </w:r>
      <w:r w:rsidR="00E075EE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E075EE">
        <w:rPr>
          <w:rFonts w:ascii="Times New Roman" w:eastAsia="Times New Roman" w:hAnsi="Times New Roman"/>
          <w:sz w:val="28"/>
          <w:szCs w:val="28"/>
          <w:lang w:eastAsia="ru-RU"/>
        </w:rPr>
        <w:t>юджета, рассчитывается по формуле:</w:t>
      </w:r>
    </w:p>
    <w:p w:rsidR="009A5045" w:rsidRDefault="009A5045" w:rsidP="009A5045">
      <w:pPr>
        <w:pStyle w:val="ab"/>
        <w:tabs>
          <w:tab w:val="left" w:pos="709"/>
        </w:tabs>
        <w:spacing w:after="0"/>
        <w:ind w:left="709" w:right="2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5045" w:rsidRPr="009A5045" w:rsidRDefault="009A5045" w:rsidP="009A5045">
      <w:pPr>
        <w:pStyle w:val="ab"/>
        <w:tabs>
          <w:tab w:val="left" w:pos="709"/>
        </w:tabs>
        <w:spacing w:after="0"/>
        <w:ind w:left="709" w:right="2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r>
          <w:rPr>
            <w:rFonts w:ascii="Cambria Math" w:eastAsia="Times New Roman" w:hAnsi="Cambria Math"/>
            <w:sz w:val="28"/>
            <w:szCs w:val="28"/>
            <w:lang w:eastAsia="ru-RU"/>
          </w:rPr>
          <m:t>РБ</m:t>
        </m:r>
        <m:r>
          <w:rPr>
            <w:rFonts w:ascii="Cambria Math" w:eastAsia="Times New Roman" w:hAnsi="Cambria Math"/>
            <w:sz w:val="32"/>
            <w:szCs w:val="28"/>
            <w:lang w:eastAsia="ru-RU"/>
          </w:rPr>
          <m:t>=</m:t>
        </m:r>
        <m:d>
          <m:dPr>
            <m:ctrlPr>
              <w:rPr>
                <w:rFonts w:ascii="Cambria Math" w:eastAsia="Times New Roman" w:hAnsi="Cambria Math"/>
                <w:i/>
                <w:sz w:val="32"/>
                <w:szCs w:val="28"/>
                <w:lang w:eastAsia="ru-RU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/>
                    <w:i/>
                    <w:sz w:val="32"/>
                    <w:szCs w:val="28"/>
                    <w:lang w:eastAsia="ru-RU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32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32"/>
                        <w:szCs w:val="28"/>
                        <w:lang w:val="en-US" w:eastAsia="ru-RU"/>
                      </w:rPr>
                      <m:t>S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32"/>
                        <w:szCs w:val="28"/>
                        <w:lang w:eastAsia="ru-RU"/>
                      </w:rPr>
                      <m:t xml:space="preserve">об   </m:t>
                    </m:r>
                  </m:sub>
                </m:sSub>
                <m:r>
                  <w:rPr>
                    <w:rFonts w:ascii="Cambria Math" w:eastAsia="Times New Roman" w:hAnsi="Cambria Math"/>
                    <w:sz w:val="32"/>
                    <w:szCs w:val="28"/>
                    <w:lang w:eastAsia="ru-RU"/>
                  </w:rPr>
                  <m:t>×100</m:t>
                </m:r>
              </m:num>
              <m:den>
                <m:r>
                  <w:rPr>
                    <w:rFonts w:ascii="Cambria Math" w:eastAsia="Times New Roman" w:hAnsi="Cambria Math"/>
                    <w:sz w:val="32"/>
                    <w:szCs w:val="28"/>
                    <w:lang w:eastAsia="ru-RU"/>
                  </w:rPr>
                  <m:t>85</m:t>
                </m:r>
              </m:den>
            </m:f>
          </m:e>
        </m:d>
        <m:r>
          <w:rPr>
            <w:rFonts w:ascii="Cambria Math" w:eastAsia="Times New Roman" w:hAnsi="Cambria Math"/>
            <w:sz w:val="32"/>
            <w:szCs w:val="28"/>
            <w:lang w:eastAsia="ru-RU"/>
          </w:rPr>
          <m:t>-</m:t>
        </m:r>
        <m:sSub>
          <m:sSubPr>
            <m:ctrlPr>
              <w:rPr>
                <w:rFonts w:ascii="Cambria Math" w:eastAsia="Times New Roman" w:hAnsi="Cambria Math"/>
                <w:i/>
                <w:sz w:val="32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/>
                <w:sz w:val="32"/>
                <w:szCs w:val="28"/>
                <w:lang w:val="en-US" w:eastAsia="ru-RU"/>
              </w:rPr>
              <m:t>S</m:t>
            </m:r>
          </m:e>
          <m:sub>
            <m:r>
              <w:rPr>
                <w:rFonts w:ascii="Cambria Math" w:eastAsia="Times New Roman" w:hAnsi="Cambria Math"/>
                <w:sz w:val="32"/>
                <w:szCs w:val="28"/>
                <w:lang w:eastAsia="ru-RU"/>
              </w:rPr>
              <m:t>об</m:t>
            </m:r>
          </m:sub>
        </m:sSub>
      </m:oMath>
      <w:r w:rsidR="00DD1F78">
        <w:rPr>
          <w:rFonts w:ascii="Times New Roman" w:eastAsia="Times New Roman" w:hAnsi="Times New Roman"/>
          <w:sz w:val="32"/>
          <w:szCs w:val="28"/>
          <w:lang w:eastAsia="ru-RU"/>
        </w:rPr>
        <w:t xml:space="preserve"> ,</w:t>
      </w:r>
      <w:bookmarkStart w:id="0" w:name="_GoBack"/>
      <w:bookmarkEnd w:id="0"/>
      <w:r w:rsidR="00DD1F78">
        <w:rPr>
          <w:rFonts w:ascii="Times New Roman" w:eastAsia="Times New Roman" w:hAnsi="Times New Roman"/>
          <w:sz w:val="32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32"/>
          <w:szCs w:val="28"/>
          <w:lang w:eastAsia="ru-RU"/>
        </w:rPr>
        <w:t xml:space="preserve"> </w:t>
      </w:r>
      <w:r w:rsidRPr="00DB55B9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E075EE" w:rsidRDefault="00E075EE" w:rsidP="00E075EE">
      <w:pPr>
        <w:tabs>
          <w:tab w:val="left" w:pos="1134"/>
        </w:tabs>
        <w:spacing w:after="0"/>
        <w:ind w:right="2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РБ – объем межбюджетных трансфертов за счет средств районного бюджета, рублей;</w:t>
      </w:r>
    </w:p>
    <w:p w:rsidR="00E075EE" w:rsidRDefault="00E075EE" w:rsidP="00E075EE">
      <w:pPr>
        <w:tabs>
          <w:tab w:val="left" w:pos="1134"/>
        </w:tabs>
        <w:spacing w:after="0"/>
        <w:ind w:right="2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r>
          <w:rPr>
            <w:rFonts w:ascii="Cambria Math" w:eastAsia="Times New Roman" w:hAnsi="Cambria Math"/>
            <w:sz w:val="28"/>
            <w:szCs w:val="28"/>
            <w:lang w:val="en-US" w:eastAsia="ru-RU"/>
          </w:rPr>
          <m:t>S</m:t>
        </m:r>
        <m:r>
          <w:rPr>
            <w:rFonts w:ascii="Cambria Math" w:eastAsia="Times New Roman" w:hAnsi="Cambria Math"/>
            <w:sz w:val="28"/>
            <w:szCs w:val="28"/>
            <w:lang w:eastAsia="ru-RU"/>
          </w:rPr>
          <m:t>об</m:t>
        </m:r>
      </m:oMath>
      <w:r w:rsidRPr="00DB55B9">
        <w:rPr>
          <w:rFonts w:ascii="Times New Roman" w:eastAsia="Times New Roman" w:hAnsi="Times New Roman"/>
          <w:sz w:val="28"/>
          <w:szCs w:val="28"/>
          <w:lang w:eastAsia="ru-RU"/>
        </w:rPr>
        <w:t xml:space="preserve"> – объем субсидии из областного бюджета, предоставляемой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B55B9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20 </w:t>
      </w:r>
      <w:r w:rsidRPr="00DB55B9">
        <w:rPr>
          <w:rFonts w:ascii="Times New Roman" w:eastAsia="Times New Roman" w:hAnsi="Times New Roman"/>
          <w:sz w:val="28"/>
          <w:szCs w:val="28"/>
          <w:lang w:eastAsia="ru-RU"/>
        </w:rPr>
        <w:t>году бюджету муниципального образования «Приморский муниципальный район»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содержание </w:t>
      </w:r>
      <w:r w:rsidRPr="00E702E2">
        <w:rPr>
          <w:rFonts w:ascii="Times New Roman" w:eastAsia="Times New Roman" w:hAnsi="Times New Roman"/>
          <w:sz w:val="28"/>
          <w:szCs w:val="28"/>
          <w:lang w:eastAsia="ru-RU"/>
        </w:rPr>
        <w:t>мест (площадок) накопления твердых коммунальных отходов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рублей.</w:t>
      </w:r>
    </w:p>
    <w:p w:rsidR="006238CA" w:rsidRDefault="006238CA" w:rsidP="00D501A3">
      <w:pPr>
        <w:tabs>
          <w:tab w:val="left" w:pos="1134"/>
        </w:tabs>
        <w:spacing w:after="0"/>
        <w:ind w:right="28"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</w:t>
      </w:r>
    </w:p>
    <w:p w:rsidR="007D69F6" w:rsidRDefault="007D69F6" w:rsidP="00D501A3">
      <w:pPr>
        <w:tabs>
          <w:tab w:val="left" w:pos="1134"/>
        </w:tabs>
        <w:spacing w:after="0"/>
        <w:ind w:right="28"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7D69F6" w:rsidSect="00E44211">
      <w:headerReference w:type="default" r:id="rId8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FD1" w:rsidRDefault="00BA5FD1" w:rsidP="00817092">
      <w:pPr>
        <w:spacing w:after="0" w:line="240" w:lineRule="auto"/>
      </w:pPr>
      <w:r>
        <w:separator/>
      </w:r>
    </w:p>
  </w:endnote>
  <w:endnote w:type="continuationSeparator" w:id="0">
    <w:p w:rsidR="00BA5FD1" w:rsidRDefault="00BA5FD1" w:rsidP="00817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FD1" w:rsidRDefault="00BA5FD1" w:rsidP="00817092">
      <w:pPr>
        <w:spacing w:after="0" w:line="240" w:lineRule="auto"/>
      </w:pPr>
      <w:r>
        <w:separator/>
      </w:r>
    </w:p>
  </w:footnote>
  <w:footnote w:type="continuationSeparator" w:id="0">
    <w:p w:rsidR="00BA5FD1" w:rsidRDefault="00BA5FD1" w:rsidP="008170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871164"/>
      <w:docPartObj>
        <w:docPartGallery w:val="Page Numbers (Top of Page)"/>
        <w:docPartUnique/>
      </w:docPartObj>
    </w:sdtPr>
    <w:sdtContent>
      <w:p w:rsidR="00CD5A12" w:rsidRDefault="00AD0DDE">
        <w:pPr>
          <w:pStyle w:val="a7"/>
          <w:jc w:val="center"/>
        </w:pPr>
        <w:r>
          <w:fldChar w:fldCharType="begin"/>
        </w:r>
        <w:r w:rsidR="00CD5A12">
          <w:instrText>PAGE   \* MERGEFORMAT</w:instrText>
        </w:r>
        <w:r>
          <w:fldChar w:fldCharType="separate"/>
        </w:r>
        <w:r w:rsidR="00ED22EB">
          <w:rPr>
            <w:noProof/>
          </w:rPr>
          <w:t>3</w:t>
        </w:r>
        <w:r>
          <w:fldChar w:fldCharType="end"/>
        </w:r>
      </w:p>
    </w:sdtContent>
  </w:sdt>
  <w:p w:rsidR="00CD5A12" w:rsidRDefault="00CD5A1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858D7"/>
    <w:multiLevelType w:val="hybridMultilevel"/>
    <w:tmpl w:val="1C3C9594"/>
    <w:lvl w:ilvl="0" w:tplc="59383B66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557F4D"/>
    <w:multiLevelType w:val="hybridMultilevel"/>
    <w:tmpl w:val="7B388D40"/>
    <w:lvl w:ilvl="0" w:tplc="22766D8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47C7097"/>
    <w:multiLevelType w:val="hybridMultilevel"/>
    <w:tmpl w:val="E8D85054"/>
    <w:lvl w:ilvl="0" w:tplc="F1E45BE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F214993"/>
    <w:multiLevelType w:val="hybridMultilevel"/>
    <w:tmpl w:val="ECEE17AA"/>
    <w:lvl w:ilvl="0" w:tplc="DC147744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4D0A"/>
    <w:rsid w:val="00023372"/>
    <w:rsid w:val="000300F9"/>
    <w:rsid w:val="00030F92"/>
    <w:rsid w:val="000421AB"/>
    <w:rsid w:val="00046D99"/>
    <w:rsid w:val="0005699A"/>
    <w:rsid w:val="0006248D"/>
    <w:rsid w:val="00063FC4"/>
    <w:rsid w:val="00077AB3"/>
    <w:rsid w:val="00080919"/>
    <w:rsid w:val="000911C6"/>
    <w:rsid w:val="000921DB"/>
    <w:rsid w:val="000A7D79"/>
    <w:rsid w:val="000A7FAD"/>
    <w:rsid w:val="000C125C"/>
    <w:rsid w:val="000C569A"/>
    <w:rsid w:val="000E012D"/>
    <w:rsid w:val="000F1CEE"/>
    <w:rsid w:val="00142565"/>
    <w:rsid w:val="001505D0"/>
    <w:rsid w:val="00152EFC"/>
    <w:rsid w:val="001558B4"/>
    <w:rsid w:val="001701F1"/>
    <w:rsid w:val="001704C1"/>
    <w:rsid w:val="001849DA"/>
    <w:rsid w:val="001917C4"/>
    <w:rsid w:val="001D7F22"/>
    <w:rsid w:val="001E207D"/>
    <w:rsid w:val="001E3220"/>
    <w:rsid w:val="00210F80"/>
    <w:rsid w:val="00212B08"/>
    <w:rsid w:val="00222F83"/>
    <w:rsid w:val="00223A77"/>
    <w:rsid w:val="00227674"/>
    <w:rsid w:val="00243180"/>
    <w:rsid w:val="002634FC"/>
    <w:rsid w:val="00275DE9"/>
    <w:rsid w:val="00295CBC"/>
    <w:rsid w:val="002A2D84"/>
    <w:rsid w:val="002B5466"/>
    <w:rsid w:val="002C5614"/>
    <w:rsid w:val="002F6FE4"/>
    <w:rsid w:val="00315D40"/>
    <w:rsid w:val="0032588C"/>
    <w:rsid w:val="00325AB2"/>
    <w:rsid w:val="00341816"/>
    <w:rsid w:val="003641DC"/>
    <w:rsid w:val="0037412F"/>
    <w:rsid w:val="00390044"/>
    <w:rsid w:val="0039543C"/>
    <w:rsid w:val="003B015C"/>
    <w:rsid w:val="003B590A"/>
    <w:rsid w:val="003D22B8"/>
    <w:rsid w:val="003D2E75"/>
    <w:rsid w:val="003D6E5E"/>
    <w:rsid w:val="003E7E34"/>
    <w:rsid w:val="003F289F"/>
    <w:rsid w:val="0040167F"/>
    <w:rsid w:val="00410236"/>
    <w:rsid w:val="004164E4"/>
    <w:rsid w:val="0045370F"/>
    <w:rsid w:val="0045521C"/>
    <w:rsid w:val="0045540B"/>
    <w:rsid w:val="00475267"/>
    <w:rsid w:val="004D5B27"/>
    <w:rsid w:val="004F4D0A"/>
    <w:rsid w:val="005029AB"/>
    <w:rsid w:val="005824D9"/>
    <w:rsid w:val="005C3BF1"/>
    <w:rsid w:val="005D3B02"/>
    <w:rsid w:val="006030DC"/>
    <w:rsid w:val="0061646E"/>
    <w:rsid w:val="006238CA"/>
    <w:rsid w:val="0063209B"/>
    <w:rsid w:val="0064482B"/>
    <w:rsid w:val="006B1E79"/>
    <w:rsid w:val="006C6384"/>
    <w:rsid w:val="006D57D0"/>
    <w:rsid w:val="006D6F4E"/>
    <w:rsid w:val="006E1753"/>
    <w:rsid w:val="006F11F3"/>
    <w:rsid w:val="006F680B"/>
    <w:rsid w:val="0070589F"/>
    <w:rsid w:val="00715DDE"/>
    <w:rsid w:val="00720381"/>
    <w:rsid w:val="0072200F"/>
    <w:rsid w:val="00731954"/>
    <w:rsid w:val="007365D9"/>
    <w:rsid w:val="00756AA7"/>
    <w:rsid w:val="00766A92"/>
    <w:rsid w:val="007670F9"/>
    <w:rsid w:val="007717E3"/>
    <w:rsid w:val="0077381C"/>
    <w:rsid w:val="00784BB9"/>
    <w:rsid w:val="0078723F"/>
    <w:rsid w:val="00787D91"/>
    <w:rsid w:val="007D1271"/>
    <w:rsid w:val="007D69F6"/>
    <w:rsid w:val="007F2B30"/>
    <w:rsid w:val="00800FCD"/>
    <w:rsid w:val="0080692E"/>
    <w:rsid w:val="008072A9"/>
    <w:rsid w:val="00811814"/>
    <w:rsid w:val="00817092"/>
    <w:rsid w:val="0084436F"/>
    <w:rsid w:val="00860B95"/>
    <w:rsid w:val="00877DD6"/>
    <w:rsid w:val="008937D4"/>
    <w:rsid w:val="008C4F16"/>
    <w:rsid w:val="0090071A"/>
    <w:rsid w:val="00901AD9"/>
    <w:rsid w:val="0091484B"/>
    <w:rsid w:val="00924883"/>
    <w:rsid w:val="00945F63"/>
    <w:rsid w:val="0096151E"/>
    <w:rsid w:val="009823A8"/>
    <w:rsid w:val="009A5045"/>
    <w:rsid w:val="009B336B"/>
    <w:rsid w:val="009C5E09"/>
    <w:rsid w:val="009D702B"/>
    <w:rsid w:val="00A03633"/>
    <w:rsid w:val="00A0562C"/>
    <w:rsid w:val="00A37572"/>
    <w:rsid w:val="00A37B28"/>
    <w:rsid w:val="00A40940"/>
    <w:rsid w:val="00A507EE"/>
    <w:rsid w:val="00A512C8"/>
    <w:rsid w:val="00A60EE7"/>
    <w:rsid w:val="00A629D2"/>
    <w:rsid w:val="00A764E2"/>
    <w:rsid w:val="00AC6A22"/>
    <w:rsid w:val="00AD0DDE"/>
    <w:rsid w:val="00AE0037"/>
    <w:rsid w:val="00B353BF"/>
    <w:rsid w:val="00B41ECF"/>
    <w:rsid w:val="00B4614E"/>
    <w:rsid w:val="00B54261"/>
    <w:rsid w:val="00B74ED0"/>
    <w:rsid w:val="00B87E94"/>
    <w:rsid w:val="00B927C9"/>
    <w:rsid w:val="00BA29EF"/>
    <w:rsid w:val="00BA5A88"/>
    <w:rsid w:val="00BA5FD1"/>
    <w:rsid w:val="00BA66A4"/>
    <w:rsid w:val="00BB36A4"/>
    <w:rsid w:val="00BC51AE"/>
    <w:rsid w:val="00BD3F8D"/>
    <w:rsid w:val="00BD4267"/>
    <w:rsid w:val="00BD6EA3"/>
    <w:rsid w:val="00BE609F"/>
    <w:rsid w:val="00C01B1A"/>
    <w:rsid w:val="00C02CCA"/>
    <w:rsid w:val="00C16601"/>
    <w:rsid w:val="00C17D22"/>
    <w:rsid w:val="00C21F49"/>
    <w:rsid w:val="00C2592B"/>
    <w:rsid w:val="00C428B9"/>
    <w:rsid w:val="00C47563"/>
    <w:rsid w:val="00C704E6"/>
    <w:rsid w:val="00C9182A"/>
    <w:rsid w:val="00CA6EE0"/>
    <w:rsid w:val="00CB5366"/>
    <w:rsid w:val="00CC0F21"/>
    <w:rsid w:val="00CD0044"/>
    <w:rsid w:val="00CD5A12"/>
    <w:rsid w:val="00CF0364"/>
    <w:rsid w:val="00CF30EA"/>
    <w:rsid w:val="00D02C85"/>
    <w:rsid w:val="00D03B98"/>
    <w:rsid w:val="00D04B33"/>
    <w:rsid w:val="00D3250A"/>
    <w:rsid w:val="00D501A3"/>
    <w:rsid w:val="00D604DB"/>
    <w:rsid w:val="00D75A8E"/>
    <w:rsid w:val="00D86840"/>
    <w:rsid w:val="00D8798D"/>
    <w:rsid w:val="00D92C13"/>
    <w:rsid w:val="00D93113"/>
    <w:rsid w:val="00D9699B"/>
    <w:rsid w:val="00DB55B9"/>
    <w:rsid w:val="00DB5CD8"/>
    <w:rsid w:val="00DC328A"/>
    <w:rsid w:val="00DC3B21"/>
    <w:rsid w:val="00DC3EAB"/>
    <w:rsid w:val="00DD1F78"/>
    <w:rsid w:val="00DE54B5"/>
    <w:rsid w:val="00DF1469"/>
    <w:rsid w:val="00DF4877"/>
    <w:rsid w:val="00E000C1"/>
    <w:rsid w:val="00E057CA"/>
    <w:rsid w:val="00E075EE"/>
    <w:rsid w:val="00E2425E"/>
    <w:rsid w:val="00E322DB"/>
    <w:rsid w:val="00E37E50"/>
    <w:rsid w:val="00E44211"/>
    <w:rsid w:val="00E6177E"/>
    <w:rsid w:val="00E63A59"/>
    <w:rsid w:val="00E702E2"/>
    <w:rsid w:val="00E77982"/>
    <w:rsid w:val="00E91199"/>
    <w:rsid w:val="00E92783"/>
    <w:rsid w:val="00EA49DA"/>
    <w:rsid w:val="00EB38FB"/>
    <w:rsid w:val="00EC6A50"/>
    <w:rsid w:val="00ED22EB"/>
    <w:rsid w:val="00ED61B6"/>
    <w:rsid w:val="00EF5E8D"/>
    <w:rsid w:val="00F31C72"/>
    <w:rsid w:val="00F56AF1"/>
    <w:rsid w:val="00F65F2E"/>
    <w:rsid w:val="00F67A6C"/>
    <w:rsid w:val="00F73A20"/>
    <w:rsid w:val="00F75D19"/>
    <w:rsid w:val="00F82A0C"/>
    <w:rsid w:val="00F84A87"/>
    <w:rsid w:val="00F91111"/>
    <w:rsid w:val="00F92659"/>
    <w:rsid w:val="00F9492A"/>
    <w:rsid w:val="00F966F3"/>
    <w:rsid w:val="00FB4CC5"/>
    <w:rsid w:val="00FC5216"/>
    <w:rsid w:val="00FD4842"/>
    <w:rsid w:val="00FF1C29"/>
    <w:rsid w:val="00FF1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DD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4D0A"/>
    <w:rPr>
      <w:sz w:val="22"/>
      <w:szCs w:val="22"/>
      <w:lang w:eastAsia="en-US"/>
    </w:rPr>
  </w:style>
  <w:style w:type="character" w:styleId="a4">
    <w:name w:val="Placeholder Text"/>
    <w:basedOn w:val="a0"/>
    <w:uiPriority w:val="99"/>
    <w:semiHidden/>
    <w:rsid w:val="00901AD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01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1AD9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DC3B21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817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17092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17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7092"/>
    <w:rPr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F73A20"/>
    <w:pPr>
      <w:ind w:left="720"/>
      <w:contextualSpacing/>
    </w:pPr>
  </w:style>
  <w:style w:type="paragraph" w:styleId="ac">
    <w:name w:val="Title"/>
    <w:basedOn w:val="a"/>
    <w:link w:val="ad"/>
    <w:qFormat/>
    <w:rsid w:val="007717E3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7717E3"/>
    <w:rPr>
      <w:rFonts w:ascii="Times New Roman" w:eastAsia="Times New Roman" w:hAnsi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14A13-7DC3-4282-BB6E-EE5B975D0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Столярова Ю.В.</dc:creator>
  <cp:lastModifiedBy>Хатанзейская Ксения Алексеевна</cp:lastModifiedBy>
  <cp:revision>2</cp:revision>
  <cp:lastPrinted>2020-03-05T11:43:00Z</cp:lastPrinted>
  <dcterms:created xsi:type="dcterms:W3CDTF">2020-03-12T08:47:00Z</dcterms:created>
  <dcterms:modified xsi:type="dcterms:W3CDTF">2020-03-12T08:47:00Z</dcterms:modified>
</cp:coreProperties>
</file>