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30" w:rsidRDefault="00CB0230">
      <w:r w:rsidRPr="00CB0230">
        <w:rPr>
          <w:noProof/>
          <w:lang w:eastAsia="ru-RU"/>
        </w:rPr>
        <w:drawing>
          <wp:inline distT="0" distB="0" distL="0" distR="0">
            <wp:extent cx="8830751" cy="4919073"/>
            <wp:effectExtent l="19050" t="0" r="8449" b="0"/>
            <wp:docPr id="3" name="Рисунок 2" descr="https://pp.userapi.com/c849536/v849536922/133478/MYAZwLVHJ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9536/v849536922/133478/MYAZwLVHJ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5749" cy="492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758" w:rsidRDefault="00604758" w:rsidP="00CB0230">
      <w:pPr>
        <w:rPr>
          <w:b/>
          <w:sz w:val="28"/>
          <w:szCs w:val="28"/>
        </w:rPr>
      </w:pPr>
    </w:p>
    <w:p w:rsidR="00604758" w:rsidRDefault="00604758" w:rsidP="00CB0230">
      <w:pPr>
        <w:rPr>
          <w:b/>
          <w:sz w:val="28"/>
          <w:szCs w:val="28"/>
        </w:rPr>
      </w:pPr>
    </w:p>
    <w:p w:rsidR="004F6454" w:rsidRPr="00CB0230" w:rsidRDefault="00CB0230" w:rsidP="00CB0230">
      <w:pPr>
        <w:rPr>
          <w:b/>
        </w:rPr>
      </w:pPr>
      <w:r w:rsidRPr="00CB0230">
        <w:rPr>
          <w:b/>
          <w:sz w:val="28"/>
          <w:szCs w:val="28"/>
        </w:rPr>
        <w:t xml:space="preserve">Для жителей и гостей Приморского района </w:t>
      </w:r>
      <w:proofErr w:type="gramStart"/>
      <w:r w:rsidRPr="00CB0230">
        <w:rPr>
          <w:b/>
          <w:sz w:val="28"/>
          <w:szCs w:val="28"/>
        </w:rPr>
        <w:t>в</w:t>
      </w:r>
      <w:proofErr w:type="gramEnd"/>
      <w:r w:rsidRPr="00CB0230">
        <w:rPr>
          <w:b/>
          <w:sz w:val="28"/>
          <w:szCs w:val="28"/>
        </w:rPr>
        <w:t xml:space="preserve"> ОП </w:t>
      </w:r>
      <w:proofErr w:type="gramStart"/>
      <w:r w:rsidRPr="00CB0230">
        <w:rPr>
          <w:b/>
          <w:sz w:val="28"/>
          <w:szCs w:val="28"/>
        </w:rPr>
        <w:t>по</w:t>
      </w:r>
      <w:proofErr w:type="gramEnd"/>
      <w:r w:rsidRPr="00CB0230">
        <w:rPr>
          <w:b/>
          <w:sz w:val="28"/>
          <w:szCs w:val="28"/>
        </w:rPr>
        <w:t xml:space="preserve"> Приморскому району ОМВД России «Приморский» круглосуточно работают телефоны дежурной части - 28-59-69 и 63-42-40, а также телефон доверия УМВД России по Архангельской области 216-555.</w:t>
      </w:r>
    </w:p>
    <w:sectPr w:rsidR="004F6454" w:rsidRPr="00CB0230" w:rsidSect="0060475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0230"/>
    <w:rsid w:val="004F6454"/>
    <w:rsid w:val="00604758"/>
    <w:rsid w:val="00CA4052"/>
    <w:rsid w:val="00CB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 штаб</dc:creator>
  <cp:lastModifiedBy>ОП штаб</cp:lastModifiedBy>
  <cp:revision>3</cp:revision>
  <cp:lastPrinted>2019-03-13T06:49:00Z</cp:lastPrinted>
  <dcterms:created xsi:type="dcterms:W3CDTF">2019-03-13T06:26:00Z</dcterms:created>
  <dcterms:modified xsi:type="dcterms:W3CDTF">2019-03-13T06:52:00Z</dcterms:modified>
</cp:coreProperties>
</file>