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B7DC1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27.12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A02872" w:rsidRPr="00097FF0" w:rsidRDefault="003B7DC1" w:rsidP="00A02872">
      <w:pPr>
        <w:spacing w:after="0"/>
        <w:ind w:left="-567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A02872" w:rsidRPr="00A02872">
        <w:rPr>
          <w:rFonts w:ascii="Times New Roman" w:hAnsi="Times New Roman"/>
          <w:sz w:val="24"/>
          <w:szCs w:val="24"/>
        </w:rPr>
        <w:t xml:space="preserve"> </w:t>
      </w:r>
      <w:r w:rsidR="00A02872" w:rsidRPr="00097FF0">
        <w:rPr>
          <w:rFonts w:ascii="Times New Roman" w:hAnsi="Times New Roman"/>
          <w:sz w:val="24"/>
          <w:szCs w:val="24"/>
        </w:rPr>
        <w:t xml:space="preserve">для земельного участка с кадастровым номером 29:17:010101:955, расположенного в п. Соловецкий, МО «Сельское поселение </w:t>
      </w:r>
      <w:proofErr w:type="spellStart"/>
      <w:r w:rsidR="00A02872" w:rsidRPr="00097FF0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A02872" w:rsidRPr="00097FF0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0 метров, увеличения максимального процента застройки в границах земельного участка до 85%.</w:t>
      </w:r>
      <w:proofErr w:type="gramEnd"/>
    </w:p>
    <w:p w:rsidR="001E1B5F" w:rsidRPr="00C429C1" w:rsidRDefault="007F7C90" w:rsidP="00A0287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F7C90">
        <w:rPr>
          <w:rFonts w:ascii="Times New Roman" w:hAnsi="Times New Roman"/>
          <w:sz w:val="24"/>
          <w:szCs w:val="24"/>
        </w:rPr>
        <w:t xml:space="preserve"> </w:t>
      </w:r>
    </w:p>
    <w:p w:rsidR="00A02872" w:rsidRPr="00097FF0" w:rsidRDefault="0014087C" w:rsidP="00A028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A02872" w:rsidRPr="00097FF0">
        <w:rPr>
          <w:rFonts w:ascii="Times New Roman" w:hAnsi="Times New Roman"/>
          <w:sz w:val="24"/>
          <w:szCs w:val="24"/>
        </w:rPr>
        <w:t>ФГКУ «Северо-Западная Дирекция по строительству, реконструкции и реставрации»</w:t>
      </w:r>
      <w:proofErr w:type="gramEnd"/>
    </w:p>
    <w:p w:rsidR="001E1B5F" w:rsidRDefault="001E1B5F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B7DC1">
        <w:rPr>
          <w:rFonts w:ascii="Times New Roman" w:hAnsi="Times New Roman"/>
          <w:sz w:val="24"/>
          <w:szCs w:val="24"/>
        </w:rPr>
        <w:t xml:space="preserve">06 декабря </w:t>
      </w:r>
      <w:r w:rsidR="00175ACF" w:rsidRPr="00B32CE2">
        <w:rPr>
          <w:rFonts w:ascii="Times New Roman" w:hAnsi="Times New Roman"/>
          <w:sz w:val="24"/>
          <w:szCs w:val="24"/>
        </w:rPr>
        <w:t xml:space="preserve">2018 года (день оповещения жителей о назначении общественных обсуждений) по </w:t>
      </w:r>
      <w:r w:rsidR="003B7DC1">
        <w:rPr>
          <w:rFonts w:ascii="Times New Roman" w:hAnsi="Times New Roman"/>
          <w:sz w:val="24"/>
          <w:szCs w:val="24"/>
        </w:rPr>
        <w:t xml:space="preserve">27 декабря </w:t>
      </w:r>
      <w:r w:rsidR="00175ACF" w:rsidRPr="00B32CE2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B7DC1">
        <w:rPr>
          <w:rFonts w:ascii="Times New Roman" w:hAnsi="Times New Roman"/>
          <w:sz w:val="24"/>
          <w:szCs w:val="24"/>
        </w:rPr>
        <w:t xml:space="preserve">20 декабря </w:t>
      </w:r>
      <w:r w:rsidR="00175ACF" w:rsidRPr="00AB692C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53 (3)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06.12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B7DC1">
        <w:rPr>
          <w:rFonts w:ascii="Times New Roman" w:hAnsi="Times New Roman"/>
          <w:sz w:val="24"/>
          <w:szCs w:val="24"/>
        </w:rPr>
        <w:t>06.12.</w:t>
      </w:r>
      <w:r w:rsidR="001E1B5F">
        <w:rPr>
          <w:rFonts w:ascii="Times New Roman" w:hAnsi="Times New Roman"/>
          <w:sz w:val="24"/>
          <w:szCs w:val="24"/>
        </w:rPr>
        <w:t xml:space="preserve">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r w:rsidR="00A02872"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 w:rsidR="00A02872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B7DC1">
        <w:rPr>
          <w:rFonts w:ascii="Times New Roman" w:hAnsi="Times New Roman"/>
          <w:sz w:val="24"/>
          <w:szCs w:val="24"/>
        </w:rPr>
        <w:t xml:space="preserve">12, 19, 26 декабря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7F7C90">
        <w:rPr>
          <w:rFonts w:ascii="Times New Roman" w:eastAsia="Calibri" w:hAnsi="Times New Roman"/>
          <w:color w:val="000000"/>
          <w:sz w:val="24"/>
          <w:szCs w:val="24"/>
        </w:rPr>
        <w:t xml:space="preserve">кол </w:t>
      </w:r>
      <w:r w:rsidR="00A02872"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 № 22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от 27.12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27.12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EF0F50" w:rsidRDefault="00A02872" w:rsidP="00A02872">
      <w:pPr>
        <w:spacing w:after="0"/>
        <w:ind w:left="-567"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Pr="00097FF0">
        <w:rPr>
          <w:rFonts w:ascii="Times New Roman" w:hAnsi="Times New Roman"/>
          <w:sz w:val="24"/>
          <w:szCs w:val="24"/>
        </w:rPr>
        <w:t xml:space="preserve">для земельного участка с кадастровым номером 29:17:010101:955, расположенного в п. </w:t>
      </w:r>
      <w:proofErr w:type="gramEnd"/>
      <w:r w:rsidRPr="00097FF0">
        <w:rPr>
          <w:rFonts w:ascii="Times New Roman" w:hAnsi="Times New Roman"/>
          <w:sz w:val="24"/>
          <w:szCs w:val="24"/>
        </w:rPr>
        <w:t xml:space="preserve">Соловецкий, МО «Сельское поселение </w:t>
      </w:r>
      <w:proofErr w:type="spellStart"/>
      <w:r w:rsidRPr="00097FF0">
        <w:rPr>
          <w:rFonts w:ascii="Times New Roman" w:hAnsi="Times New Roman"/>
          <w:sz w:val="24"/>
          <w:szCs w:val="24"/>
        </w:rPr>
        <w:t>Соловецкое</w:t>
      </w:r>
      <w:proofErr w:type="spellEnd"/>
      <w:r w:rsidRPr="00097FF0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0 метров, увеличения максимального процента застройки в границах земельного участка до 85%.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0063E"/>
    <w:rsid w:val="00317B0E"/>
    <w:rsid w:val="003B7DC1"/>
    <w:rsid w:val="003D29D7"/>
    <w:rsid w:val="005E5084"/>
    <w:rsid w:val="006748B4"/>
    <w:rsid w:val="006A5868"/>
    <w:rsid w:val="007F7C90"/>
    <w:rsid w:val="008D4AC5"/>
    <w:rsid w:val="00A02872"/>
    <w:rsid w:val="00C51F01"/>
    <w:rsid w:val="00D948AC"/>
    <w:rsid w:val="00E00761"/>
    <w:rsid w:val="00E46A9C"/>
    <w:rsid w:val="00E526ED"/>
    <w:rsid w:val="00E65921"/>
    <w:rsid w:val="00EF0F50"/>
    <w:rsid w:val="00EF252A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9</cp:revision>
  <dcterms:created xsi:type="dcterms:W3CDTF">2018-08-16T05:41:00Z</dcterms:created>
  <dcterms:modified xsi:type="dcterms:W3CDTF">2018-12-27T13:18:00Z</dcterms:modified>
</cp:coreProperties>
</file>