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73" w:rsidRPr="001F7E42" w:rsidRDefault="004F5D73" w:rsidP="004F5D73">
      <w:pPr>
        <w:rPr>
          <w:sz w:val="28"/>
          <w:szCs w:val="28"/>
        </w:rPr>
      </w:pPr>
      <w:r w:rsidRPr="001F7E42">
        <w:rPr>
          <w:b/>
          <w:sz w:val="28"/>
          <w:szCs w:val="28"/>
        </w:rPr>
        <w:t>КОНТАКТЫ МУНИЦИПАЛЬНЫХ ОБРАЗОВАНИЙ:</w:t>
      </w:r>
    </w:p>
    <w:tbl>
      <w:tblPr>
        <w:tblW w:w="5316" w:type="pct"/>
        <w:jc w:val="center"/>
        <w:tblInd w:w="1673" w:type="dxa"/>
        <w:tblLayout w:type="fixed"/>
        <w:tblLook w:val="0000" w:firstRow="0" w:lastRow="0" w:firstColumn="0" w:lastColumn="0" w:noHBand="0" w:noVBand="0"/>
      </w:tblPr>
      <w:tblGrid>
        <w:gridCol w:w="2777"/>
        <w:gridCol w:w="4879"/>
        <w:gridCol w:w="1615"/>
      </w:tblGrid>
      <w:tr w:rsidR="004F5D73" w:rsidRPr="00F236A4" w:rsidTr="004F5D73">
        <w:trPr>
          <w:trHeight w:val="247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Город Архангельск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Отдел по жилищным вопросам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 департамента городского 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(8182)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60-75-59</w:t>
            </w:r>
          </w:p>
        </w:tc>
      </w:tr>
      <w:tr w:rsidR="004F5D73" w:rsidRPr="00F236A4" w:rsidTr="004F5D73">
        <w:trPr>
          <w:trHeight w:val="478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Вельский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Отдел по делам молодежи и спорта управления культуры, спорта, туризма и по делам молодежи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(81836)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6-25-89</w:t>
            </w:r>
          </w:p>
        </w:tc>
      </w:tr>
      <w:tr w:rsidR="004F5D73" w:rsidRPr="00F236A4" w:rsidTr="004F5D73">
        <w:trPr>
          <w:trHeight w:val="415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Верхнетоемский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(81854)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3-28-77</w:t>
            </w:r>
          </w:p>
        </w:tc>
      </w:tr>
      <w:tr w:rsidR="004F5D73" w:rsidRPr="00F236A4" w:rsidTr="004F5D73">
        <w:trPr>
          <w:trHeight w:val="492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Вилегодский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236A4">
              <w:rPr>
                <w:sz w:val="28"/>
                <w:szCs w:val="28"/>
              </w:rPr>
              <w:t xml:space="preserve">Управление образования </w:t>
            </w:r>
            <w:r w:rsidRPr="00F236A4">
              <w:rPr>
                <w:sz w:val="28"/>
                <w:szCs w:val="28"/>
              </w:rPr>
              <w:br/>
              <w:t>и культуры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(81843)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4-12-98</w:t>
            </w:r>
          </w:p>
        </w:tc>
      </w:tr>
      <w:tr w:rsidR="004F5D73" w:rsidRPr="00F236A4" w:rsidTr="004F5D73">
        <w:trPr>
          <w:trHeight w:val="429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 </w:t>
            </w:r>
            <w:proofErr w:type="spellStart"/>
            <w:r w:rsidRPr="00F236A4">
              <w:rPr>
                <w:sz w:val="28"/>
                <w:szCs w:val="28"/>
              </w:rPr>
              <w:t>Виноградовский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Отдел архитектуры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(81831)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2-14-91</w:t>
            </w:r>
          </w:p>
        </w:tc>
      </w:tr>
      <w:tr w:rsidR="004F5D73" w:rsidRPr="00F236A4" w:rsidTr="004F5D73">
        <w:trPr>
          <w:trHeight w:val="351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Каргопольский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по делам культуры, молодежи, спорта </w:t>
            </w:r>
            <w:r w:rsidRPr="00F236A4">
              <w:rPr>
                <w:sz w:val="28"/>
                <w:szCs w:val="28"/>
              </w:rPr>
              <w:br/>
              <w:t>и туризма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(81841)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2-16-39</w:t>
            </w:r>
          </w:p>
        </w:tc>
      </w:tr>
      <w:tr w:rsidR="004F5D73" w:rsidRPr="00F236A4" w:rsidTr="004F5D73">
        <w:trPr>
          <w:trHeight w:val="406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Коношский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Комитет по делам молодежи, физкультуре </w:t>
            </w:r>
            <w:r w:rsidRPr="00F236A4">
              <w:rPr>
                <w:sz w:val="28"/>
                <w:szCs w:val="28"/>
              </w:rPr>
              <w:br/>
              <w:t xml:space="preserve">и спорту администрации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(81858)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2-16-94</w:t>
            </w:r>
          </w:p>
        </w:tc>
      </w:tr>
      <w:tr w:rsidR="004F5D73" w:rsidRPr="00F236A4" w:rsidTr="004F5D73">
        <w:trPr>
          <w:trHeight w:val="406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Город Коряжма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Управление муниципального хозяйства </w:t>
            </w:r>
            <w:r w:rsidRPr="00F236A4">
              <w:rPr>
                <w:sz w:val="28"/>
                <w:szCs w:val="28"/>
              </w:rPr>
              <w:br/>
              <w:t xml:space="preserve">и градостроительства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(81850)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3-70-75</w:t>
            </w:r>
          </w:p>
        </w:tc>
      </w:tr>
      <w:tr w:rsidR="004F5D73" w:rsidRPr="00F236A4" w:rsidTr="004F5D73">
        <w:trPr>
          <w:trHeight w:val="355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Котлас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Комитет по культуре, туризму </w:t>
            </w:r>
            <w:r w:rsidRPr="00F236A4">
              <w:rPr>
                <w:sz w:val="28"/>
                <w:szCs w:val="28"/>
              </w:rPr>
              <w:br/>
              <w:t xml:space="preserve">и молодежной политике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(81837)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2-62-33</w:t>
            </w:r>
          </w:p>
        </w:tc>
      </w:tr>
      <w:tr w:rsidR="004F5D73" w:rsidRPr="00F236A4" w:rsidTr="004F5D73">
        <w:trPr>
          <w:trHeight w:val="416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Котласский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по физической культуре, спорту и молодежи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(81837)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2-23-69</w:t>
            </w:r>
          </w:p>
        </w:tc>
      </w:tr>
      <w:tr w:rsidR="004F5D73" w:rsidRPr="00F236A4" w:rsidTr="004F5D73">
        <w:trPr>
          <w:trHeight w:val="494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Красноборский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по делам молодежи, семьи </w:t>
            </w:r>
            <w:r w:rsidRPr="00F236A4">
              <w:rPr>
                <w:sz w:val="28"/>
                <w:szCs w:val="28"/>
              </w:rPr>
              <w:br/>
              <w:t>и спорта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(81840)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3-12-63</w:t>
            </w:r>
          </w:p>
        </w:tc>
      </w:tr>
      <w:tr w:rsidR="004F5D73" w:rsidRPr="00F236A4" w:rsidTr="004F5D73">
        <w:trPr>
          <w:trHeight w:val="402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Лешуконский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семейной </w:t>
            </w:r>
            <w:r w:rsidRPr="00F236A4">
              <w:rPr>
                <w:sz w:val="28"/>
                <w:szCs w:val="28"/>
              </w:rPr>
              <w:br/>
              <w:t>и молодежной политики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(81833)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3-14-71</w:t>
            </w:r>
          </w:p>
        </w:tc>
      </w:tr>
      <w:tr w:rsidR="004F5D73" w:rsidRPr="00F236A4" w:rsidTr="004F5D73">
        <w:trPr>
          <w:trHeight w:val="481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Мезенский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Управление по делам молодежи, культуре и искусству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(81848)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9-15-22</w:t>
            </w:r>
          </w:p>
        </w:tc>
      </w:tr>
      <w:tr w:rsidR="004F5D73" w:rsidRPr="00F236A4" w:rsidTr="004F5D73">
        <w:trPr>
          <w:trHeight w:val="275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Город </w:t>
            </w:r>
            <w:proofErr w:type="spellStart"/>
            <w:r w:rsidRPr="00F236A4">
              <w:rPr>
                <w:sz w:val="28"/>
                <w:szCs w:val="28"/>
              </w:rPr>
              <w:t>Новодвинск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по делам молодежи, спорта </w:t>
            </w:r>
            <w:r w:rsidRPr="00F236A4">
              <w:rPr>
                <w:sz w:val="28"/>
                <w:szCs w:val="28"/>
              </w:rPr>
              <w:br/>
              <w:t xml:space="preserve">и туризма управления социальной политики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(81852)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5-13-11</w:t>
            </w:r>
          </w:p>
        </w:tc>
      </w:tr>
      <w:tr w:rsidR="004F5D73" w:rsidRPr="00F236A4" w:rsidTr="004F5D73">
        <w:trPr>
          <w:trHeight w:val="353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Няндомский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AB33F7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Управление социальной политики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(81838) </w:t>
            </w:r>
          </w:p>
          <w:p w:rsidR="004F5D73" w:rsidRPr="00F236A4" w:rsidRDefault="001F7E42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6-36-11</w:t>
            </w:r>
          </w:p>
        </w:tc>
      </w:tr>
      <w:tr w:rsidR="004F5D73" w:rsidRPr="00F236A4" w:rsidTr="004F5D73">
        <w:trPr>
          <w:trHeight w:val="275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lastRenderedPageBreak/>
              <w:t>Онежский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МКУ «Отдел культуры, туризма, спорта и молодежной политики»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(81839)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7-10-42</w:t>
            </w:r>
          </w:p>
        </w:tc>
      </w:tr>
      <w:tr w:rsidR="004F5D73" w:rsidRPr="00F236A4" w:rsidTr="004F5D73">
        <w:trPr>
          <w:trHeight w:val="494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Пинежский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Отдел по социальным вопросам, молодежной политике и спорту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(81856)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2-16-53</w:t>
            </w:r>
          </w:p>
        </w:tc>
      </w:tr>
      <w:tr w:rsidR="004F5D73" w:rsidRPr="00F236A4" w:rsidTr="004F5D73">
        <w:trPr>
          <w:trHeight w:val="416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Плесецкий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по делам молодежи, семейной политики, культуре, спорту и туризму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(81832)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7-70-28</w:t>
            </w:r>
          </w:p>
        </w:tc>
      </w:tr>
      <w:tr w:rsidR="004F5D73" w:rsidRPr="00F236A4" w:rsidTr="004F5D73">
        <w:trPr>
          <w:trHeight w:val="352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Приморский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Отдел по делам молодежи, спорту, туризму и социальным вопросам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(8182) </w:t>
            </w:r>
          </w:p>
          <w:p w:rsidR="004F5D73" w:rsidRPr="00F236A4" w:rsidRDefault="000913CF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64-33-54</w:t>
            </w:r>
          </w:p>
        </w:tc>
      </w:tr>
      <w:tr w:rsidR="004F5D73" w:rsidRPr="00F236A4" w:rsidTr="004F5D73">
        <w:trPr>
          <w:trHeight w:val="275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Северодвинск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Управление муниципального жилищного фонда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(8184)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58-24-15</w:t>
            </w:r>
          </w:p>
        </w:tc>
      </w:tr>
      <w:tr w:rsidR="004F5D73" w:rsidRPr="00F236A4" w:rsidTr="004F5D73">
        <w:trPr>
          <w:trHeight w:val="379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F236A4">
              <w:rPr>
                <w:sz w:val="28"/>
                <w:szCs w:val="28"/>
              </w:rPr>
              <w:t>Устьянский</w:t>
            </w:r>
            <w:proofErr w:type="spellEnd"/>
            <w:r w:rsidRPr="00F236A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культуры, спорта, туризма </w:t>
            </w:r>
            <w:r w:rsidRPr="00F236A4">
              <w:rPr>
                <w:sz w:val="28"/>
                <w:szCs w:val="28"/>
              </w:rPr>
              <w:br/>
              <w:t xml:space="preserve">и молодежи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(81855) </w:t>
            </w:r>
          </w:p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5-12-43</w:t>
            </w:r>
          </w:p>
        </w:tc>
      </w:tr>
      <w:tr w:rsidR="004F5D73" w:rsidRPr="001F7E42" w:rsidTr="004F5D73">
        <w:trPr>
          <w:trHeight w:val="443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Холмогорский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Отдел молодежной политики, культуры и спорта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F236A4" w:rsidRDefault="004F5D73" w:rsidP="006540DB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 xml:space="preserve">(81830) </w:t>
            </w:r>
          </w:p>
          <w:p w:rsidR="004F5D73" w:rsidRPr="001F7E42" w:rsidRDefault="004F5D73" w:rsidP="00F236A4">
            <w:pPr>
              <w:jc w:val="center"/>
              <w:rPr>
                <w:sz w:val="28"/>
                <w:szCs w:val="28"/>
              </w:rPr>
            </w:pPr>
            <w:r w:rsidRPr="00F236A4">
              <w:rPr>
                <w:sz w:val="28"/>
                <w:szCs w:val="28"/>
              </w:rPr>
              <w:t>3-34-0</w:t>
            </w:r>
            <w:r w:rsidR="00F236A4" w:rsidRPr="00F236A4">
              <w:rPr>
                <w:sz w:val="28"/>
                <w:szCs w:val="28"/>
              </w:rPr>
              <w:t>0</w:t>
            </w:r>
          </w:p>
        </w:tc>
      </w:tr>
      <w:tr w:rsidR="004F5D73" w:rsidRPr="001F7E42" w:rsidTr="004F5D73">
        <w:trPr>
          <w:trHeight w:val="378"/>
          <w:jc w:val="center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1F7E42" w:rsidRDefault="004F5D73" w:rsidP="006540DB">
            <w:pPr>
              <w:rPr>
                <w:sz w:val="28"/>
                <w:szCs w:val="28"/>
              </w:rPr>
            </w:pPr>
            <w:r w:rsidRPr="001F7E42">
              <w:rPr>
                <w:sz w:val="28"/>
                <w:szCs w:val="28"/>
              </w:rPr>
              <w:t>Шенкурский муниципальный район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1F7E42" w:rsidRDefault="004F5D73" w:rsidP="006540DB">
            <w:pPr>
              <w:jc w:val="center"/>
              <w:rPr>
                <w:sz w:val="28"/>
                <w:szCs w:val="28"/>
              </w:rPr>
            </w:pPr>
            <w:r w:rsidRPr="001F7E42">
              <w:rPr>
                <w:sz w:val="28"/>
                <w:szCs w:val="28"/>
              </w:rPr>
              <w:t xml:space="preserve">Отдел культуры, туризма, спорта </w:t>
            </w:r>
            <w:r w:rsidRPr="001F7E42">
              <w:rPr>
                <w:sz w:val="28"/>
                <w:szCs w:val="28"/>
              </w:rPr>
              <w:br/>
              <w:t xml:space="preserve">молодежной политики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1F7E42" w:rsidRDefault="004F5D73" w:rsidP="006540DB">
            <w:pPr>
              <w:jc w:val="center"/>
              <w:rPr>
                <w:sz w:val="28"/>
                <w:szCs w:val="28"/>
              </w:rPr>
            </w:pPr>
            <w:r w:rsidRPr="001F7E42">
              <w:rPr>
                <w:sz w:val="28"/>
                <w:szCs w:val="28"/>
              </w:rPr>
              <w:t xml:space="preserve">(81851) </w:t>
            </w:r>
          </w:p>
          <w:p w:rsidR="004F5D73" w:rsidRPr="001F7E42" w:rsidRDefault="004F5D73" w:rsidP="006540DB">
            <w:pPr>
              <w:jc w:val="center"/>
              <w:rPr>
                <w:sz w:val="28"/>
                <w:szCs w:val="28"/>
              </w:rPr>
            </w:pPr>
            <w:r w:rsidRPr="001F7E42">
              <w:rPr>
                <w:sz w:val="28"/>
                <w:szCs w:val="28"/>
              </w:rPr>
              <w:t>4-14-16</w:t>
            </w:r>
          </w:p>
        </w:tc>
      </w:tr>
    </w:tbl>
    <w:p w:rsidR="00D92BB4" w:rsidRPr="001F7E42" w:rsidRDefault="00613976">
      <w:pPr>
        <w:rPr>
          <w:sz w:val="28"/>
          <w:szCs w:val="28"/>
        </w:rPr>
      </w:pPr>
    </w:p>
    <w:sectPr w:rsidR="00D92BB4" w:rsidRPr="001F7E42" w:rsidSect="004F5D7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73"/>
    <w:rsid w:val="000913CF"/>
    <w:rsid w:val="001B6741"/>
    <w:rsid w:val="001F7E42"/>
    <w:rsid w:val="003151F2"/>
    <w:rsid w:val="00357E45"/>
    <w:rsid w:val="004F5D73"/>
    <w:rsid w:val="00613976"/>
    <w:rsid w:val="00AB33F7"/>
    <w:rsid w:val="00CA63AB"/>
    <w:rsid w:val="00F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Людмила Валентиновна</dc:creator>
  <cp:lastModifiedBy>Зернова Людмила Валентиновна</cp:lastModifiedBy>
  <cp:revision>2</cp:revision>
  <dcterms:created xsi:type="dcterms:W3CDTF">2021-03-30T07:28:00Z</dcterms:created>
  <dcterms:modified xsi:type="dcterms:W3CDTF">2021-03-30T07:28:00Z</dcterms:modified>
</cp:coreProperties>
</file>